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D6B4" w14:textId="5567E929" w:rsidR="00784991" w:rsidRDefault="00AF4E15" w:rsidP="001D7158">
      <w:pPr>
        <w:jc w:val="both"/>
        <w:rPr>
          <w:lang w:val="hr-BA"/>
        </w:rPr>
      </w:pPr>
      <w:r>
        <w:rPr>
          <w:lang w:val="hr-BA"/>
        </w:rPr>
        <w:t xml:space="preserve">Sarajevo, </w:t>
      </w:r>
      <w:r w:rsidR="00D14AA6">
        <w:rPr>
          <w:lang w:val="hr-BA"/>
        </w:rPr>
        <w:t>2</w:t>
      </w:r>
      <w:r w:rsidR="007A06C0">
        <w:rPr>
          <w:lang w:val="hr-BA"/>
        </w:rPr>
        <w:t>9.03</w:t>
      </w:r>
      <w:r w:rsidR="001B2424">
        <w:rPr>
          <w:lang w:val="hr-BA"/>
        </w:rPr>
        <w:t>.</w:t>
      </w:r>
      <w:r>
        <w:rPr>
          <w:lang w:val="hr-BA"/>
        </w:rPr>
        <w:t>2017.</w:t>
      </w:r>
      <w:r w:rsidR="007A06C0">
        <w:rPr>
          <w:lang w:val="hr-BA"/>
        </w:rPr>
        <w:t xml:space="preserve"> </w:t>
      </w:r>
    </w:p>
    <w:p w14:paraId="56BB64F2" w14:textId="77777777" w:rsidR="00784991" w:rsidRPr="00784991" w:rsidRDefault="00784991" w:rsidP="001D7158">
      <w:pPr>
        <w:shd w:val="clear" w:color="auto" w:fill="7030A0"/>
        <w:jc w:val="center"/>
        <w:rPr>
          <w:b/>
          <w:color w:val="FFFFFF" w:themeColor="background1"/>
          <w:lang w:val="hr-BA"/>
        </w:rPr>
      </w:pPr>
      <w:r w:rsidRPr="00784991">
        <w:rPr>
          <w:b/>
          <w:color w:val="FFFFFF" w:themeColor="background1"/>
          <w:lang w:val="hr-BA"/>
        </w:rPr>
        <w:t>SAOPŠTENJE ZA JAVNOST</w:t>
      </w:r>
    </w:p>
    <w:p w14:paraId="657F9030" w14:textId="69CB8024" w:rsidR="001D7158" w:rsidRDefault="001D7158" w:rsidP="001D7158">
      <w:pPr>
        <w:jc w:val="center"/>
        <w:rPr>
          <w:b/>
          <w:lang w:val="hr-BA"/>
        </w:rPr>
      </w:pPr>
      <w:r w:rsidRPr="001D7158">
        <w:rPr>
          <w:b/>
          <w:lang w:val="hr-BA"/>
        </w:rPr>
        <w:t>Koalicija Pod lupom: Raprava o izbornim rokovima, biračkim odborima, tehničkim unapređenjima...</w:t>
      </w:r>
      <w:bookmarkStart w:id="0" w:name="_GoBack"/>
      <w:bookmarkEnd w:id="0"/>
    </w:p>
    <w:p w14:paraId="21AF9BE0" w14:textId="05CC6663" w:rsidR="007A06C0" w:rsidRDefault="007A06C0" w:rsidP="001D7158">
      <w:pPr>
        <w:jc w:val="both"/>
        <w:rPr>
          <w:color w:val="000000" w:themeColor="text1"/>
          <w:sz w:val="24"/>
          <w:szCs w:val="20"/>
          <w:lang w:val="hr-BA"/>
        </w:rPr>
      </w:pPr>
      <w:r>
        <w:rPr>
          <w:color w:val="000000" w:themeColor="text1"/>
          <w:sz w:val="24"/>
          <w:szCs w:val="20"/>
          <w:lang w:val="hr-BA"/>
        </w:rPr>
        <w:t xml:space="preserve">Koalicija ,,Pod lupom“ je danas održala </w:t>
      </w:r>
      <w:r>
        <w:rPr>
          <w:color w:val="000000" w:themeColor="text1"/>
          <w:sz w:val="24"/>
          <w:szCs w:val="20"/>
          <w:lang w:val="hr-BA"/>
        </w:rPr>
        <w:t xml:space="preserve">konferenciju pod nazivom </w:t>
      </w:r>
      <w:r>
        <w:rPr>
          <w:color w:val="000000" w:themeColor="text1"/>
          <w:sz w:val="24"/>
          <w:szCs w:val="20"/>
          <w:lang w:val="hr-BA"/>
        </w:rPr>
        <w:t>,,</w:t>
      </w:r>
      <w:r w:rsidRPr="006E74B4">
        <w:rPr>
          <w:b/>
          <w:color w:val="000000" w:themeColor="text1"/>
          <w:sz w:val="24"/>
          <w:szCs w:val="20"/>
          <w:lang w:val="hr-BA"/>
        </w:rPr>
        <w:t>Slobodni i pošteni izbori za sve građane: Uslov koji nema alternativu!</w:t>
      </w:r>
      <w:r>
        <w:rPr>
          <w:b/>
          <w:color w:val="000000" w:themeColor="text1"/>
          <w:sz w:val="24"/>
          <w:szCs w:val="20"/>
          <w:lang w:val="hr-BA"/>
        </w:rPr>
        <w:t>“</w:t>
      </w:r>
      <w:r w:rsidR="00137EFF">
        <w:rPr>
          <w:color w:val="000000" w:themeColor="text1"/>
          <w:sz w:val="24"/>
          <w:szCs w:val="20"/>
          <w:lang w:val="hr-BA"/>
        </w:rPr>
        <w:t>,</w:t>
      </w:r>
      <w:r w:rsidR="00E325AA">
        <w:rPr>
          <w:b/>
          <w:color w:val="000000" w:themeColor="text1"/>
          <w:sz w:val="24"/>
          <w:szCs w:val="20"/>
          <w:lang w:val="hr-BA"/>
        </w:rPr>
        <w:t xml:space="preserve"> </w:t>
      </w:r>
      <w:r w:rsidR="00137EFF" w:rsidRPr="00137EFF">
        <w:rPr>
          <w:color w:val="000000" w:themeColor="text1"/>
          <w:sz w:val="24"/>
          <w:szCs w:val="20"/>
          <w:lang w:val="hr-BA"/>
        </w:rPr>
        <w:t>t</w:t>
      </w:r>
      <w:r w:rsidR="00137EFF" w:rsidRPr="00137EFF">
        <w:rPr>
          <w:color w:val="000000" w:themeColor="text1"/>
          <w:sz w:val="24"/>
          <w:szCs w:val="20"/>
          <w:lang w:val="hr-BA"/>
        </w:rPr>
        <w:t xml:space="preserve">okom koje je kroz tri sesije </w:t>
      </w:r>
      <w:r w:rsidR="00137EFF" w:rsidRPr="00137EFF">
        <w:rPr>
          <w:color w:val="000000" w:themeColor="text1"/>
          <w:sz w:val="24"/>
          <w:szCs w:val="20"/>
          <w:lang w:val="hr-BA"/>
        </w:rPr>
        <w:t>razgovarano o izbornim rokovima i izbornom kalendaru, biračkim odborima te tehničkim unapređenjima izbornog procesa.</w:t>
      </w:r>
    </w:p>
    <w:p w14:paraId="0D808CA8" w14:textId="51F6E9D3" w:rsidR="00137EFF" w:rsidRDefault="00137EFF" w:rsidP="001D7158">
      <w:pPr>
        <w:jc w:val="both"/>
        <w:rPr>
          <w:sz w:val="24"/>
          <w:szCs w:val="20"/>
          <w:lang w:val="hr-BA"/>
        </w:rPr>
      </w:pPr>
      <w:r w:rsidRPr="00137EFF">
        <w:rPr>
          <w:sz w:val="24"/>
          <w:szCs w:val="20"/>
          <w:lang w:val="hr-BA"/>
        </w:rPr>
        <w:t>Na osnovu diskusija sa sesija doneseni su zaključci koji će biti uručeni članovima  interresornih radnih grupa, poslanicima i delegatima Parlamentarne skupštine Bosne i Hercegovine i članovima Centralne izborne komisije BiH.</w:t>
      </w:r>
    </w:p>
    <w:p w14:paraId="08751554" w14:textId="1F268F1D" w:rsidR="00137EFF" w:rsidRPr="00137EFF" w:rsidRDefault="00137EFF" w:rsidP="001D7158">
      <w:pPr>
        <w:jc w:val="both"/>
        <w:rPr>
          <w:b/>
          <w:sz w:val="24"/>
          <w:szCs w:val="20"/>
          <w:lang w:val="hr-BA"/>
        </w:rPr>
      </w:pPr>
      <w:r w:rsidRPr="00137EFF">
        <w:rPr>
          <w:b/>
          <w:sz w:val="24"/>
          <w:szCs w:val="20"/>
          <w:lang w:val="hr-BA"/>
        </w:rPr>
        <w:t>Izborni period u BiH najduži na svijetu</w:t>
      </w:r>
    </w:p>
    <w:p w14:paraId="64C041F4" w14:textId="6D64948B" w:rsidR="00137EFF" w:rsidRDefault="00137EFF" w:rsidP="001D7158">
      <w:pPr>
        <w:jc w:val="both"/>
        <w:rPr>
          <w:sz w:val="24"/>
          <w:szCs w:val="20"/>
          <w:lang w:val="hr-BA"/>
        </w:rPr>
      </w:pPr>
      <w:r>
        <w:rPr>
          <w:sz w:val="24"/>
          <w:szCs w:val="20"/>
          <w:lang w:val="hr-BA"/>
        </w:rPr>
        <w:t>Izborni period u Bosni i Hercegovini traje 180 dana i najduži je na svijetu. Primjera radi, u</w:t>
      </w:r>
      <w:r>
        <w:rPr>
          <w:sz w:val="24"/>
          <w:szCs w:val="20"/>
          <w:lang w:val="hr-BA"/>
        </w:rPr>
        <w:t xml:space="preserve"> Republici Hrvatskoj izborni period traje 40 dana, u Srbiji 50 dana, dok u Crnoj Gori traje 75 dana. </w:t>
      </w:r>
      <w:r>
        <w:rPr>
          <w:sz w:val="24"/>
          <w:szCs w:val="20"/>
          <w:lang w:val="hr-BA"/>
        </w:rPr>
        <w:t>Tokom sesije i</w:t>
      </w:r>
      <w:r w:rsidRPr="00137EFF">
        <w:rPr>
          <w:sz w:val="24"/>
          <w:szCs w:val="20"/>
          <w:lang w:val="hr-BA"/>
        </w:rPr>
        <w:t>zborni rokovi i izborni kalendar</w:t>
      </w:r>
      <w:r>
        <w:rPr>
          <w:sz w:val="24"/>
          <w:szCs w:val="20"/>
          <w:lang w:val="hr-BA"/>
        </w:rPr>
        <w:t xml:space="preserve"> donesen je zaključak da je potrebno skratiti izborne rokove, posebno u segmentu ovjere političkih subjekata, glasanja poštom i objave izbornih  rezultata. </w:t>
      </w:r>
    </w:p>
    <w:p w14:paraId="46A377A8" w14:textId="2C0F087A" w:rsidR="00137EFF" w:rsidRPr="009A781E" w:rsidRDefault="009A781E" w:rsidP="001D7158">
      <w:pPr>
        <w:jc w:val="both"/>
        <w:rPr>
          <w:b/>
          <w:sz w:val="24"/>
          <w:szCs w:val="20"/>
          <w:lang w:val="hr-BA"/>
        </w:rPr>
      </w:pPr>
      <w:r w:rsidRPr="009A781E">
        <w:rPr>
          <w:b/>
          <w:sz w:val="24"/>
          <w:szCs w:val="20"/>
          <w:lang w:val="hr-BA"/>
        </w:rPr>
        <w:t>Birački odbori najveći problem izbora u BiH</w:t>
      </w:r>
    </w:p>
    <w:p w14:paraId="67BF2C2F" w14:textId="3C2BE7E4" w:rsidR="009A781E" w:rsidRDefault="009A781E" w:rsidP="001D7158">
      <w:pPr>
        <w:jc w:val="both"/>
        <w:rPr>
          <w:sz w:val="24"/>
          <w:szCs w:val="20"/>
          <w:lang w:val="hr-BA"/>
        </w:rPr>
      </w:pPr>
      <w:r>
        <w:rPr>
          <w:sz w:val="24"/>
          <w:szCs w:val="20"/>
          <w:lang w:val="hr-BA"/>
        </w:rPr>
        <w:t xml:space="preserve">Birački odbori su najveći problem izbora u Bosni i Hercegovini. Zaključak sesije o biračkim odborima jeste da s obzirom da su članovi svih biračkih odbora stranački ljudi, potrebno je uvesti nestranačke članove biračkih odbora koji će profesionalno raditi svoj posao. Dodatno, zaključak je da je potrebno raditi na boljoj obuci i većim kaznama za članove biračkih odbora, ali i političke subjekte koji su ih nominovali. </w:t>
      </w:r>
    </w:p>
    <w:p w14:paraId="3C665086" w14:textId="7B6BED0B" w:rsidR="009A781E" w:rsidRDefault="009A781E" w:rsidP="001D7158">
      <w:pPr>
        <w:jc w:val="both"/>
        <w:rPr>
          <w:b/>
          <w:sz w:val="24"/>
          <w:szCs w:val="20"/>
          <w:lang w:val="hr-BA"/>
        </w:rPr>
      </w:pPr>
      <w:r w:rsidRPr="009A781E">
        <w:rPr>
          <w:b/>
          <w:sz w:val="24"/>
          <w:szCs w:val="20"/>
          <w:lang w:val="hr-BA"/>
        </w:rPr>
        <w:t>Neophodna tehnička unapređenja</w:t>
      </w:r>
    </w:p>
    <w:p w14:paraId="7671A951" w14:textId="4FA0064B" w:rsidR="009A781E" w:rsidRDefault="009A781E" w:rsidP="001D7158">
      <w:pPr>
        <w:jc w:val="both"/>
        <w:rPr>
          <w:sz w:val="24"/>
          <w:szCs w:val="20"/>
          <w:lang w:val="hr-BA"/>
        </w:rPr>
      </w:pPr>
      <w:r>
        <w:rPr>
          <w:sz w:val="24"/>
          <w:szCs w:val="20"/>
          <w:lang w:val="hr-BA"/>
        </w:rPr>
        <w:t xml:space="preserve">Tehnička unapređenja ogledaju se u uvođenju transparentnih glasačkih kutija i smanjenja visine glasačkih kabina. Zaključak je da je potrebno razmotriti uvođenje tehničkih unapređenja i novih tehnologija u BiH. U domenu novih tehnologija bilo je riječi o skenerima za glasačke listiće i identifikacione dokumente, elektronskim olovkama, te sistemima za unapređenje ažurnosti Centralnog biračkog spiska i ovjeru političkih subjekata. </w:t>
      </w:r>
    </w:p>
    <w:p w14:paraId="1313616C" w14:textId="20BD8371" w:rsidR="00137EFF" w:rsidRPr="00137EFF" w:rsidRDefault="009A781E" w:rsidP="001D7158">
      <w:pPr>
        <w:jc w:val="both"/>
        <w:rPr>
          <w:sz w:val="24"/>
          <w:szCs w:val="20"/>
          <w:lang w:val="hr-BA"/>
        </w:rPr>
      </w:pPr>
      <w:r>
        <w:rPr>
          <w:sz w:val="24"/>
          <w:szCs w:val="20"/>
          <w:lang w:val="hr-BA"/>
        </w:rPr>
        <w:t xml:space="preserve">Konferencija </w:t>
      </w:r>
      <w:r w:rsidRPr="009A781E">
        <w:rPr>
          <w:color w:val="000000" w:themeColor="text1"/>
          <w:sz w:val="24"/>
          <w:szCs w:val="20"/>
          <w:lang w:val="hr-BA"/>
        </w:rPr>
        <w:t>,,Slobodni i pošteni izbori za sve građane: Uslov koji nema alternativu!“</w:t>
      </w:r>
      <w:r>
        <w:rPr>
          <w:color w:val="000000" w:themeColor="text1"/>
          <w:sz w:val="24"/>
          <w:szCs w:val="20"/>
          <w:lang w:val="hr-BA"/>
        </w:rPr>
        <w:t xml:space="preserve"> je prva u nizu od 13 javnih događaja koje će Koalicija ,,Pod lupom“ organizovati širom Bosne i Hercegovine, a sve u cilju aktivnog zagovaranja unapređenja izbornog procesa u BiH. </w:t>
      </w:r>
    </w:p>
    <w:p w14:paraId="6DB66890" w14:textId="7972B95B" w:rsidR="00784991" w:rsidRPr="00F54212" w:rsidRDefault="00784991" w:rsidP="001D7158">
      <w:pPr>
        <w:jc w:val="both"/>
        <w:rPr>
          <w:sz w:val="20"/>
          <w:szCs w:val="20"/>
          <w:lang w:val="hr-BA"/>
        </w:rPr>
      </w:pPr>
      <w:r w:rsidRPr="00F54212">
        <w:rPr>
          <w:i/>
          <w:sz w:val="20"/>
          <w:szCs w:val="20"/>
          <w:lang w:val="hr-BA"/>
        </w:rPr>
        <w:t>Za sve dodatne informacije molimo Vas da se obratite koordinatorici za odnose s javnošću Koalicije ''Pod lupom'' Jovani Kljajić putem el</w:t>
      </w:r>
      <w:r w:rsidR="003E1D4C" w:rsidRPr="00F54212">
        <w:rPr>
          <w:i/>
          <w:sz w:val="20"/>
          <w:szCs w:val="20"/>
          <w:lang w:val="hr-BA"/>
        </w:rPr>
        <w:t xml:space="preserve">ektronske pošte </w:t>
      </w:r>
      <w:hyperlink r:id="rId8" w:history="1">
        <w:r w:rsidR="003E1D4C" w:rsidRPr="00F54212">
          <w:rPr>
            <w:rStyle w:val="Hyperlink"/>
            <w:i/>
            <w:sz w:val="20"/>
            <w:szCs w:val="20"/>
            <w:lang w:val="hr-BA"/>
          </w:rPr>
          <w:t>pr@podlupom.org</w:t>
        </w:r>
      </w:hyperlink>
      <w:r w:rsidR="003E1D4C" w:rsidRPr="00F54212">
        <w:rPr>
          <w:i/>
          <w:sz w:val="20"/>
          <w:szCs w:val="20"/>
          <w:lang w:val="hr-BA"/>
        </w:rPr>
        <w:t xml:space="preserve"> ili telefona 033 268 160 i</w:t>
      </w:r>
      <w:r w:rsidRPr="00F54212">
        <w:rPr>
          <w:i/>
          <w:sz w:val="20"/>
          <w:szCs w:val="20"/>
          <w:lang w:val="hr-BA"/>
        </w:rPr>
        <w:t xml:space="preserve"> 065 252 016.</w:t>
      </w:r>
    </w:p>
    <w:sectPr w:rsidR="00784991" w:rsidRPr="00F54212" w:rsidSect="001C4B90">
      <w:headerReference w:type="default" r:id="rId9"/>
      <w:footerReference w:type="default" r:id="rId10"/>
      <w:pgSz w:w="12240" w:h="15840"/>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221B5" w14:textId="77777777" w:rsidR="0071469C" w:rsidRDefault="0071469C" w:rsidP="00A0311E">
      <w:pPr>
        <w:spacing w:after="0" w:line="240" w:lineRule="auto"/>
      </w:pPr>
      <w:r>
        <w:separator/>
      </w:r>
    </w:p>
  </w:endnote>
  <w:endnote w:type="continuationSeparator" w:id="0">
    <w:p w14:paraId="34D8DF18" w14:textId="77777777" w:rsidR="0071469C" w:rsidRDefault="0071469C" w:rsidP="00A0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F313" w14:textId="77777777" w:rsidR="00A0311E" w:rsidRDefault="001A6143">
    <w:pPr>
      <w:pStyle w:val="Footer"/>
    </w:pPr>
    <w:r>
      <w:rPr>
        <w:noProof/>
        <w:lang w:val="en-GB" w:eastAsia="en-GB"/>
      </w:rPr>
      <w:drawing>
        <wp:anchor distT="0" distB="0" distL="114300" distR="114300" simplePos="0" relativeHeight="251659264" behindDoc="0" locked="0" layoutInCell="1" allowOverlap="1" wp14:anchorId="7E5CB369" wp14:editId="455BC90B">
          <wp:simplePos x="0" y="0"/>
          <wp:positionH relativeFrom="column">
            <wp:posOffset>-841375</wp:posOffset>
          </wp:positionH>
          <wp:positionV relativeFrom="paragraph">
            <wp:posOffset>-617855</wp:posOffset>
          </wp:positionV>
          <wp:extent cx="7682400" cy="75960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400" cy="75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E966" w14:textId="77777777" w:rsidR="0071469C" w:rsidRDefault="0071469C" w:rsidP="00A0311E">
      <w:pPr>
        <w:spacing w:after="0" w:line="240" w:lineRule="auto"/>
      </w:pPr>
      <w:r>
        <w:separator/>
      </w:r>
    </w:p>
  </w:footnote>
  <w:footnote w:type="continuationSeparator" w:id="0">
    <w:p w14:paraId="2F56083F" w14:textId="77777777" w:rsidR="0071469C" w:rsidRDefault="0071469C" w:rsidP="00A03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1DF3" w14:textId="77777777" w:rsidR="00A0311E" w:rsidRDefault="00853934">
    <w:pPr>
      <w:pStyle w:val="Header"/>
    </w:pPr>
    <w:r>
      <w:rPr>
        <w:noProof/>
        <w:lang w:val="en-GB" w:eastAsia="en-GB"/>
      </w:rPr>
      <w:drawing>
        <wp:anchor distT="0" distB="0" distL="114300" distR="114300" simplePos="0" relativeHeight="251664384" behindDoc="0" locked="0" layoutInCell="1" allowOverlap="1" wp14:anchorId="4B4D2FA5" wp14:editId="45D39911">
          <wp:simplePos x="0" y="0"/>
          <wp:positionH relativeFrom="column">
            <wp:posOffset>3195955</wp:posOffset>
          </wp:positionH>
          <wp:positionV relativeFrom="paragraph">
            <wp:posOffset>-449580</wp:posOffset>
          </wp:positionV>
          <wp:extent cx="1190625" cy="10140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ID logo vertical BH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101409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35A8A996" wp14:editId="227EA88D">
          <wp:simplePos x="0" y="0"/>
          <wp:positionH relativeFrom="margin">
            <wp:posOffset>2005330</wp:posOffset>
          </wp:positionH>
          <wp:positionV relativeFrom="paragraph">
            <wp:posOffset>-325755</wp:posOffset>
          </wp:positionV>
          <wp:extent cx="1057275" cy="817516"/>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4079" cy="822777"/>
                  </a:xfrm>
                  <a:prstGeom prst="rect">
                    <a:avLst/>
                  </a:prstGeom>
                </pic:spPr>
              </pic:pic>
            </a:graphicData>
          </a:graphic>
          <wp14:sizeRelH relativeFrom="margin">
            <wp14:pctWidth>0</wp14:pctWidth>
          </wp14:sizeRelH>
          <wp14:sizeRelV relativeFrom="margin">
            <wp14:pctHeight>0</wp14:pctHeight>
          </wp14:sizeRelV>
        </wp:anchor>
      </w:drawing>
    </w:r>
    <w:r w:rsidR="001C4B90">
      <w:rPr>
        <w:noProof/>
        <w:lang w:val="en-GB" w:eastAsia="en-GB"/>
      </w:rPr>
      <mc:AlternateContent>
        <mc:Choice Requires="wps">
          <w:drawing>
            <wp:anchor distT="45720" distB="45720" distL="114300" distR="114300" simplePos="0" relativeHeight="251663360" behindDoc="0" locked="0" layoutInCell="1" allowOverlap="1" wp14:anchorId="7014E084" wp14:editId="6E8F4F09">
              <wp:simplePos x="0" y="0"/>
              <wp:positionH relativeFrom="column">
                <wp:posOffset>4380865</wp:posOffset>
              </wp:positionH>
              <wp:positionV relativeFrom="paragraph">
                <wp:posOffset>-327660</wp:posOffset>
              </wp:positionV>
              <wp:extent cx="2270760" cy="1013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013460"/>
                      </a:xfrm>
                      <a:prstGeom prst="rect">
                        <a:avLst/>
                      </a:prstGeom>
                      <a:noFill/>
                      <a:ln w="9525">
                        <a:noFill/>
                        <a:miter lim="800000"/>
                        <a:headEnd/>
                        <a:tailEnd/>
                      </a:ln>
                    </wps:spPr>
                    <wps:txbx>
                      <w:txbxContent>
                        <w:p w14:paraId="6D3C753F" w14:textId="77777777" w:rsidR="001C4B90" w:rsidRPr="00AF4E15" w:rsidRDefault="001C4B90" w:rsidP="00174FF1">
                          <w:pPr>
                            <w:spacing w:after="0" w:line="240" w:lineRule="auto"/>
                            <w:jc w:val="right"/>
                            <w:rPr>
                              <w:b/>
                              <w:color w:val="8E76BD"/>
                              <w:sz w:val="20"/>
                              <w:szCs w:val="20"/>
                              <w:lang w:val="bs-Latn-BA"/>
                            </w:rPr>
                          </w:pPr>
                          <w:r w:rsidRPr="00AF4E15">
                            <w:rPr>
                              <w:b/>
                              <w:color w:val="8E76BD"/>
                              <w:sz w:val="20"/>
                              <w:szCs w:val="20"/>
                              <w:lang w:val="bs-Latn-BA"/>
                            </w:rPr>
                            <w:t>Glavni ured Sarajevo</w:t>
                          </w:r>
                        </w:p>
                        <w:p w14:paraId="436AF250" w14:textId="77777777" w:rsidR="001C4B90" w:rsidRPr="00AF4E15" w:rsidRDefault="001C4B90" w:rsidP="00174FF1">
                          <w:pPr>
                            <w:spacing w:after="0" w:line="240" w:lineRule="auto"/>
                            <w:jc w:val="right"/>
                            <w:rPr>
                              <w:sz w:val="18"/>
                              <w:szCs w:val="18"/>
                              <w:lang w:val="bs-Latn-BA"/>
                            </w:rPr>
                          </w:pPr>
                          <w:r w:rsidRPr="00AF4E15">
                            <w:rPr>
                              <w:sz w:val="18"/>
                              <w:szCs w:val="18"/>
                              <w:lang w:val="bs-Latn-BA"/>
                            </w:rPr>
                            <w:t>Koste Hermana 11/2</w:t>
                          </w:r>
                        </w:p>
                        <w:p w14:paraId="78DECDC9" w14:textId="77777777" w:rsidR="001C4B90" w:rsidRPr="00AF4E15" w:rsidRDefault="001C4B90" w:rsidP="00174FF1">
                          <w:pPr>
                            <w:spacing w:after="0" w:line="240" w:lineRule="auto"/>
                            <w:jc w:val="right"/>
                            <w:rPr>
                              <w:sz w:val="18"/>
                              <w:szCs w:val="18"/>
                              <w:lang w:val="bs-Latn-BA"/>
                            </w:rPr>
                          </w:pPr>
                          <w:r w:rsidRPr="00AF4E15">
                            <w:rPr>
                              <w:sz w:val="18"/>
                              <w:szCs w:val="18"/>
                              <w:lang w:val="bs-Latn-BA"/>
                            </w:rPr>
                            <w:t>71 000 Sarajevo</w:t>
                          </w:r>
                        </w:p>
                        <w:p w14:paraId="16899959" w14:textId="77777777" w:rsidR="001C4B90" w:rsidRPr="00AF4E15" w:rsidRDefault="00F837B1" w:rsidP="00174FF1">
                          <w:pPr>
                            <w:spacing w:after="0" w:line="240" w:lineRule="auto"/>
                            <w:jc w:val="right"/>
                            <w:rPr>
                              <w:sz w:val="18"/>
                              <w:szCs w:val="18"/>
                              <w:lang w:val="bs-Latn-BA"/>
                            </w:rPr>
                          </w:pPr>
                          <w:r w:rsidRPr="00AF4E15">
                            <w:rPr>
                              <w:sz w:val="18"/>
                              <w:szCs w:val="18"/>
                              <w:lang w:val="bs-Latn-BA"/>
                            </w:rPr>
                            <w:t>t</w:t>
                          </w:r>
                          <w:r w:rsidR="001C4B90" w:rsidRPr="00AF4E15">
                            <w:rPr>
                              <w:sz w:val="18"/>
                              <w:szCs w:val="18"/>
                              <w:lang w:val="bs-Latn-BA"/>
                            </w:rPr>
                            <w:t>el: 033 268 155</w:t>
                          </w:r>
                        </w:p>
                        <w:p w14:paraId="37CCB297" w14:textId="77777777" w:rsidR="001C4B90" w:rsidRPr="00AF4E15" w:rsidRDefault="00F837B1" w:rsidP="00174FF1">
                          <w:pPr>
                            <w:spacing w:after="0" w:line="240" w:lineRule="auto"/>
                            <w:jc w:val="right"/>
                            <w:rPr>
                              <w:sz w:val="18"/>
                              <w:szCs w:val="18"/>
                              <w:lang w:val="bs-Latn-BA"/>
                            </w:rPr>
                          </w:pPr>
                          <w:r w:rsidRPr="00AF4E15">
                            <w:rPr>
                              <w:sz w:val="18"/>
                              <w:szCs w:val="18"/>
                              <w:lang w:val="bs-Latn-BA"/>
                            </w:rPr>
                            <w:t>f</w:t>
                          </w:r>
                          <w:r w:rsidR="001C4B90" w:rsidRPr="00AF4E15">
                            <w:rPr>
                              <w:sz w:val="18"/>
                              <w:szCs w:val="18"/>
                              <w:lang w:val="bs-Latn-BA"/>
                            </w:rPr>
                            <w:t>ax: 033 221 998</w:t>
                          </w:r>
                        </w:p>
                        <w:p w14:paraId="42EC1ABB" w14:textId="77777777" w:rsidR="001C4B90" w:rsidRPr="00AF4E15" w:rsidRDefault="001C4B90" w:rsidP="00174FF1">
                          <w:pPr>
                            <w:spacing w:after="0" w:line="240" w:lineRule="auto"/>
                            <w:jc w:val="right"/>
                            <w:rPr>
                              <w:color w:val="8E76BD"/>
                              <w:sz w:val="20"/>
                              <w:szCs w:val="20"/>
                              <w:lang w:val="bs-Latn-BA"/>
                            </w:rPr>
                          </w:pPr>
                          <w:r w:rsidRPr="00AF4E15">
                            <w:rPr>
                              <w:color w:val="8E76BD"/>
                              <w:sz w:val="20"/>
                              <w:szCs w:val="20"/>
                              <w:lang w:val="bs-Latn-BA"/>
                            </w:rPr>
                            <w:t>info@podlupom.org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4E084" id="_x0000_t202" coordsize="21600,21600" o:spt="202" path="m,l,21600r21600,l21600,xe">
              <v:stroke joinstyle="miter"/>
              <v:path gradientshapeok="t" o:connecttype="rect"/>
            </v:shapetype>
            <v:shape id="Text Box 2" o:spid="_x0000_s1026" type="#_x0000_t202" style="position:absolute;margin-left:344.95pt;margin-top:-25.8pt;width:178.8pt;height:7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" filled="f" stroked="f">
              <v:textbox>
                <w:txbxContent>
                  <w:p w14:paraId="6D3C753F" w14:textId="77777777" w:rsidR="001C4B90" w:rsidRPr="00AF4E15" w:rsidRDefault="001C4B90" w:rsidP="00174FF1">
                    <w:pPr>
                      <w:spacing w:after="0" w:line="240" w:lineRule="auto"/>
                      <w:jc w:val="right"/>
                      <w:rPr>
                        <w:b/>
                        <w:color w:val="8E76BD"/>
                        <w:sz w:val="20"/>
                        <w:szCs w:val="20"/>
                        <w:lang w:val="bs-Latn-BA"/>
                      </w:rPr>
                    </w:pPr>
                    <w:r w:rsidRPr="00AF4E15">
                      <w:rPr>
                        <w:b/>
                        <w:color w:val="8E76BD"/>
                        <w:sz w:val="20"/>
                        <w:szCs w:val="20"/>
                        <w:lang w:val="bs-Latn-BA"/>
                      </w:rPr>
                      <w:t>Glavni ured Sarajevo</w:t>
                    </w:r>
                  </w:p>
                  <w:p w14:paraId="436AF250" w14:textId="77777777" w:rsidR="001C4B90" w:rsidRPr="00AF4E15" w:rsidRDefault="001C4B90" w:rsidP="00174FF1">
                    <w:pPr>
                      <w:spacing w:after="0" w:line="240" w:lineRule="auto"/>
                      <w:jc w:val="right"/>
                      <w:rPr>
                        <w:sz w:val="18"/>
                        <w:szCs w:val="18"/>
                        <w:lang w:val="bs-Latn-BA"/>
                      </w:rPr>
                    </w:pPr>
                    <w:r w:rsidRPr="00AF4E15">
                      <w:rPr>
                        <w:sz w:val="18"/>
                        <w:szCs w:val="18"/>
                        <w:lang w:val="bs-Latn-BA"/>
                      </w:rPr>
                      <w:t>Koste Hermana 11/2</w:t>
                    </w:r>
                  </w:p>
                  <w:p w14:paraId="78DECDC9" w14:textId="77777777" w:rsidR="001C4B90" w:rsidRPr="00AF4E15" w:rsidRDefault="001C4B90" w:rsidP="00174FF1">
                    <w:pPr>
                      <w:spacing w:after="0" w:line="240" w:lineRule="auto"/>
                      <w:jc w:val="right"/>
                      <w:rPr>
                        <w:sz w:val="18"/>
                        <w:szCs w:val="18"/>
                        <w:lang w:val="bs-Latn-BA"/>
                      </w:rPr>
                    </w:pPr>
                    <w:r w:rsidRPr="00AF4E15">
                      <w:rPr>
                        <w:sz w:val="18"/>
                        <w:szCs w:val="18"/>
                        <w:lang w:val="bs-Latn-BA"/>
                      </w:rPr>
                      <w:t>71 000 Sarajevo</w:t>
                    </w:r>
                  </w:p>
                  <w:p w14:paraId="16899959" w14:textId="77777777" w:rsidR="001C4B90" w:rsidRPr="00AF4E15" w:rsidRDefault="00F837B1" w:rsidP="00174FF1">
                    <w:pPr>
                      <w:spacing w:after="0" w:line="240" w:lineRule="auto"/>
                      <w:jc w:val="right"/>
                      <w:rPr>
                        <w:sz w:val="18"/>
                        <w:szCs w:val="18"/>
                        <w:lang w:val="bs-Latn-BA"/>
                      </w:rPr>
                    </w:pPr>
                    <w:r w:rsidRPr="00AF4E15">
                      <w:rPr>
                        <w:sz w:val="18"/>
                        <w:szCs w:val="18"/>
                        <w:lang w:val="bs-Latn-BA"/>
                      </w:rPr>
                      <w:t>t</w:t>
                    </w:r>
                    <w:r w:rsidR="001C4B90" w:rsidRPr="00AF4E15">
                      <w:rPr>
                        <w:sz w:val="18"/>
                        <w:szCs w:val="18"/>
                        <w:lang w:val="bs-Latn-BA"/>
                      </w:rPr>
                      <w:t>el: 033 268 155</w:t>
                    </w:r>
                  </w:p>
                  <w:p w14:paraId="37CCB297" w14:textId="77777777" w:rsidR="001C4B90" w:rsidRPr="00AF4E15" w:rsidRDefault="00F837B1" w:rsidP="00174FF1">
                    <w:pPr>
                      <w:spacing w:after="0" w:line="240" w:lineRule="auto"/>
                      <w:jc w:val="right"/>
                      <w:rPr>
                        <w:sz w:val="18"/>
                        <w:szCs w:val="18"/>
                        <w:lang w:val="bs-Latn-BA"/>
                      </w:rPr>
                    </w:pPr>
                    <w:r w:rsidRPr="00AF4E15">
                      <w:rPr>
                        <w:sz w:val="18"/>
                        <w:szCs w:val="18"/>
                        <w:lang w:val="bs-Latn-BA"/>
                      </w:rPr>
                      <w:t>f</w:t>
                    </w:r>
                    <w:r w:rsidR="001C4B90" w:rsidRPr="00AF4E15">
                      <w:rPr>
                        <w:sz w:val="18"/>
                        <w:szCs w:val="18"/>
                        <w:lang w:val="bs-Latn-BA"/>
                      </w:rPr>
                      <w:t>ax: 033 221 998</w:t>
                    </w:r>
                  </w:p>
                  <w:p w14:paraId="42EC1ABB" w14:textId="77777777" w:rsidR="001C4B90" w:rsidRPr="00AF4E15" w:rsidRDefault="001C4B90" w:rsidP="00174FF1">
                    <w:pPr>
                      <w:spacing w:after="0" w:line="240" w:lineRule="auto"/>
                      <w:jc w:val="right"/>
                      <w:rPr>
                        <w:color w:val="8E76BD"/>
                        <w:sz w:val="20"/>
                        <w:szCs w:val="20"/>
                        <w:lang w:val="bs-Latn-BA"/>
                      </w:rPr>
                    </w:pPr>
                    <w:r w:rsidRPr="00AF4E15">
                      <w:rPr>
                        <w:color w:val="8E76BD"/>
                        <w:sz w:val="20"/>
                        <w:szCs w:val="20"/>
                        <w:lang w:val="bs-Latn-BA"/>
                      </w:rPr>
                      <w:t>info@podlupom.org</w:t>
                    </w:r>
                  </w:p>
                </w:txbxContent>
              </v:textbox>
              <w10:wrap type="square"/>
            </v:shape>
          </w:pict>
        </mc:Fallback>
      </mc:AlternateContent>
    </w:r>
    <w:r w:rsidR="001C4B90">
      <w:rPr>
        <w:noProof/>
        <w:lang w:val="en-GB" w:eastAsia="en-GB"/>
      </w:rPr>
      <w:drawing>
        <wp:anchor distT="0" distB="0" distL="114300" distR="114300" simplePos="0" relativeHeight="251661312" behindDoc="1" locked="0" layoutInCell="1" allowOverlap="1" wp14:anchorId="5DBA14EA" wp14:editId="14A7E262">
          <wp:simplePos x="0" y="0"/>
          <wp:positionH relativeFrom="column">
            <wp:posOffset>-892176</wp:posOffset>
          </wp:positionH>
          <wp:positionV relativeFrom="paragraph">
            <wp:posOffset>-434340</wp:posOffset>
          </wp:positionV>
          <wp:extent cx="7753621" cy="124968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d_Lupom_zaglavlje_mem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53621" cy="1249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1105A"/>
    <w:multiLevelType w:val="hybridMultilevel"/>
    <w:tmpl w:val="F904BEB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3D022931"/>
    <w:multiLevelType w:val="hybridMultilevel"/>
    <w:tmpl w:val="9260EE32"/>
    <w:lvl w:ilvl="0" w:tplc="2CFC1BAA">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A0"/>
    <w:rsid w:val="000129F0"/>
    <w:rsid w:val="00016ADF"/>
    <w:rsid w:val="00050559"/>
    <w:rsid w:val="00083E20"/>
    <w:rsid w:val="000C4EC7"/>
    <w:rsid w:val="000E37BC"/>
    <w:rsid w:val="00134597"/>
    <w:rsid w:val="00137EFF"/>
    <w:rsid w:val="00143716"/>
    <w:rsid w:val="0015442B"/>
    <w:rsid w:val="001732B0"/>
    <w:rsid w:val="00174FF1"/>
    <w:rsid w:val="001A6143"/>
    <w:rsid w:val="001A7C59"/>
    <w:rsid w:val="001B2424"/>
    <w:rsid w:val="001C4B90"/>
    <w:rsid w:val="001D24FC"/>
    <w:rsid w:val="001D7158"/>
    <w:rsid w:val="00227BC6"/>
    <w:rsid w:val="00245506"/>
    <w:rsid w:val="0025019A"/>
    <w:rsid w:val="00251202"/>
    <w:rsid w:val="002535B5"/>
    <w:rsid w:val="00292BC5"/>
    <w:rsid w:val="002F48CA"/>
    <w:rsid w:val="003451E8"/>
    <w:rsid w:val="00355D16"/>
    <w:rsid w:val="003677FD"/>
    <w:rsid w:val="0037340D"/>
    <w:rsid w:val="003776C7"/>
    <w:rsid w:val="003E1D4C"/>
    <w:rsid w:val="003E50F0"/>
    <w:rsid w:val="003F2BE4"/>
    <w:rsid w:val="003F4F3A"/>
    <w:rsid w:val="004211AA"/>
    <w:rsid w:val="00430786"/>
    <w:rsid w:val="00431F04"/>
    <w:rsid w:val="004B61B1"/>
    <w:rsid w:val="00515F25"/>
    <w:rsid w:val="00517D49"/>
    <w:rsid w:val="00537E18"/>
    <w:rsid w:val="00554770"/>
    <w:rsid w:val="00564434"/>
    <w:rsid w:val="00580AB9"/>
    <w:rsid w:val="005831B0"/>
    <w:rsid w:val="00584CE7"/>
    <w:rsid w:val="00590A2D"/>
    <w:rsid w:val="005C0E66"/>
    <w:rsid w:val="005F7911"/>
    <w:rsid w:val="00652C60"/>
    <w:rsid w:val="00666F63"/>
    <w:rsid w:val="00682051"/>
    <w:rsid w:val="00684C78"/>
    <w:rsid w:val="006B72CC"/>
    <w:rsid w:val="006D63E7"/>
    <w:rsid w:val="006E46A0"/>
    <w:rsid w:val="0071469C"/>
    <w:rsid w:val="00727E66"/>
    <w:rsid w:val="00731D25"/>
    <w:rsid w:val="00737183"/>
    <w:rsid w:val="007440F7"/>
    <w:rsid w:val="00784991"/>
    <w:rsid w:val="007A06C0"/>
    <w:rsid w:val="007C6EA4"/>
    <w:rsid w:val="007F06AD"/>
    <w:rsid w:val="00820128"/>
    <w:rsid w:val="00821049"/>
    <w:rsid w:val="00822892"/>
    <w:rsid w:val="00853934"/>
    <w:rsid w:val="00887119"/>
    <w:rsid w:val="008A6993"/>
    <w:rsid w:val="008B66F9"/>
    <w:rsid w:val="008C3A22"/>
    <w:rsid w:val="008E1792"/>
    <w:rsid w:val="0092330B"/>
    <w:rsid w:val="009765D4"/>
    <w:rsid w:val="00980863"/>
    <w:rsid w:val="00982D35"/>
    <w:rsid w:val="009A781E"/>
    <w:rsid w:val="009B11EE"/>
    <w:rsid w:val="009B6277"/>
    <w:rsid w:val="009D00FB"/>
    <w:rsid w:val="00A026E9"/>
    <w:rsid w:val="00A0311E"/>
    <w:rsid w:val="00AB4CDC"/>
    <w:rsid w:val="00AB7E44"/>
    <w:rsid w:val="00AF4E15"/>
    <w:rsid w:val="00B42094"/>
    <w:rsid w:val="00B56C3C"/>
    <w:rsid w:val="00BB6472"/>
    <w:rsid w:val="00C10E5D"/>
    <w:rsid w:val="00C114D9"/>
    <w:rsid w:val="00C8250A"/>
    <w:rsid w:val="00CB3B1D"/>
    <w:rsid w:val="00CF5896"/>
    <w:rsid w:val="00D02D15"/>
    <w:rsid w:val="00D14AA6"/>
    <w:rsid w:val="00D54114"/>
    <w:rsid w:val="00D61DC8"/>
    <w:rsid w:val="00D95D01"/>
    <w:rsid w:val="00DA6AC9"/>
    <w:rsid w:val="00DB05D0"/>
    <w:rsid w:val="00DC6F87"/>
    <w:rsid w:val="00DF3F60"/>
    <w:rsid w:val="00E30A8E"/>
    <w:rsid w:val="00E325AA"/>
    <w:rsid w:val="00E440A8"/>
    <w:rsid w:val="00EF13DA"/>
    <w:rsid w:val="00F01172"/>
    <w:rsid w:val="00F01A62"/>
    <w:rsid w:val="00F124C2"/>
    <w:rsid w:val="00F167FC"/>
    <w:rsid w:val="00F447E1"/>
    <w:rsid w:val="00F529FB"/>
    <w:rsid w:val="00F54212"/>
    <w:rsid w:val="00F64A2C"/>
    <w:rsid w:val="00F70BAD"/>
    <w:rsid w:val="00F837B1"/>
    <w:rsid w:val="00FA426C"/>
    <w:rsid w:val="00FA7415"/>
    <w:rsid w:val="00FB2625"/>
    <w:rsid w:val="00FE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1FDF0"/>
  <w15:chartTrackingRefBased/>
  <w15:docId w15:val="{BD24D188-CDC7-4514-B5C9-C518FD8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11E"/>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311E"/>
  </w:style>
  <w:style w:type="paragraph" w:styleId="Footer">
    <w:name w:val="footer"/>
    <w:basedOn w:val="Normal"/>
    <w:link w:val="FooterChar"/>
    <w:uiPriority w:val="99"/>
    <w:unhideWhenUsed/>
    <w:rsid w:val="00A0311E"/>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311E"/>
  </w:style>
  <w:style w:type="paragraph" w:styleId="NoSpacing">
    <w:name w:val="No Spacing"/>
    <w:uiPriority w:val="1"/>
    <w:qFormat/>
    <w:rsid w:val="00A0311E"/>
    <w:pPr>
      <w:spacing w:after="0" w:line="240" w:lineRule="auto"/>
    </w:pPr>
  </w:style>
  <w:style w:type="paragraph" w:styleId="ListParagraph">
    <w:name w:val="List Paragraph"/>
    <w:basedOn w:val="Normal"/>
    <w:uiPriority w:val="34"/>
    <w:qFormat/>
    <w:rsid w:val="00A0311E"/>
    <w:pPr>
      <w:ind w:left="720"/>
      <w:contextualSpacing/>
    </w:pPr>
  </w:style>
  <w:style w:type="character" w:styleId="Hyperlink">
    <w:name w:val="Hyperlink"/>
    <w:basedOn w:val="DefaultParagraphFont"/>
    <w:uiPriority w:val="99"/>
    <w:unhideWhenUsed/>
    <w:rsid w:val="00DF3F60"/>
    <w:rPr>
      <w:color w:val="0563C1" w:themeColor="hyperlink"/>
      <w:u w:val="single"/>
    </w:rPr>
  </w:style>
  <w:style w:type="character" w:styleId="CommentReference">
    <w:name w:val="annotation reference"/>
    <w:basedOn w:val="DefaultParagraphFont"/>
    <w:uiPriority w:val="99"/>
    <w:semiHidden/>
    <w:unhideWhenUsed/>
    <w:rsid w:val="00853934"/>
    <w:rPr>
      <w:sz w:val="16"/>
      <w:szCs w:val="16"/>
    </w:rPr>
  </w:style>
  <w:style w:type="paragraph" w:styleId="CommentText">
    <w:name w:val="annotation text"/>
    <w:basedOn w:val="Normal"/>
    <w:link w:val="CommentTextChar"/>
    <w:uiPriority w:val="99"/>
    <w:semiHidden/>
    <w:unhideWhenUsed/>
    <w:rsid w:val="00853934"/>
    <w:pPr>
      <w:spacing w:line="240" w:lineRule="auto"/>
    </w:pPr>
    <w:rPr>
      <w:sz w:val="20"/>
      <w:szCs w:val="20"/>
    </w:rPr>
  </w:style>
  <w:style w:type="character" w:customStyle="1" w:styleId="CommentTextChar">
    <w:name w:val="Comment Text Char"/>
    <w:basedOn w:val="DefaultParagraphFont"/>
    <w:link w:val="CommentText"/>
    <w:uiPriority w:val="99"/>
    <w:semiHidden/>
    <w:rsid w:val="00853934"/>
    <w:rPr>
      <w:sz w:val="20"/>
      <w:szCs w:val="20"/>
    </w:rPr>
  </w:style>
  <w:style w:type="paragraph" w:styleId="CommentSubject">
    <w:name w:val="annotation subject"/>
    <w:basedOn w:val="CommentText"/>
    <w:next w:val="CommentText"/>
    <w:link w:val="CommentSubjectChar"/>
    <w:uiPriority w:val="99"/>
    <w:semiHidden/>
    <w:unhideWhenUsed/>
    <w:rsid w:val="00853934"/>
    <w:rPr>
      <w:b/>
      <w:bCs/>
    </w:rPr>
  </w:style>
  <w:style w:type="character" w:customStyle="1" w:styleId="CommentSubjectChar">
    <w:name w:val="Comment Subject Char"/>
    <w:basedOn w:val="CommentTextChar"/>
    <w:link w:val="CommentSubject"/>
    <w:uiPriority w:val="99"/>
    <w:semiHidden/>
    <w:rsid w:val="00853934"/>
    <w:rPr>
      <w:b/>
      <w:bCs/>
      <w:sz w:val="20"/>
      <w:szCs w:val="20"/>
    </w:rPr>
  </w:style>
  <w:style w:type="paragraph" w:styleId="BalloonText">
    <w:name w:val="Balloon Text"/>
    <w:basedOn w:val="Normal"/>
    <w:link w:val="BalloonTextChar"/>
    <w:uiPriority w:val="99"/>
    <w:semiHidden/>
    <w:unhideWhenUsed/>
    <w:rsid w:val="00853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8492">
      <w:bodyDiv w:val="1"/>
      <w:marLeft w:val="0"/>
      <w:marRight w:val="0"/>
      <w:marTop w:val="0"/>
      <w:marBottom w:val="0"/>
      <w:divBdr>
        <w:top w:val="none" w:sz="0" w:space="0" w:color="auto"/>
        <w:left w:val="none" w:sz="0" w:space="0" w:color="auto"/>
        <w:bottom w:val="none" w:sz="0" w:space="0" w:color="auto"/>
        <w:right w:val="none" w:sz="0" w:space="0" w:color="auto"/>
      </w:divBdr>
      <w:divsChild>
        <w:div w:id="1071580005">
          <w:marLeft w:val="0"/>
          <w:marRight w:val="0"/>
          <w:marTop w:val="0"/>
          <w:marBottom w:val="0"/>
          <w:divBdr>
            <w:top w:val="none" w:sz="0" w:space="0" w:color="auto"/>
            <w:left w:val="none" w:sz="0" w:space="0" w:color="auto"/>
            <w:bottom w:val="none" w:sz="0" w:space="0" w:color="auto"/>
            <w:right w:val="none" w:sz="0" w:space="0" w:color="auto"/>
          </w:divBdr>
          <w:divsChild>
            <w:div w:id="9023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podlupo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5EAB-41DD-4804-88FA-725AC618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Pod lupom</cp:lastModifiedBy>
  <cp:revision>2</cp:revision>
  <cp:lastPrinted>2017-02-06T09:23:00Z</cp:lastPrinted>
  <dcterms:created xsi:type="dcterms:W3CDTF">2017-03-29T13:29:00Z</dcterms:created>
  <dcterms:modified xsi:type="dcterms:W3CDTF">2017-03-29T13:29:00Z</dcterms:modified>
</cp:coreProperties>
</file>