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FAF21" w14:textId="77777777" w:rsidR="00F95582" w:rsidRPr="00692381" w:rsidRDefault="00000000">
      <w:pPr>
        <w:spacing w:after="0" w:line="259" w:lineRule="auto"/>
        <w:ind w:left="-1440" w:right="6951"/>
        <w:rPr>
          <w:lang w:val="en-US"/>
        </w:rPr>
      </w:pPr>
      <w:r w:rsidRPr="00692381">
        <w:rPr>
          <w:noProof/>
          <w:lang w:val="en-US"/>
        </w:rPr>
        <w:drawing>
          <wp:anchor distT="0" distB="0" distL="114300" distR="114300" simplePos="0" relativeHeight="251658240" behindDoc="0" locked="0" layoutInCell="1" allowOverlap="0" wp14:anchorId="7A5CD408" wp14:editId="412D4857">
            <wp:simplePos x="0" y="0"/>
            <wp:positionH relativeFrom="page">
              <wp:posOffset>0</wp:posOffset>
            </wp:positionH>
            <wp:positionV relativeFrom="page">
              <wp:posOffset>141556</wp:posOffset>
            </wp:positionV>
            <wp:extent cx="5306569" cy="7543800"/>
            <wp:effectExtent l="0" t="0" r="8890" b="0"/>
            <wp:wrapTopAndBottom/>
            <wp:docPr id="71897" name="Picture 71897"/>
            <wp:cNvGraphicFramePr/>
            <a:graphic xmlns:a="http://schemas.openxmlformats.org/drawingml/2006/main">
              <a:graphicData uri="http://schemas.openxmlformats.org/drawingml/2006/picture">
                <pic:pic xmlns:pic="http://schemas.openxmlformats.org/drawingml/2006/picture">
                  <pic:nvPicPr>
                    <pic:cNvPr id="71897" name="Picture 71897"/>
                    <pic:cNvPicPr/>
                  </pic:nvPicPr>
                  <pic:blipFill>
                    <a:blip r:embed="rId8"/>
                    <a:stretch>
                      <a:fillRect/>
                    </a:stretch>
                  </pic:blipFill>
                  <pic:spPr>
                    <a:xfrm>
                      <a:off x="0" y="0"/>
                      <a:ext cx="5306569" cy="7543800"/>
                    </a:xfrm>
                    <a:prstGeom prst="rect">
                      <a:avLst/>
                    </a:prstGeom>
                  </pic:spPr>
                </pic:pic>
              </a:graphicData>
            </a:graphic>
          </wp:anchor>
        </w:drawing>
      </w:r>
      <w:r w:rsidRPr="00692381">
        <w:rPr>
          <w:lang w:val="en-US"/>
        </w:rPr>
        <w:br w:type="page"/>
      </w:r>
    </w:p>
    <w:p w14:paraId="1CFE6007" w14:textId="77777777" w:rsidR="00F95582" w:rsidRPr="00692381" w:rsidRDefault="00000000">
      <w:pPr>
        <w:spacing w:after="0" w:line="259" w:lineRule="auto"/>
        <w:ind w:left="-1440" w:right="6951"/>
        <w:rPr>
          <w:lang w:val="en-US"/>
        </w:rPr>
      </w:pPr>
      <w:r w:rsidRPr="00692381">
        <w:rPr>
          <w:noProof/>
          <w:lang w:val="en-US"/>
        </w:rPr>
        <w:lastRenderedPageBreak/>
        <w:drawing>
          <wp:anchor distT="0" distB="0" distL="114300" distR="114300" simplePos="0" relativeHeight="251659264" behindDoc="0" locked="0" layoutInCell="1" allowOverlap="0" wp14:anchorId="53D88BFB" wp14:editId="47F0DF58">
            <wp:simplePos x="0" y="0"/>
            <wp:positionH relativeFrom="page">
              <wp:posOffset>0</wp:posOffset>
            </wp:positionH>
            <wp:positionV relativeFrom="page">
              <wp:posOffset>633</wp:posOffset>
            </wp:positionV>
            <wp:extent cx="5328004" cy="755873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stretch>
                      <a:fillRect/>
                    </a:stretch>
                  </pic:blipFill>
                  <pic:spPr>
                    <a:xfrm>
                      <a:off x="0" y="0"/>
                      <a:ext cx="5328004" cy="7558730"/>
                    </a:xfrm>
                    <a:prstGeom prst="rect">
                      <a:avLst/>
                    </a:prstGeom>
                  </pic:spPr>
                </pic:pic>
              </a:graphicData>
            </a:graphic>
          </wp:anchor>
        </w:drawing>
      </w:r>
    </w:p>
    <w:p w14:paraId="65B6BA9E" w14:textId="77777777" w:rsidR="00F95582" w:rsidRPr="00692381" w:rsidRDefault="00F95582">
      <w:pPr>
        <w:rPr>
          <w:lang w:val="en-US"/>
        </w:rPr>
        <w:sectPr w:rsidR="00F95582" w:rsidRPr="00692381">
          <w:headerReference w:type="even" r:id="rId10"/>
          <w:headerReference w:type="default" r:id="rId11"/>
          <w:footerReference w:type="even" r:id="rId12"/>
          <w:footerReference w:type="default" r:id="rId13"/>
          <w:headerReference w:type="first" r:id="rId14"/>
          <w:footerReference w:type="first" r:id="rId15"/>
          <w:pgSz w:w="8391" w:h="11906"/>
          <w:pgMar w:top="1440" w:right="1440" w:bottom="1440" w:left="1440" w:header="720" w:footer="720" w:gutter="0"/>
          <w:cols w:space="720"/>
        </w:sectPr>
      </w:pPr>
    </w:p>
    <w:p w14:paraId="12D29B9A" w14:textId="77777777" w:rsidR="0040726D" w:rsidRDefault="0040726D">
      <w:pPr>
        <w:spacing w:after="0" w:line="259" w:lineRule="auto"/>
        <w:rPr>
          <w:color w:val="493F83"/>
          <w:sz w:val="32"/>
          <w:lang w:val="en-US"/>
        </w:rPr>
      </w:pPr>
    </w:p>
    <w:p w14:paraId="32176063" w14:textId="77777777" w:rsidR="0040726D" w:rsidRDefault="0040726D">
      <w:pPr>
        <w:spacing w:after="0" w:line="259" w:lineRule="auto"/>
        <w:rPr>
          <w:color w:val="493F83"/>
          <w:sz w:val="32"/>
          <w:lang w:val="en-US"/>
        </w:rPr>
      </w:pPr>
    </w:p>
    <w:p w14:paraId="4457FB90" w14:textId="77777777" w:rsidR="0040726D" w:rsidRDefault="0040726D">
      <w:pPr>
        <w:spacing w:after="0" w:line="259" w:lineRule="auto"/>
        <w:rPr>
          <w:color w:val="493F83"/>
          <w:sz w:val="32"/>
          <w:lang w:val="en-US"/>
        </w:rPr>
      </w:pPr>
    </w:p>
    <w:p w14:paraId="751DB4E8" w14:textId="77777777" w:rsidR="0040726D" w:rsidRDefault="0040726D">
      <w:pPr>
        <w:spacing w:after="0" w:line="259" w:lineRule="auto"/>
        <w:rPr>
          <w:color w:val="493F83"/>
          <w:sz w:val="32"/>
          <w:lang w:val="en-US"/>
        </w:rPr>
      </w:pPr>
    </w:p>
    <w:p w14:paraId="3F1E81EF" w14:textId="77777777" w:rsidR="0040726D" w:rsidRDefault="0040726D">
      <w:pPr>
        <w:spacing w:after="0" w:line="259" w:lineRule="auto"/>
        <w:rPr>
          <w:color w:val="493F83"/>
          <w:sz w:val="32"/>
          <w:lang w:val="en-US"/>
        </w:rPr>
      </w:pPr>
    </w:p>
    <w:p w14:paraId="08A4F1E8" w14:textId="77777777" w:rsidR="0040726D" w:rsidRDefault="0040726D">
      <w:pPr>
        <w:spacing w:after="0" w:line="259" w:lineRule="auto"/>
        <w:rPr>
          <w:color w:val="493F83"/>
          <w:sz w:val="32"/>
          <w:lang w:val="en-US"/>
        </w:rPr>
      </w:pPr>
    </w:p>
    <w:p w14:paraId="66D0A904" w14:textId="77777777" w:rsidR="0040726D" w:rsidRDefault="0040726D">
      <w:pPr>
        <w:spacing w:after="0" w:line="259" w:lineRule="auto"/>
        <w:rPr>
          <w:color w:val="493F83"/>
          <w:sz w:val="32"/>
          <w:lang w:val="en-US"/>
        </w:rPr>
      </w:pPr>
    </w:p>
    <w:p w14:paraId="4E108B1D" w14:textId="77777777" w:rsidR="0040726D" w:rsidRDefault="0040726D">
      <w:pPr>
        <w:spacing w:after="0" w:line="259" w:lineRule="auto"/>
        <w:rPr>
          <w:color w:val="493F83"/>
          <w:sz w:val="32"/>
          <w:lang w:val="en-US"/>
        </w:rPr>
      </w:pPr>
    </w:p>
    <w:p w14:paraId="33C74888" w14:textId="77777777" w:rsidR="0040726D" w:rsidRDefault="0040726D">
      <w:pPr>
        <w:spacing w:after="0" w:line="259" w:lineRule="auto"/>
        <w:rPr>
          <w:color w:val="493F83"/>
          <w:sz w:val="32"/>
          <w:lang w:val="en-US"/>
        </w:rPr>
      </w:pPr>
    </w:p>
    <w:p w14:paraId="6353C786" w14:textId="77777777" w:rsidR="0040726D" w:rsidRDefault="0040726D">
      <w:pPr>
        <w:spacing w:after="0" w:line="259" w:lineRule="auto"/>
        <w:rPr>
          <w:color w:val="493F83"/>
          <w:sz w:val="32"/>
          <w:lang w:val="en-US"/>
        </w:rPr>
      </w:pPr>
    </w:p>
    <w:p w14:paraId="2C874DAD" w14:textId="77777777" w:rsidR="0040726D" w:rsidRDefault="0040726D">
      <w:pPr>
        <w:spacing w:after="0" w:line="259" w:lineRule="auto"/>
        <w:rPr>
          <w:color w:val="493F83"/>
          <w:sz w:val="32"/>
          <w:lang w:val="en-US"/>
        </w:rPr>
      </w:pPr>
    </w:p>
    <w:p w14:paraId="02DE80D8" w14:textId="77777777" w:rsidR="0040726D" w:rsidRDefault="0040726D">
      <w:pPr>
        <w:spacing w:after="0" w:line="259" w:lineRule="auto"/>
        <w:rPr>
          <w:color w:val="493F83"/>
          <w:sz w:val="32"/>
          <w:lang w:val="en-US"/>
        </w:rPr>
      </w:pPr>
    </w:p>
    <w:p w14:paraId="2EB654B2" w14:textId="77777777" w:rsidR="0040726D" w:rsidRDefault="0040726D">
      <w:pPr>
        <w:spacing w:after="0" w:line="259" w:lineRule="auto"/>
        <w:rPr>
          <w:color w:val="493F83"/>
          <w:sz w:val="32"/>
          <w:lang w:val="en-US"/>
        </w:rPr>
      </w:pPr>
    </w:p>
    <w:p w14:paraId="4966C13C" w14:textId="77777777" w:rsidR="0040726D" w:rsidRDefault="0040726D">
      <w:pPr>
        <w:spacing w:after="0" w:line="259" w:lineRule="auto"/>
        <w:rPr>
          <w:color w:val="493F83"/>
          <w:sz w:val="32"/>
          <w:lang w:val="en-US"/>
        </w:rPr>
      </w:pPr>
    </w:p>
    <w:p w14:paraId="30116165" w14:textId="77777777" w:rsidR="0040726D" w:rsidRDefault="0040726D">
      <w:pPr>
        <w:spacing w:after="0" w:line="259" w:lineRule="auto"/>
        <w:rPr>
          <w:color w:val="493F83"/>
          <w:sz w:val="32"/>
          <w:lang w:val="en-US"/>
        </w:rPr>
      </w:pPr>
    </w:p>
    <w:p w14:paraId="082A7F4E" w14:textId="77777777" w:rsidR="0040726D" w:rsidRDefault="0040726D">
      <w:pPr>
        <w:spacing w:after="0" w:line="259" w:lineRule="auto"/>
        <w:rPr>
          <w:color w:val="493F83"/>
          <w:sz w:val="32"/>
          <w:lang w:val="en-US"/>
        </w:rPr>
      </w:pPr>
    </w:p>
    <w:p w14:paraId="1B08D4AD" w14:textId="77777777" w:rsidR="0040726D" w:rsidRDefault="0040726D">
      <w:pPr>
        <w:spacing w:after="0" w:line="259" w:lineRule="auto"/>
        <w:rPr>
          <w:color w:val="493F83"/>
          <w:sz w:val="32"/>
          <w:lang w:val="en-US"/>
        </w:rPr>
      </w:pPr>
    </w:p>
    <w:p w14:paraId="23197EDD" w14:textId="77777777" w:rsidR="0040726D" w:rsidRDefault="0040726D">
      <w:pPr>
        <w:spacing w:after="0" w:line="259" w:lineRule="auto"/>
        <w:rPr>
          <w:color w:val="493F83"/>
          <w:sz w:val="32"/>
          <w:lang w:val="en-US"/>
        </w:rPr>
      </w:pPr>
    </w:p>
    <w:p w14:paraId="2CCA6F66" w14:textId="77777777" w:rsidR="0040726D" w:rsidRDefault="0040726D">
      <w:pPr>
        <w:spacing w:after="0" w:line="259" w:lineRule="auto"/>
        <w:rPr>
          <w:color w:val="493F83"/>
          <w:sz w:val="32"/>
          <w:lang w:val="en-US"/>
        </w:rPr>
      </w:pPr>
    </w:p>
    <w:p w14:paraId="0F271D16" w14:textId="77777777" w:rsidR="0040726D" w:rsidRDefault="0040726D">
      <w:pPr>
        <w:spacing w:after="0" w:line="259" w:lineRule="auto"/>
        <w:rPr>
          <w:color w:val="493F83"/>
          <w:sz w:val="32"/>
          <w:lang w:val="en-US"/>
        </w:rPr>
      </w:pPr>
    </w:p>
    <w:p w14:paraId="388B3968" w14:textId="77777777" w:rsidR="0040726D" w:rsidRDefault="0040726D">
      <w:pPr>
        <w:spacing w:after="0" w:line="259" w:lineRule="auto"/>
        <w:rPr>
          <w:color w:val="493F83"/>
          <w:sz w:val="32"/>
          <w:lang w:val="en-US"/>
        </w:rPr>
      </w:pPr>
    </w:p>
    <w:p w14:paraId="5F0A9F74" w14:textId="77777777" w:rsidR="0040726D" w:rsidRDefault="0040726D">
      <w:pPr>
        <w:spacing w:after="0" w:line="259" w:lineRule="auto"/>
        <w:rPr>
          <w:color w:val="493F83"/>
          <w:sz w:val="32"/>
          <w:lang w:val="en-US"/>
        </w:rPr>
      </w:pPr>
    </w:p>
    <w:p w14:paraId="38C32D40" w14:textId="50260E97" w:rsidR="00F95582" w:rsidRPr="000E0276" w:rsidRDefault="00EC37BD">
      <w:pPr>
        <w:spacing w:after="0" w:line="259" w:lineRule="auto"/>
        <w:rPr>
          <w:lang w:val="en-US"/>
        </w:rPr>
      </w:pPr>
      <w:r w:rsidRPr="000E0276">
        <w:rPr>
          <w:color w:val="493F83"/>
          <w:sz w:val="32"/>
          <w:lang w:val="en-US"/>
        </w:rPr>
        <w:lastRenderedPageBreak/>
        <w:t xml:space="preserve">TABLE OF CONTENTS  </w:t>
      </w:r>
    </w:p>
    <w:p w14:paraId="32ABC5AB" w14:textId="77777777" w:rsidR="00F95582" w:rsidRPr="000E0276" w:rsidRDefault="00000000">
      <w:pPr>
        <w:spacing w:line="259" w:lineRule="auto"/>
        <w:rPr>
          <w:lang w:val="en-US"/>
        </w:rPr>
      </w:pPr>
      <w:r w:rsidRPr="000E0276">
        <w:rPr>
          <w:lang w:val="en-US"/>
        </w:rPr>
        <w:t xml:space="preserve"> </w:t>
      </w:r>
    </w:p>
    <w:sdt>
      <w:sdtPr>
        <w:rPr>
          <w:lang w:val="en-US"/>
        </w:rPr>
        <w:id w:val="1719556780"/>
        <w:docPartObj>
          <w:docPartGallery w:val="Table of Contents"/>
        </w:docPartObj>
      </w:sdtPr>
      <w:sdtContent>
        <w:p w14:paraId="5E10182E" w14:textId="768A5EF8" w:rsidR="00AC3368" w:rsidRDefault="00000000">
          <w:pPr>
            <w:pStyle w:val="TOC1"/>
            <w:tabs>
              <w:tab w:val="right" w:leader="dot" w:pos="6685"/>
            </w:tabs>
            <w:rPr>
              <w:rFonts w:asciiTheme="minorHAnsi" w:eastAsiaTheme="minorEastAsia" w:hAnsiTheme="minorHAnsi" w:cstheme="minorBidi"/>
              <w:noProof/>
              <w:color w:val="auto"/>
              <w:sz w:val="24"/>
            </w:rPr>
          </w:pPr>
          <w:r w:rsidRPr="000E0276">
            <w:rPr>
              <w:lang w:val="en-US"/>
            </w:rPr>
            <w:fldChar w:fldCharType="begin"/>
          </w:r>
          <w:r w:rsidRPr="000E0276">
            <w:rPr>
              <w:lang w:val="en-US"/>
            </w:rPr>
            <w:instrText xml:space="preserve"> TOC \o "1-3" \h \z \u </w:instrText>
          </w:r>
          <w:r w:rsidRPr="000E0276">
            <w:rPr>
              <w:lang w:val="en-US"/>
            </w:rPr>
            <w:fldChar w:fldCharType="separate"/>
          </w:r>
          <w:hyperlink w:anchor="_Toc188816098" w:history="1">
            <w:r w:rsidR="00AC3368" w:rsidRPr="00551004">
              <w:rPr>
                <w:rStyle w:val="Hyperlink"/>
                <w:noProof/>
                <w:lang w:val="en-US"/>
              </w:rPr>
              <w:t>THANK YOU!</w:t>
            </w:r>
            <w:r w:rsidR="00AC3368">
              <w:rPr>
                <w:noProof/>
                <w:webHidden/>
              </w:rPr>
              <w:tab/>
            </w:r>
            <w:r w:rsidR="00AC3368">
              <w:rPr>
                <w:noProof/>
                <w:webHidden/>
              </w:rPr>
              <w:fldChar w:fldCharType="begin"/>
            </w:r>
            <w:r w:rsidR="00AC3368">
              <w:rPr>
                <w:noProof/>
                <w:webHidden/>
              </w:rPr>
              <w:instrText xml:space="preserve"> PAGEREF _Toc188816098 \h </w:instrText>
            </w:r>
            <w:r w:rsidR="00AC3368">
              <w:rPr>
                <w:noProof/>
                <w:webHidden/>
              </w:rPr>
            </w:r>
            <w:r w:rsidR="00AC3368">
              <w:rPr>
                <w:noProof/>
                <w:webHidden/>
              </w:rPr>
              <w:fldChar w:fldCharType="separate"/>
            </w:r>
            <w:r w:rsidR="00AC3368">
              <w:rPr>
                <w:noProof/>
                <w:webHidden/>
              </w:rPr>
              <w:t>7</w:t>
            </w:r>
            <w:r w:rsidR="00AC3368">
              <w:rPr>
                <w:noProof/>
                <w:webHidden/>
              </w:rPr>
              <w:fldChar w:fldCharType="end"/>
            </w:r>
          </w:hyperlink>
        </w:p>
        <w:p w14:paraId="2A7C97D2" w14:textId="46494EA8" w:rsidR="00AC3368" w:rsidRDefault="00AC3368">
          <w:pPr>
            <w:pStyle w:val="TOC1"/>
            <w:tabs>
              <w:tab w:val="right" w:leader="dot" w:pos="6685"/>
            </w:tabs>
            <w:rPr>
              <w:rFonts w:asciiTheme="minorHAnsi" w:eastAsiaTheme="minorEastAsia" w:hAnsiTheme="minorHAnsi" w:cstheme="minorBidi"/>
              <w:noProof/>
              <w:color w:val="auto"/>
              <w:sz w:val="24"/>
            </w:rPr>
          </w:pPr>
          <w:hyperlink w:anchor="_Toc188816099" w:history="1">
            <w:r w:rsidRPr="00551004">
              <w:rPr>
                <w:rStyle w:val="Hyperlink"/>
                <w:noProof/>
                <w:lang w:val="en-US"/>
              </w:rPr>
              <w:t>SUMMARY</w:t>
            </w:r>
            <w:r>
              <w:rPr>
                <w:noProof/>
                <w:webHidden/>
              </w:rPr>
              <w:tab/>
            </w:r>
            <w:r>
              <w:rPr>
                <w:noProof/>
                <w:webHidden/>
              </w:rPr>
              <w:fldChar w:fldCharType="begin"/>
            </w:r>
            <w:r>
              <w:rPr>
                <w:noProof/>
                <w:webHidden/>
              </w:rPr>
              <w:instrText xml:space="preserve"> PAGEREF _Toc188816099 \h </w:instrText>
            </w:r>
            <w:r>
              <w:rPr>
                <w:noProof/>
                <w:webHidden/>
              </w:rPr>
            </w:r>
            <w:r>
              <w:rPr>
                <w:noProof/>
                <w:webHidden/>
              </w:rPr>
              <w:fldChar w:fldCharType="separate"/>
            </w:r>
            <w:r>
              <w:rPr>
                <w:noProof/>
                <w:webHidden/>
              </w:rPr>
              <w:t>9</w:t>
            </w:r>
            <w:r>
              <w:rPr>
                <w:noProof/>
                <w:webHidden/>
              </w:rPr>
              <w:fldChar w:fldCharType="end"/>
            </w:r>
          </w:hyperlink>
        </w:p>
        <w:p w14:paraId="08D9177A" w14:textId="6A2A392F" w:rsidR="00AC3368" w:rsidRDefault="00AC3368">
          <w:pPr>
            <w:pStyle w:val="TOC1"/>
            <w:tabs>
              <w:tab w:val="right" w:leader="dot" w:pos="6685"/>
            </w:tabs>
            <w:rPr>
              <w:rFonts w:asciiTheme="minorHAnsi" w:eastAsiaTheme="minorEastAsia" w:hAnsiTheme="minorHAnsi" w:cstheme="minorBidi"/>
              <w:noProof/>
              <w:color w:val="auto"/>
              <w:sz w:val="24"/>
            </w:rPr>
          </w:pPr>
          <w:hyperlink w:anchor="_Toc188816100" w:history="1">
            <w:r w:rsidRPr="00551004">
              <w:rPr>
                <w:rStyle w:val="Hyperlink"/>
                <w:noProof/>
                <w:lang w:val="en-US"/>
              </w:rPr>
              <w:t>RECOMMENDATIONS FOR IMPROVING THE ELECTORAL PROCESS IN BIH</w:t>
            </w:r>
            <w:r>
              <w:rPr>
                <w:noProof/>
                <w:webHidden/>
              </w:rPr>
              <w:tab/>
            </w:r>
            <w:r>
              <w:rPr>
                <w:noProof/>
                <w:webHidden/>
              </w:rPr>
              <w:fldChar w:fldCharType="begin"/>
            </w:r>
            <w:r>
              <w:rPr>
                <w:noProof/>
                <w:webHidden/>
              </w:rPr>
              <w:instrText xml:space="preserve"> PAGEREF _Toc188816100 \h </w:instrText>
            </w:r>
            <w:r>
              <w:rPr>
                <w:noProof/>
                <w:webHidden/>
              </w:rPr>
            </w:r>
            <w:r>
              <w:rPr>
                <w:noProof/>
                <w:webHidden/>
              </w:rPr>
              <w:fldChar w:fldCharType="separate"/>
            </w:r>
            <w:r>
              <w:rPr>
                <w:noProof/>
                <w:webHidden/>
              </w:rPr>
              <w:t>14</w:t>
            </w:r>
            <w:r>
              <w:rPr>
                <w:noProof/>
                <w:webHidden/>
              </w:rPr>
              <w:fldChar w:fldCharType="end"/>
            </w:r>
          </w:hyperlink>
        </w:p>
        <w:p w14:paraId="0B66620A" w14:textId="4C0BA1BD" w:rsidR="00AC3368" w:rsidRDefault="00AC3368">
          <w:pPr>
            <w:pStyle w:val="TOC1"/>
            <w:tabs>
              <w:tab w:val="right" w:leader="dot" w:pos="6685"/>
            </w:tabs>
            <w:rPr>
              <w:rFonts w:asciiTheme="minorHAnsi" w:eastAsiaTheme="minorEastAsia" w:hAnsiTheme="minorHAnsi" w:cstheme="minorBidi"/>
              <w:noProof/>
              <w:color w:val="auto"/>
              <w:sz w:val="24"/>
            </w:rPr>
          </w:pPr>
          <w:hyperlink w:anchor="_Toc188816101" w:history="1">
            <w:r w:rsidRPr="00551004">
              <w:rPr>
                <w:rStyle w:val="Hyperlink"/>
                <w:noProof/>
                <w:lang w:val="en-US"/>
              </w:rPr>
              <w:t>NEW PRIORITY RECOMMENDATIONS</w:t>
            </w:r>
            <w:r>
              <w:rPr>
                <w:noProof/>
                <w:webHidden/>
              </w:rPr>
              <w:tab/>
            </w:r>
            <w:r>
              <w:rPr>
                <w:noProof/>
                <w:webHidden/>
              </w:rPr>
              <w:fldChar w:fldCharType="begin"/>
            </w:r>
            <w:r>
              <w:rPr>
                <w:noProof/>
                <w:webHidden/>
              </w:rPr>
              <w:instrText xml:space="preserve"> PAGEREF _Toc188816101 \h </w:instrText>
            </w:r>
            <w:r>
              <w:rPr>
                <w:noProof/>
                <w:webHidden/>
              </w:rPr>
            </w:r>
            <w:r>
              <w:rPr>
                <w:noProof/>
                <w:webHidden/>
              </w:rPr>
              <w:fldChar w:fldCharType="separate"/>
            </w:r>
            <w:r>
              <w:rPr>
                <w:noProof/>
                <w:webHidden/>
              </w:rPr>
              <w:t>14</w:t>
            </w:r>
            <w:r>
              <w:rPr>
                <w:noProof/>
                <w:webHidden/>
              </w:rPr>
              <w:fldChar w:fldCharType="end"/>
            </w:r>
          </w:hyperlink>
        </w:p>
        <w:p w14:paraId="71CBCE61" w14:textId="1CAF294B"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02" w:history="1">
            <w:r w:rsidRPr="00551004">
              <w:rPr>
                <w:rStyle w:val="Hyperlink"/>
                <w:noProof/>
                <w:lang w:val="en-US"/>
              </w:rPr>
              <w:t>NEW OTHER RECOMMENDATIONS</w:t>
            </w:r>
            <w:r>
              <w:rPr>
                <w:noProof/>
                <w:webHidden/>
              </w:rPr>
              <w:tab/>
            </w:r>
            <w:r>
              <w:rPr>
                <w:noProof/>
                <w:webHidden/>
              </w:rPr>
              <w:fldChar w:fldCharType="begin"/>
            </w:r>
            <w:r>
              <w:rPr>
                <w:noProof/>
                <w:webHidden/>
              </w:rPr>
              <w:instrText xml:space="preserve"> PAGEREF _Toc188816102 \h </w:instrText>
            </w:r>
            <w:r>
              <w:rPr>
                <w:noProof/>
                <w:webHidden/>
              </w:rPr>
            </w:r>
            <w:r>
              <w:rPr>
                <w:noProof/>
                <w:webHidden/>
              </w:rPr>
              <w:fldChar w:fldCharType="separate"/>
            </w:r>
            <w:r>
              <w:rPr>
                <w:noProof/>
                <w:webHidden/>
              </w:rPr>
              <w:t>15</w:t>
            </w:r>
            <w:r>
              <w:rPr>
                <w:noProof/>
                <w:webHidden/>
              </w:rPr>
              <w:fldChar w:fldCharType="end"/>
            </w:r>
          </w:hyperlink>
        </w:p>
        <w:p w14:paraId="32B95AA5" w14:textId="40CEDDEA"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03" w:history="1">
            <w:r w:rsidRPr="00551004">
              <w:rPr>
                <w:rStyle w:val="Hyperlink"/>
                <w:noProof/>
                <w:lang w:val="en-US"/>
              </w:rPr>
              <w:t>UNFULFILLED PREVIOUS RECOMMENDATIONS</w:t>
            </w:r>
            <w:r>
              <w:rPr>
                <w:noProof/>
                <w:webHidden/>
              </w:rPr>
              <w:tab/>
            </w:r>
            <w:r>
              <w:rPr>
                <w:noProof/>
                <w:webHidden/>
              </w:rPr>
              <w:fldChar w:fldCharType="begin"/>
            </w:r>
            <w:r>
              <w:rPr>
                <w:noProof/>
                <w:webHidden/>
              </w:rPr>
              <w:instrText xml:space="preserve"> PAGEREF _Toc188816103 \h </w:instrText>
            </w:r>
            <w:r>
              <w:rPr>
                <w:noProof/>
                <w:webHidden/>
              </w:rPr>
            </w:r>
            <w:r>
              <w:rPr>
                <w:noProof/>
                <w:webHidden/>
              </w:rPr>
              <w:fldChar w:fldCharType="separate"/>
            </w:r>
            <w:r>
              <w:rPr>
                <w:noProof/>
                <w:webHidden/>
              </w:rPr>
              <w:t>18</w:t>
            </w:r>
            <w:r>
              <w:rPr>
                <w:noProof/>
                <w:webHidden/>
              </w:rPr>
              <w:fldChar w:fldCharType="end"/>
            </w:r>
          </w:hyperlink>
        </w:p>
        <w:p w14:paraId="0BD74C14" w14:textId="1EF0D452" w:rsidR="00AC3368" w:rsidRDefault="00AC3368">
          <w:pPr>
            <w:pStyle w:val="TOC1"/>
            <w:tabs>
              <w:tab w:val="right" w:leader="dot" w:pos="6685"/>
            </w:tabs>
            <w:rPr>
              <w:rFonts w:asciiTheme="minorHAnsi" w:eastAsiaTheme="minorEastAsia" w:hAnsiTheme="minorHAnsi" w:cstheme="minorBidi"/>
              <w:noProof/>
              <w:color w:val="auto"/>
              <w:sz w:val="24"/>
            </w:rPr>
          </w:pPr>
          <w:hyperlink w:anchor="_Toc188816104" w:history="1">
            <w:r w:rsidRPr="00551004">
              <w:rPr>
                <w:rStyle w:val="Hyperlink"/>
                <w:noProof/>
                <w:lang w:val="en-US"/>
              </w:rPr>
              <w:t>ELECTORAL SYSTEM IN BOSNIA AND HERZEGOVINA</w:t>
            </w:r>
            <w:r>
              <w:rPr>
                <w:noProof/>
                <w:webHidden/>
              </w:rPr>
              <w:tab/>
            </w:r>
            <w:r>
              <w:rPr>
                <w:noProof/>
                <w:webHidden/>
              </w:rPr>
              <w:fldChar w:fldCharType="begin"/>
            </w:r>
            <w:r>
              <w:rPr>
                <w:noProof/>
                <w:webHidden/>
              </w:rPr>
              <w:instrText xml:space="preserve"> PAGEREF _Toc188816104 \h </w:instrText>
            </w:r>
            <w:r>
              <w:rPr>
                <w:noProof/>
                <w:webHidden/>
              </w:rPr>
            </w:r>
            <w:r>
              <w:rPr>
                <w:noProof/>
                <w:webHidden/>
              </w:rPr>
              <w:fldChar w:fldCharType="separate"/>
            </w:r>
            <w:r>
              <w:rPr>
                <w:noProof/>
                <w:webHidden/>
              </w:rPr>
              <w:t>21</w:t>
            </w:r>
            <w:r>
              <w:rPr>
                <w:noProof/>
                <w:webHidden/>
              </w:rPr>
              <w:fldChar w:fldCharType="end"/>
            </w:r>
          </w:hyperlink>
        </w:p>
        <w:p w14:paraId="5D8E5077" w14:textId="7263738A"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05" w:history="1">
            <w:r w:rsidRPr="00551004">
              <w:rPr>
                <w:rStyle w:val="Hyperlink"/>
                <w:noProof/>
                <w:lang w:val="en-US"/>
              </w:rPr>
              <w:t>LEGAL FRAMEWORK</w:t>
            </w:r>
            <w:r>
              <w:rPr>
                <w:noProof/>
                <w:webHidden/>
              </w:rPr>
              <w:tab/>
            </w:r>
            <w:r>
              <w:rPr>
                <w:noProof/>
                <w:webHidden/>
              </w:rPr>
              <w:fldChar w:fldCharType="begin"/>
            </w:r>
            <w:r>
              <w:rPr>
                <w:noProof/>
                <w:webHidden/>
              </w:rPr>
              <w:instrText xml:space="preserve"> PAGEREF _Toc188816105 \h </w:instrText>
            </w:r>
            <w:r>
              <w:rPr>
                <w:noProof/>
                <w:webHidden/>
              </w:rPr>
            </w:r>
            <w:r>
              <w:rPr>
                <w:noProof/>
                <w:webHidden/>
              </w:rPr>
              <w:fldChar w:fldCharType="separate"/>
            </w:r>
            <w:r>
              <w:rPr>
                <w:noProof/>
                <w:webHidden/>
              </w:rPr>
              <w:t>21</w:t>
            </w:r>
            <w:r>
              <w:rPr>
                <w:noProof/>
                <w:webHidden/>
              </w:rPr>
              <w:fldChar w:fldCharType="end"/>
            </w:r>
          </w:hyperlink>
        </w:p>
        <w:p w14:paraId="37B1BDB9" w14:textId="79D8EF67"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06" w:history="1">
            <w:r w:rsidRPr="00551004">
              <w:rPr>
                <w:rStyle w:val="Hyperlink"/>
                <w:noProof/>
                <w:lang w:val="en-US"/>
              </w:rPr>
              <w:t>ELECTORAL ADMINISTRATION</w:t>
            </w:r>
            <w:r>
              <w:rPr>
                <w:noProof/>
                <w:webHidden/>
              </w:rPr>
              <w:tab/>
            </w:r>
            <w:r>
              <w:rPr>
                <w:noProof/>
                <w:webHidden/>
              </w:rPr>
              <w:fldChar w:fldCharType="begin"/>
            </w:r>
            <w:r>
              <w:rPr>
                <w:noProof/>
                <w:webHidden/>
              </w:rPr>
              <w:instrText xml:space="preserve"> PAGEREF _Toc188816106 \h </w:instrText>
            </w:r>
            <w:r>
              <w:rPr>
                <w:noProof/>
                <w:webHidden/>
              </w:rPr>
            </w:r>
            <w:r>
              <w:rPr>
                <w:noProof/>
                <w:webHidden/>
              </w:rPr>
              <w:fldChar w:fldCharType="separate"/>
            </w:r>
            <w:r>
              <w:rPr>
                <w:noProof/>
                <w:webHidden/>
              </w:rPr>
              <w:t>23</w:t>
            </w:r>
            <w:r>
              <w:rPr>
                <w:noProof/>
                <w:webHidden/>
              </w:rPr>
              <w:fldChar w:fldCharType="end"/>
            </w:r>
          </w:hyperlink>
        </w:p>
        <w:p w14:paraId="38C8298A" w14:textId="6AC39796" w:rsidR="00AC3368" w:rsidRDefault="00AC3368">
          <w:pPr>
            <w:pStyle w:val="TOC1"/>
            <w:tabs>
              <w:tab w:val="right" w:leader="dot" w:pos="6685"/>
            </w:tabs>
            <w:rPr>
              <w:rFonts w:asciiTheme="minorHAnsi" w:eastAsiaTheme="minorEastAsia" w:hAnsiTheme="minorHAnsi" w:cstheme="minorBidi"/>
              <w:noProof/>
              <w:color w:val="auto"/>
              <w:sz w:val="24"/>
            </w:rPr>
          </w:pPr>
          <w:hyperlink w:anchor="_Toc188816107" w:history="1">
            <w:r w:rsidRPr="00551004">
              <w:rPr>
                <w:rStyle w:val="Hyperlink"/>
                <w:noProof/>
                <w:lang w:val="en-US"/>
              </w:rPr>
              <w:t>LOCAL ELECTIONS IN BOSNIA AND HERZEGOVINA 2024</w:t>
            </w:r>
            <w:r>
              <w:rPr>
                <w:noProof/>
                <w:webHidden/>
              </w:rPr>
              <w:tab/>
            </w:r>
            <w:r>
              <w:rPr>
                <w:noProof/>
                <w:webHidden/>
              </w:rPr>
              <w:fldChar w:fldCharType="begin"/>
            </w:r>
            <w:r>
              <w:rPr>
                <w:noProof/>
                <w:webHidden/>
              </w:rPr>
              <w:instrText xml:space="preserve"> PAGEREF _Toc188816107 \h </w:instrText>
            </w:r>
            <w:r>
              <w:rPr>
                <w:noProof/>
                <w:webHidden/>
              </w:rPr>
            </w:r>
            <w:r>
              <w:rPr>
                <w:noProof/>
                <w:webHidden/>
              </w:rPr>
              <w:fldChar w:fldCharType="separate"/>
            </w:r>
            <w:r>
              <w:rPr>
                <w:noProof/>
                <w:webHidden/>
              </w:rPr>
              <w:t>29</w:t>
            </w:r>
            <w:r>
              <w:rPr>
                <w:noProof/>
                <w:webHidden/>
              </w:rPr>
              <w:fldChar w:fldCharType="end"/>
            </w:r>
          </w:hyperlink>
        </w:p>
        <w:p w14:paraId="71EE69F9" w14:textId="094AF797" w:rsidR="00AC3368" w:rsidRDefault="00AC3368">
          <w:pPr>
            <w:pStyle w:val="TOC1"/>
            <w:tabs>
              <w:tab w:val="right" w:leader="dot" w:pos="6685"/>
            </w:tabs>
            <w:rPr>
              <w:rFonts w:asciiTheme="minorHAnsi" w:eastAsiaTheme="minorEastAsia" w:hAnsiTheme="minorHAnsi" w:cstheme="minorBidi"/>
              <w:noProof/>
              <w:color w:val="auto"/>
              <w:sz w:val="24"/>
            </w:rPr>
          </w:pPr>
          <w:hyperlink w:anchor="_Toc188816108" w:history="1">
            <w:r w:rsidRPr="00551004">
              <w:rPr>
                <w:rStyle w:val="Hyperlink"/>
                <w:noProof/>
                <w:lang w:val="en-US"/>
              </w:rPr>
              <w:t>POLITICAL CONTEXT</w:t>
            </w:r>
            <w:r>
              <w:rPr>
                <w:noProof/>
                <w:webHidden/>
              </w:rPr>
              <w:tab/>
            </w:r>
            <w:r>
              <w:rPr>
                <w:noProof/>
                <w:webHidden/>
              </w:rPr>
              <w:fldChar w:fldCharType="begin"/>
            </w:r>
            <w:r>
              <w:rPr>
                <w:noProof/>
                <w:webHidden/>
              </w:rPr>
              <w:instrText xml:space="preserve"> PAGEREF _Toc188816108 \h </w:instrText>
            </w:r>
            <w:r>
              <w:rPr>
                <w:noProof/>
                <w:webHidden/>
              </w:rPr>
            </w:r>
            <w:r>
              <w:rPr>
                <w:noProof/>
                <w:webHidden/>
              </w:rPr>
              <w:fldChar w:fldCharType="separate"/>
            </w:r>
            <w:r>
              <w:rPr>
                <w:noProof/>
                <w:webHidden/>
              </w:rPr>
              <w:t>29</w:t>
            </w:r>
            <w:r>
              <w:rPr>
                <w:noProof/>
                <w:webHidden/>
              </w:rPr>
              <w:fldChar w:fldCharType="end"/>
            </w:r>
          </w:hyperlink>
        </w:p>
        <w:p w14:paraId="6264634D" w14:textId="3C7FF268"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09" w:history="1">
            <w:r w:rsidRPr="00551004">
              <w:rPr>
                <w:rStyle w:val="Hyperlink"/>
                <w:noProof/>
                <w:lang w:val="en-US"/>
              </w:rPr>
              <w:t>BASIC INFORMATION</w:t>
            </w:r>
            <w:r>
              <w:rPr>
                <w:noProof/>
                <w:webHidden/>
              </w:rPr>
              <w:tab/>
            </w:r>
            <w:r>
              <w:rPr>
                <w:noProof/>
                <w:webHidden/>
              </w:rPr>
              <w:fldChar w:fldCharType="begin"/>
            </w:r>
            <w:r>
              <w:rPr>
                <w:noProof/>
                <w:webHidden/>
              </w:rPr>
              <w:instrText xml:space="preserve"> PAGEREF _Toc188816109 \h </w:instrText>
            </w:r>
            <w:r>
              <w:rPr>
                <w:noProof/>
                <w:webHidden/>
              </w:rPr>
            </w:r>
            <w:r>
              <w:rPr>
                <w:noProof/>
                <w:webHidden/>
              </w:rPr>
              <w:fldChar w:fldCharType="separate"/>
            </w:r>
            <w:r>
              <w:rPr>
                <w:noProof/>
                <w:webHidden/>
              </w:rPr>
              <w:t>33</w:t>
            </w:r>
            <w:r>
              <w:rPr>
                <w:noProof/>
                <w:webHidden/>
              </w:rPr>
              <w:fldChar w:fldCharType="end"/>
            </w:r>
          </w:hyperlink>
        </w:p>
        <w:p w14:paraId="404265E7" w14:textId="630AFEA4" w:rsidR="00AC3368" w:rsidRDefault="00AC3368">
          <w:pPr>
            <w:pStyle w:val="TOC1"/>
            <w:tabs>
              <w:tab w:val="right" w:leader="dot" w:pos="6685"/>
            </w:tabs>
            <w:rPr>
              <w:rFonts w:asciiTheme="minorHAnsi" w:eastAsiaTheme="minorEastAsia" w:hAnsiTheme="minorHAnsi" w:cstheme="minorBidi"/>
              <w:noProof/>
              <w:color w:val="auto"/>
              <w:sz w:val="24"/>
            </w:rPr>
          </w:pPr>
          <w:hyperlink w:anchor="_Toc188816110" w:history="1">
            <w:r w:rsidRPr="00551004">
              <w:rPr>
                <w:rStyle w:val="Hyperlink"/>
                <w:noProof/>
                <w:lang w:val="en-US"/>
              </w:rPr>
              <w:t>MONITORING OF THE PRE-ELECTION PERIOD</w:t>
            </w:r>
            <w:r>
              <w:rPr>
                <w:noProof/>
                <w:webHidden/>
              </w:rPr>
              <w:tab/>
            </w:r>
            <w:r>
              <w:rPr>
                <w:noProof/>
                <w:webHidden/>
              </w:rPr>
              <w:fldChar w:fldCharType="begin"/>
            </w:r>
            <w:r>
              <w:rPr>
                <w:noProof/>
                <w:webHidden/>
              </w:rPr>
              <w:instrText xml:space="preserve"> PAGEREF _Toc188816110 \h </w:instrText>
            </w:r>
            <w:r>
              <w:rPr>
                <w:noProof/>
                <w:webHidden/>
              </w:rPr>
            </w:r>
            <w:r>
              <w:rPr>
                <w:noProof/>
                <w:webHidden/>
              </w:rPr>
              <w:fldChar w:fldCharType="separate"/>
            </w:r>
            <w:r>
              <w:rPr>
                <w:noProof/>
                <w:webHidden/>
              </w:rPr>
              <w:t>34</w:t>
            </w:r>
            <w:r>
              <w:rPr>
                <w:noProof/>
                <w:webHidden/>
              </w:rPr>
              <w:fldChar w:fldCharType="end"/>
            </w:r>
          </w:hyperlink>
        </w:p>
        <w:p w14:paraId="4E4C1C18" w14:textId="31C51A89" w:rsidR="00AC3368" w:rsidRDefault="00AC3368">
          <w:pPr>
            <w:pStyle w:val="TOC1"/>
            <w:tabs>
              <w:tab w:val="right" w:leader="dot" w:pos="6685"/>
            </w:tabs>
            <w:rPr>
              <w:rFonts w:asciiTheme="minorHAnsi" w:eastAsiaTheme="minorEastAsia" w:hAnsiTheme="minorHAnsi" w:cstheme="minorBidi"/>
              <w:noProof/>
              <w:color w:val="auto"/>
              <w:sz w:val="24"/>
            </w:rPr>
          </w:pPr>
          <w:hyperlink w:anchor="_Toc188816111" w:history="1">
            <w:r w:rsidRPr="00551004">
              <w:rPr>
                <w:rStyle w:val="Hyperlink"/>
                <w:noProof/>
                <w:lang w:val="en-US"/>
              </w:rPr>
              <w:t>GENERAL INFORMATION</w:t>
            </w:r>
            <w:r>
              <w:rPr>
                <w:noProof/>
                <w:webHidden/>
              </w:rPr>
              <w:tab/>
            </w:r>
            <w:r>
              <w:rPr>
                <w:noProof/>
                <w:webHidden/>
              </w:rPr>
              <w:fldChar w:fldCharType="begin"/>
            </w:r>
            <w:r>
              <w:rPr>
                <w:noProof/>
                <w:webHidden/>
              </w:rPr>
              <w:instrText xml:space="preserve"> PAGEREF _Toc188816111 \h </w:instrText>
            </w:r>
            <w:r>
              <w:rPr>
                <w:noProof/>
                <w:webHidden/>
              </w:rPr>
            </w:r>
            <w:r>
              <w:rPr>
                <w:noProof/>
                <w:webHidden/>
              </w:rPr>
              <w:fldChar w:fldCharType="separate"/>
            </w:r>
            <w:r>
              <w:rPr>
                <w:noProof/>
                <w:webHidden/>
              </w:rPr>
              <w:t>34</w:t>
            </w:r>
            <w:r>
              <w:rPr>
                <w:noProof/>
                <w:webHidden/>
              </w:rPr>
              <w:fldChar w:fldCharType="end"/>
            </w:r>
          </w:hyperlink>
        </w:p>
        <w:p w14:paraId="58DEA201" w14:textId="1A5B7373"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12" w:history="1">
            <w:r w:rsidRPr="00551004">
              <w:rPr>
                <w:rStyle w:val="Hyperlink"/>
                <w:noProof/>
                <w:lang w:val="en-US"/>
              </w:rPr>
              <w:t>ASSESSMENT OF THE PRE-ELECTION PERIOD</w:t>
            </w:r>
            <w:r>
              <w:rPr>
                <w:noProof/>
                <w:webHidden/>
              </w:rPr>
              <w:tab/>
            </w:r>
            <w:r>
              <w:rPr>
                <w:noProof/>
                <w:webHidden/>
              </w:rPr>
              <w:fldChar w:fldCharType="begin"/>
            </w:r>
            <w:r>
              <w:rPr>
                <w:noProof/>
                <w:webHidden/>
              </w:rPr>
              <w:instrText xml:space="preserve"> PAGEREF _Toc188816112 \h </w:instrText>
            </w:r>
            <w:r>
              <w:rPr>
                <w:noProof/>
                <w:webHidden/>
              </w:rPr>
            </w:r>
            <w:r>
              <w:rPr>
                <w:noProof/>
                <w:webHidden/>
              </w:rPr>
              <w:fldChar w:fldCharType="separate"/>
            </w:r>
            <w:r>
              <w:rPr>
                <w:noProof/>
                <w:webHidden/>
              </w:rPr>
              <w:t>37</w:t>
            </w:r>
            <w:r>
              <w:rPr>
                <w:noProof/>
                <w:webHidden/>
              </w:rPr>
              <w:fldChar w:fldCharType="end"/>
            </w:r>
          </w:hyperlink>
        </w:p>
        <w:p w14:paraId="6FF9DFAB" w14:textId="68215E36" w:rsidR="00AC3368" w:rsidRDefault="00AC3368">
          <w:pPr>
            <w:pStyle w:val="TOC1"/>
            <w:tabs>
              <w:tab w:val="right" w:leader="dot" w:pos="6685"/>
            </w:tabs>
            <w:rPr>
              <w:rFonts w:asciiTheme="minorHAnsi" w:eastAsiaTheme="minorEastAsia" w:hAnsiTheme="minorHAnsi" w:cstheme="minorBidi"/>
              <w:noProof/>
              <w:color w:val="auto"/>
              <w:sz w:val="24"/>
            </w:rPr>
          </w:pPr>
          <w:hyperlink w:anchor="_Toc188816113" w:history="1">
            <w:r w:rsidRPr="00551004">
              <w:rPr>
                <w:rStyle w:val="Hyperlink"/>
                <w:noProof/>
                <w:lang w:val="en-US"/>
              </w:rPr>
              <w:t>IRREGULARITIES IN THE PRE-ELECTION PERIOD</w:t>
            </w:r>
            <w:r>
              <w:rPr>
                <w:noProof/>
                <w:webHidden/>
              </w:rPr>
              <w:tab/>
            </w:r>
            <w:r>
              <w:rPr>
                <w:noProof/>
                <w:webHidden/>
              </w:rPr>
              <w:fldChar w:fldCharType="begin"/>
            </w:r>
            <w:r>
              <w:rPr>
                <w:noProof/>
                <w:webHidden/>
              </w:rPr>
              <w:instrText xml:space="preserve"> PAGEREF _Toc188816113 \h </w:instrText>
            </w:r>
            <w:r>
              <w:rPr>
                <w:noProof/>
                <w:webHidden/>
              </w:rPr>
            </w:r>
            <w:r>
              <w:rPr>
                <w:noProof/>
                <w:webHidden/>
              </w:rPr>
              <w:fldChar w:fldCharType="separate"/>
            </w:r>
            <w:r>
              <w:rPr>
                <w:noProof/>
                <w:webHidden/>
              </w:rPr>
              <w:t>38</w:t>
            </w:r>
            <w:r>
              <w:rPr>
                <w:noProof/>
                <w:webHidden/>
              </w:rPr>
              <w:fldChar w:fldCharType="end"/>
            </w:r>
          </w:hyperlink>
        </w:p>
        <w:p w14:paraId="6006A51F" w14:textId="0EA11C2F" w:rsidR="00AC3368" w:rsidRDefault="00AC3368">
          <w:pPr>
            <w:pStyle w:val="TOC3"/>
            <w:tabs>
              <w:tab w:val="right" w:leader="dot" w:pos="6685"/>
            </w:tabs>
            <w:rPr>
              <w:rFonts w:asciiTheme="minorHAnsi" w:eastAsiaTheme="minorEastAsia" w:hAnsiTheme="minorHAnsi" w:cstheme="minorBidi"/>
              <w:noProof/>
              <w:color w:val="auto"/>
              <w:sz w:val="24"/>
            </w:rPr>
          </w:pPr>
          <w:hyperlink w:anchor="_Toc188816114" w:history="1">
            <w:r w:rsidRPr="00551004">
              <w:rPr>
                <w:rStyle w:val="Hyperlink"/>
                <w:noProof/>
                <w:lang w:val="en-US"/>
              </w:rPr>
              <w:t>GENERAL FINDINGS OF OBSERVATIONS</w:t>
            </w:r>
            <w:r>
              <w:rPr>
                <w:noProof/>
                <w:webHidden/>
              </w:rPr>
              <w:tab/>
            </w:r>
            <w:r>
              <w:rPr>
                <w:noProof/>
                <w:webHidden/>
              </w:rPr>
              <w:fldChar w:fldCharType="begin"/>
            </w:r>
            <w:r>
              <w:rPr>
                <w:noProof/>
                <w:webHidden/>
              </w:rPr>
              <w:instrText xml:space="preserve"> PAGEREF _Toc188816114 \h </w:instrText>
            </w:r>
            <w:r>
              <w:rPr>
                <w:noProof/>
                <w:webHidden/>
              </w:rPr>
            </w:r>
            <w:r>
              <w:rPr>
                <w:noProof/>
                <w:webHidden/>
              </w:rPr>
              <w:fldChar w:fldCharType="separate"/>
            </w:r>
            <w:r>
              <w:rPr>
                <w:noProof/>
                <w:webHidden/>
              </w:rPr>
              <w:t>38</w:t>
            </w:r>
            <w:r>
              <w:rPr>
                <w:noProof/>
                <w:webHidden/>
              </w:rPr>
              <w:fldChar w:fldCharType="end"/>
            </w:r>
          </w:hyperlink>
        </w:p>
        <w:p w14:paraId="79F975CB" w14:textId="6C52BABB" w:rsidR="00AC3368" w:rsidRDefault="00AC3368">
          <w:pPr>
            <w:pStyle w:val="TOC3"/>
            <w:tabs>
              <w:tab w:val="right" w:leader="dot" w:pos="6685"/>
            </w:tabs>
            <w:rPr>
              <w:rFonts w:asciiTheme="minorHAnsi" w:eastAsiaTheme="minorEastAsia" w:hAnsiTheme="minorHAnsi" w:cstheme="minorBidi"/>
              <w:noProof/>
              <w:color w:val="auto"/>
              <w:sz w:val="24"/>
            </w:rPr>
          </w:pPr>
          <w:hyperlink w:anchor="_Toc188816115" w:history="1">
            <w:r w:rsidRPr="00551004">
              <w:rPr>
                <w:rStyle w:val="Hyperlink"/>
                <w:noProof/>
                <w:lang w:val="en-US"/>
              </w:rPr>
              <w:t>PRESSURE ON VOTERS</w:t>
            </w:r>
            <w:r>
              <w:rPr>
                <w:noProof/>
                <w:webHidden/>
              </w:rPr>
              <w:tab/>
            </w:r>
            <w:r>
              <w:rPr>
                <w:noProof/>
                <w:webHidden/>
              </w:rPr>
              <w:fldChar w:fldCharType="begin"/>
            </w:r>
            <w:r>
              <w:rPr>
                <w:noProof/>
                <w:webHidden/>
              </w:rPr>
              <w:instrText xml:space="preserve"> PAGEREF _Toc188816115 \h </w:instrText>
            </w:r>
            <w:r>
              <w:rPr>
                <w:noProof/>
                <w:webHidden/>
              </w:rPr>
            </w:r>
            <w:r>
              <w:rPr>
                <w:noProof/>
                <w:webHidden/>
              </w:rPr>
              <w:fldChar w:fldCharType="separate"/>
            </w:r>
            <w:r>
              <w:rPr>
                <w:noProof/>
                <w:webHidden/>
              </w:rPr>
              <w:t>40</w:t>
            </w:r>
            <w:r>
              <w:rPr>
                <w:noProof/>
                <w:webHidden/>
              </w:rPr>
              <w:fldChar w:fldCharType="end"/>
            </w:r>
          </w:hyperlink>
        </w:p>
        <w:p w14:paraId="7228DD49" w14:textId="54F4DEDE" w:rsidR="00AC3368" w:rsidRDefault="00AC3368">
          <w:pPr>
            <w:pStyle w:val="TOC3"/>
            <w:tabs>
              <w:tab w:val="right" w:leader="dot" w:pos="6685"/>
            </w:tabs>
            <w:rPr>
              <w:rFonts w:asciiTheme="minorHAnsi" w:eastAsiaTheme="minorEastAsia" w:hAnsiTheme="minorHAnsi" w:cstheme="minorBidi"/>
              <w:noProof/>
              <w:color w:val="auto"/>
              <w:sz w:val="24"/>
            </w:rPr>
          </w:pPr>
          <w:hyperlink w:anchor="_Toc188816116" w:history="1">
            <w:r w:rsidRPr="00551004">
              <w:rPr>
                <w:rStyle w:val="Hyperlink"/>
                <w:noProof/>
                <w:lang w:val="en-US"/>
              </w:rPr>
              <w:t>IRREGULARITIES RELATED TO POLLING STATION COMMITTEES</w:t>
            </w:r>
            <w:r>
              <w:rPr>
                <w:noProof/>
                <w:webHidden/>
              </w:rPr>
              <w:tab/>
            </w:r>
            <w:r>
              <w:rPr>
                <w:noProof/>
                <w:webHidden/>
              </w:rPr>
              <w:fldChar w:fldCharType="begin"/>
            </w:r>
            <w:r>
              <w:rPr>
                <w:noProof/>
                <w:webHidden/>
              </w:rPr>
              <w:instrText xml:space="preserve"> PAGEREF _Toc188816116 \h </w:instrText>
            </w:r>
            <w:r>
              <w:rPr>
                <w:noProof/>
                <w:webHidden/>
              </w:rPr>
            </w:r>
            <w:r>
              <w:rPr>
                <w:noProof/>
                <w:webHidden/>
              </w:rPr>
              <w:fldChar w:fldCharType="separate"/>
            </w:r>
            <w:r>
              <w:rPr>
                <w:noProof/>
                <w:webHidden/>
              </w:rPr>
              <w:t>43</w:t>
            </w:r>
            <w:r>
              <w:rPr>
                <w:noProof/>
                <w:webHidden/>
              </w:rPr>
              <w:fldChar w:fldCharType="end"/>
            </w:r>
          </w:hyperlink>
        </w:p>
        <w:p w14:paraId="24BE3321" w14:textId="733E2546" w:rsidR="00AC3368" w:rsidRDefault="00AC3368">
          <w:pPr>
            <w:pStyle w:val="TOC3"/>
            <w:tabs>
              <w:tab w:val="right" w:leader="dot" w:pos="6685"/>
            </w:tabs>
            <w:rPr>
              <w:rFonts w:asciiTheme="minorHAnsi" w:eastAsiaTheme="minorEastAsia" w:hAnsiTheme="minorHAnsi" w:cstheme="minorBidi"/>
              <w:noProof/>
              <w:color w:val="auto"/>
              <w:sz w:val="24"/>
            </w:rPr>
          </w:pPr>
          <w:hyperlink w:anchor="_Toc188816117" w:history="1">
            <w:r w:rsidRPr="00551004">
              <w:rPr>
                <w:rStyle w:val="Hyperlink"/>
                <w:noProof/>
                <w:lang w:val="en-US"/>
              </w:rPr>
              <w:t>IRREGULARITIES IN THE ELECTION CAMPAIGN</w:t>
            </w:r>
            <w:r>
              <w:rPr>
                <w:noProof/>
                <w:webHidden/>
              </w:rPr>
              <w:tab/>
            </w:r>
            <w:r>
              <w:rPr>
                <w:noProof/>
                <w:webHidden/>
              </w:rPr>
              <w:fldChar w:fldCharType="begin"/>
            </w:r>
            <w:r>
              <w:rPr>
                <w:noProof/>
                <w:webHidden/>
              </w:rPr>
              <w:instrText xml:space="preserve"> PAGEREF _Toc188816117 \h </w:instrText>
            </w:r>
            <w:r>
              <w:rPr>
                <w:noProof/>
                <w:webHidden/>
              </w:rPr>
            </w:r>
            <w:r>
              <w:rPr>
                <w:noProof/>
                <w:webHidden/>
              </w:rPr>
              <w:fldChar w:fldCharType="separate"/>
            </w:r>
            <w:r>
              <w:rPr>
                <w:noProof/>
                <w:webHidden/>
              </w:rPr>
              <w:t>47</w:t>
            </w:r>
            <w:r>
              <w:rPr>
                <w:noProof/>
                <w:webHidden/>
              </w:rPr>
              <w:fldChar w:fldCharType="end"/>
            </w:r>
          </w:hyperlink>
        </w:p>
        <w:p w14:paraId="2FBC4B56" w14:textId="33114F08" w:rsidR="00AC3368" w:rsidRDefault="00AC3368">
          <w:pPr>
            <w:pStyle w:val="TOC3"/>
            <w:tabs>
              <w:tab w:val="right" w:leader="dot" w:pos="6685"/>
            </w:tabs>
            <w:rPr>
              <w:rFonts w:asciiTheme="minorHAnsi" w:eastAsiaTheme="minorEastAsia" w:hAnsiTheme="minorHAnsi" w:cstheme="minorBidi"/>
              <w:noProof/>
              <w:color w:val="auto"/>
              <w:sz w:val="24"/>
            </w:rPr>
          </w:pPr>
          <w:hyperlink w:anchor="_Toc188816118" w:history="1">
            <w:r w:rsidRPr="00551004">
              <w:rPr>
                <w:rStyle w:val="Hyperlink"/>
                <w:noProof/>
                <w:lang w:val="en-US"/>
              </w:rPr>
              <w:t>SHORTCOMINGS IN THE WORK OF LOCAL ELECTION COMMISSIONS</w:t>
            </w:r>
            <w:r>
              <w:rPr>
                <w:noProof/>
                <w:webHidden/>
              </w:rPr>
              <w:tab/>
            </w:r>
            <w:r>
              <w:rPr>
                <w:noProof/>
                <w:webHidden/>
              </w:rPr>
              <w:fldChar w:fldCharType="begin"/>
            </w:r>
            <w:r>
              <w:rPr>
                <w:noProof/>
                <w:webHidden/>
              </w:rPr>
              <w:instrText xml:space="preserve"> PAGEREF _Toc188816118 \h </w:instrText>
            </w:r>
            <w:r>
              <w:rPr>
                <w:noProof/>
                <w:webHidden/>
              </w:rPr>
            </w:r>
            <w:r>
              <w:rPr>
                <w:noProof/>
                <w:webHidden/>
              </w:rPr>
              <w:fldChar w:fldCharType="separate"/>
            </w:r>
            <w:r>
              <w:rPr>
                <w:noProof/>
                <w:webHidden/>
              </w:rPr>
              <w:t>49</w:t>
            </w:r>
            <w:r>
              <w:rPr>
                <w:noProof/>
                <w:webHidden/>
              </w:rPr>
              <w:fldChar w:fldCharType="end"/>
            </w:r>
          </w:hyperlink>
        </w:p>
        <w:p w14:paraId="65A2ED9E" w14:textId="301C9F43" w:rsidR="00AC3368" w:rsidRDefault="00AC3368">
          <w:pPr>
            <w:pStyle w:val="TOC3"/>
            <w:tabs>
              <w:tab w:val="right" w:leader="dot" w:pos="6685"/>
            </w:tabs>
            <w:rPr>
              <w:rFonts w:asciiTheme="minorHAnsi" w:eastAsiaTheme="minorEastAsia" w:hAnsiTheme="minorHAnsi" w:cstheme="minorBidi"/>
              <w:noProof/>
              <w:color w:val="auto"/>
              <w:sz w:val="24"/>
            </w:rPr>
          </w:pPr>
          <w:hyperlink w:anchor="_Toc188816119" w:history="1">
            <w:r w:rsidRPr="00551004">
              <w:rPr>
                <w:rStyle w:val="Hyperlink"/>
                <w:noProof/>
                <w:lang w:val="en-US"/>
              </w:rPr>
              <w:t>IRREGULARITIES IN THE WORK OF THE MEDIA</w:t>
            </w:r>
            <w:r>
              <w:rPr>
                <w:noProof/>
                <w:webHidden/>
              </w:rPr>
              <w:tab/>
            </w:r>
            <w:r>
              <w:rPr>
                <w:noProof/>
                <w:webHidden/>
              </w:rPr>
              <w:fldChar w:fldCharType="begin"/>
            </w:r>
            <w:r>
              <w:rPr>
                <w:noProof/>
                <w:webHidden/>
              </w:rPr>
              <w:instrText xml:space="preserve"> PAGEREF _Toc188816119 \h </w:instrText>
            </w:r>
            <w:r>
              <w:rPr>
                <w:noProof/>
                <w:webHidden/>
              </w:rPr>
            </w:r>
            <w:r>
              <w:rPr>
                <w:noProof/>
                <w:webHidden/>
              </w:rPr>
              <w:fldChar w:fldCharType="separate"/>
            </w:r>
            <w:r>
              <w:rPr>
                <w:noProof/>
                <w:webHidden/>
              </w:rPr>
              <w:t>53</w:t>
            </w:r>
            <w:r>
              <w:rPr>
                <w:noProof/>
                <w:webHidden/>
              </w:rPr>
              <w:fldChar w:fldCharType="end"/>
            </w:r>
          </w:hyperlink>
        </w:p>
        <w:p w14:paraId="3682BC43" w14:textId="406F5521" w:rsidR="00AC3368" w:rsidRDefault="00AC3368">
          <w:pPr>
            <w:pStyle w:val="TOC3"/>
            <w:tabs>
              <w:tab w:val="right" w:leader="dot" w:pos="6685"/>
            </w:tabs>
            <w:rPr>
              <w:rFonts w:asciiTheme="minorHAnsi" w:eastAsiaTheme="minorEastAsia" w:hAnsiTheme="minorHAnsi" w:cstheme="minorBidi"/>
              <w:noProof/>
              <w:color w:val="auto"/>
              <w:sz w:val="24"/>
            </w:rPr>
          </w:pPr>
          <w:hyperlink w:anchor="_Toc188816120" w:history="1">
            <w:r w:rsidRPr="00551004">
              <w:rPr>
                <w:rStyle w:val="Hyperlink"/>
                <w:noProof/>
                <w:lang w:val="en-US"/>
              </w:rPr>
              <w:t>OTHER IRREGULARITIES</w:t>
            </w:r>
            <w:r>
              <w:rPr>
                <w:noProof/>
                <w:webHidden/>
              </w:rPr>
              <w:tab/>
            </w:r>
            <w:r>
              <w:rPr>
                <w:noProof/>
                <w:webHidden/>
              </w:rPr>
              <w:fldChar w:fldCharType="begin"/>
            </w:r>
            <w:r>
              <w:rPr>
                <w:noProof/>
                <w:webHidden/>
              </w:rPr>
              <w:instrText xml:space="preserve"> PAGEREF _Toc188816120 \h </w:instrText>
            </w:r>
            <w:r>
              <w:rPr>
                <w:noProof/>
                <w:webHidden/>
              </w:rPr>
            </w:r>
            <w:r>
              <w:rPr>
                <w:noProof/>
                <w:webHidden/>
              </w:rPr>
              <w:fldChar w:fldCharType="separate"/>
            </w:r>
            <w:r>
              <w:rPr>
                <w:noProof/>
                <w:webHidden/>
              </w:rPr>
              <w:t>54</w:t>
            </w:r>
            <w:r>
              <w:rPr>
                <w:noProof/>
                <w:webHidden/>
              </w:rPr>
              <w:fldChar w:fldCharType="end"/>
            </w:r>
          </w:hyperlink>
        </w:p>
        <w:p w14:paraId="507D2577" w14:textId="4A9839FD"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21" w:history="1">
            <w:r w:rsidRPr="00551004">
              <w:rPr>
                <w:rStyle w:val="Hyperlink"/>
                <w:noProof/>
                <w:lang w:val="en-US"/>
              </w:rPr>
              <w:t>MONITORING THE SOCIAL MEDIA OF POLITICAL ENTITIES</w:t>
            </w:r>
            <w:r>
              <w:rPr>
                <w:noProof/>
                <w:webHidden/>
              </w:rPr>
              <w:tab/>
            </w:r>
            <w:r>
              <w:rPr>
                <w:noProof/>
                <w:webHidden/>
              </w:rPr>
              <w:fldChar w:fldCharType="begin"/>
            </w:r>
            <w:r>
              <w:rPr>
                <w:noProof/>
                <w:webHidden/>
              </w:rPr>
              <w:instrText xml:space="preserve"> PAGEREF _Toc188816121 \h </w:instrText>
            </w:r>
            <w:r>
              <w:rPr>
                <w:noProof/>
                <w:webHidden/>
              </w:rPr>
            </w:r>
            <w:r>
              <w:rPr>
                <w:noProof/>
                <w:webHidden/>
              </w:rPr>
              <w:fldChar w:fldCharType="separate"/>
            </w:r>
            <w:r>
              <w:rPr>
                <w:noProof/>
                <w:webHidden/>
              </w:rPr>
              <w:t>56</w:t>
            </w:r>
            <w:r>
              <w:rPr>
                <w:noProof/>
                <w:webHidden/>
              </w:rPr>
              <w:fldChar w:fldCharType="end"/>
            </w:r>
          </w:hyperlink>
        </w:p>
        <w:p w14:paraId="6C1318E0" w14:textId="464887DB"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22" w:history="1">
            <w:r w:rsidRPr="00551004">
              <w:rPr>
                <w:rStyle w:val="Hyperlink"/>
                <w:noProof/>
                <w:lang w:val="en-US"/>
              </w:rPr>
              <w:t>MONITORING OF ELECTION CAMPAIGN</w:t>
            </w:r>
            <w:r>
              <w:rPr>
                <w:noProof/>
                <w:webHidden/>
              </w:rPr>
              <w:tab/>
            </w:r>
            <w:r>
              <w:rPr>
                <w:noProof/>
                <w:webHidden/>
              </w:rPr>
              <w:fldChar w:fldCharType="begin"/>
            </w:r>
            <w:r>
              <w:rPr>
                <w:noProof/>
                <w:webHidden/>
              </w:rPr>
              <w:instrText xml:space="preserve"> PAGEREF _Toc188816122 \h </w:instrText>
            </w:r>
            <w:r>
              <w:rPr>
                <w:noProof/>
                <w:webHidden/>
              </w:rPr>
            </w:r>
            <w:r>
              <w:rPr>
                <w:noProof/>
                <w:webHidden/>
              </w:rPr>
              <w:fldChar w:fldCharType="separate"/>
            </w:r>
            <w:r>
              <w:rPr>
                <w:noProof/>
                <w:webHidden/>
              </w:rPr>
              <w:t>59</w:t>
            </w:r>
            <w:r>
              <w:rPr>
                <w:noProof/>
                <w:webHidden/>
              </w:rPr>
              <w:fldChar w:fldCharType="end"/>
            </w:r>
          </w:hyperlink>
        </w:p>
        <w:p w14:paraId="33AE30A1" w14:textId="1504D917" w:rsidR="00AC3368" w:rsidRDefault="00AC3368">
          <w:pPr>
            <w:pStyle w:val="TOC1"/>
            <w:tabs>
              <w:tab w:val="right" w:leader="dot" w:pos="6685"/>
            </w:tabs>
            <w:rPr>
              <w:rFonts w:asciiTheme="minorHAnsi" w:eastAsiaTheme="minorEastAsia" w:hAnsiTheme="minorHAnsi" w:cstheme="minorBidi"/>
              <w:noProof/>
              <w:color w:val="auto"/>
              <w:sz w:val="24"/>
            </w:rPr>
          </w:pPr>
          <w:hyperlink w:anchor="_Toc188816123" w:history="1">
            <w:r w:rsidRPr="00551004">
              <w:rPr>
                <w:rStyle w:val="Hyperlink"/>
                <w:noProof/>
                <w:lang w:val="en-US"/>
              </w:rPr>
              <w:t>MONITORING OF THE ELECTION DAY</w:t>
            </w:r>
            <w:r>
              <w:rPr>
                <w:noProof/>
                <w:webHidden/>
              </w:rPr>
              <w:tab/>
            </w:r>
            <w:r>
              <w:rPr>
                <w:noProof/>
                <w:webHidden/>
              </w:rPr>
              <w:fldChar w:fldCharType="begin"/>
            </w:r>
            <w:r>
              <w:rPr>
                <w:noProof/>
                <w:webHidden/>
              </w:rPr>
              <w:instrText xml:space="preserve"> PAGEREF _Toc188816123 \h </w:instrText>
            </w:r>
            <w:r>
              <w:rPr>
                <w:noProof/>
                <w:webHidden/>
              </w:rPr>
            </w:r>
            <w:r>
              <w:rPr>
                <w:noProof/>
                <w:webHidden/>
              </w:rPr>
              <w:fldChar w:fldCharType="separate"/>
            </w:r>
            <w:r>
              <w:rPr>
                <w:noProof/>
                <w:webHidden/>
              </w:rPr>
              <w:t>62</w:t>
            </w:r>
            <w:r>
              <w:rPr>
                <w:noProof/>
                <w:webHidden/>
              </w:rPr>
              <w:fldChar w:fldCharType="end"/>
            </w:r>
          </w:hyperlink>
        </w:p>
        <w:p w14:paraId="3C8C4FA7" w14:textId="405E8AC6"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24" w:history="1">
            <w:r w:rsidRPr="00551004">
              <w:rPr>
                <w:rStyle w:val="Hyperlink"/>
                <w:noProof/>
                <w:lang w:val="en-US"/>
              </w:rPr>
              <w:t>GENERAL INFORMATION</w:t>
            </w:r>
            <w:r>
              <w:rPr>
                <w:noProof/>
                <w:webHidden/>
              </w:rPr>
              <w:tab/>
            </w:r>
            <w:r>
              <w:rPr>
                <w:noProof/>
                <w:webHidden/>
              </w:rPr>
              <w:fldChar w:fldCharType="begin"/>
            </w:r>
            <w:r>
              <w:rPr>
                <w:noProof/>
                <w:webHidden/>
              </w:rPr>
              <w:instrText xml:space="preserve"> PAGEREF _Toc188816124 \h </w:instrText>
            </w:r>
            <w:r>
              <w:rPr>
                <w:noProof/>
                <w:webHidden/>
              </w:rPr>
            </w:r>
            <w:r>
              <w:rPr>
                <w:noProof/>
                <w:webHidden/>
              </w:rPr>
              <w:fldChar w:fldCharType="separate"/>
            </w:r>
            <w:r>
              <w:rPr>
                <w:noProof/>
                <w:webHidden/>
              </w:rPr>
              <w:t>62</w:t>
            </w:r>
            <w:r>
              <w:rPr>
                <w:noProof/>
                <w:webHidden/>
              </w:rPr>
              <w:fldChar w:fldCharType="end"/>
            </w:r>
          </w:hyperlink>
        </w:p>
        <w:p w14:paraId="6DD8983A" w14:textId="4AD67C38"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25" w:history="1">
            <w:r w:rsidRPr="00551004">
              <w:rPr>
                <w:rStyle w:val="Hyperlink"/>
                <w:noProof/>
                <w:lang w:val="en-US"/>
              </w:rPr>
              <w:t>ASSESSMENT OF ELECTION DAY</w:t>
            </w:r>
            <w:r>
              <w:rPr>
                <w:noProof/>
                <w:webHidden/>
              </w:rPr>
              <w:tab/>
            </w:r>
            <w:r>
              <w:rPr>
                <w:noProof/>
                <w:webHidden/>
              </w:rPr>
              <w:fldChar w:fldCharType="begin"/>
            </w:r>
            <w:r>
              <w:rPr>
                <w:noProof/>
                <w:webHidden/>
              </w:rPr>
              <w:instrText xml:space="preserve"> PAGEREF _Toc188816125 \h </w:instrText>
            </w:r>
            <w:r>
              <w:rPr>
                <w:noProof/>
                <w:webHidden/>
              </w:rPr>
            </w:r>
            <w:r>
              <w:rPr>
                <w:noProof/>
                <w:webHidden/>
              </w:rPr>
              <w:fldChar w:fldCharType="separate"/>
            </w:r>
            <w:r>
              <w:rPr>
                <w:noProof/>
                <w:webHidden/>
              </w:rPr>
              <w:t>64</w:t>
            </w:r>
            <w:r>
              <w:rPr>
                <w:noProof/>
                <w:webHidden/>
              </w:rPr>
              <w:fldChar w:fldCharType="end"/>
            </w:r>
          </w:hyperlink>
        </w:p>
        <w:p w14:paraId="2954CBC1" w14:textId="39DA0117"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26" w:history="1">
            <w:r w:rsidRPr="00551004">
              <w:rPr>
                <w:rStyle w:val="Hyperlink"/>
                <w:noProof/>
                <w:lang w:val="en-US"/>
              </w:rPr>
              <w:t>ACCESS OF OBSERVERS TO POLLING STATIONS AND VIOLATIONS OF OBSERVERS' RIGHTS</w:t>
            </w:r>
            <w:r>
              <w:rPr>
                <w:noProof/>
                <w:webHidden/>
              </w:rPr>
              <w:tab/>
            </w:r>
            <w:r>
              <w:rPr>
                <w:noProof/>
                <w:webHidden/>
              </w:rPr>
              <w:fldChar w:fldCharType="begin"/>
            </w:r>
            <w:r>
              <w:rPr>
                <w:noProof/>
                <w:webHidden/>
              </w:rPr>
              <w:instrText xml:space="preserve"> PAGEREF _Toc188816126 \h </w:instrText>
            </w:r>
            <w:r>
              <w:rPr>
                <w:noProof/>
                <w:webHidden/>
              </w:rPr>
            </w:r>
            <w:r>
              <w:rPr>
                <w:noProof/>
                <w:webHidden/>
              </w:rPr>
              <w:fldChar w:fldCharType="separate"/>
            </w:r>
            <w:r>
              <w:rPr>
                <w:noProof/>
                <w:webHidden/>
              </w:rPr>
              <w:t>65</w:t>
            </w:r>
            <w:r>
              <w:rPr>
                <w:noProof/>
                <w:webHidden/>
              </w:rPr>
              <w:fldChar w:fldCharType="end"/>
            </w:r>
          </w:hyperlink>
        </w:p>
        <w:p w14:paraId="35196722" w14:textId="711ABDB9"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27" w:history="1">
            <w:r w:rsidRPr="00551004">
              <w:rPr>
                <w:rStyle w:val="Hyperlink"/>
                <w:noProof/>
                <w:lang w:val="en-US"/>
              </w:rPr>
              <w:t>ORGANIZATION AND OPENING OF POLLING STATIONS</w:t>
            </w:r>
            <w:r>
              <w:rPr>
                <w:noProof/>
                <w:webHidden/>
              </w:rPr>
              <w:tab/>
            </w:r>
            <w:r>
              <w:rPr>
                <w:noProof/>
                <w:webHidden/>
              </w:rPr>
              <w:fldChar w:fldCharType="begin"/>
            </w:r>
            <w:r>
              <w:rPr>
                <w:noProof/>
                <w:webHidden/>
              </w:rPr>
              <w:instrText xml:space="preserve"> PAGEREF _Toc188816127 \h </w:instrText>
            </w:r>
            <w:r>
              <w:rPr>
                <w:noProof/>
                <w:webHidden/>
              </w:rPr>
            </w:r>
            <w:r>
              <w:rPr>
                <w:noProof/>
                <w:webHidden/>
              </w:rPr>
              <w:fldChar w:fldCharType="separate"/>
            </w:r>
            <w:r>
              <w:rPr>
                <w:noProof/>
                <w:webHidden/>
              </w:rPr>
              <w:t>67</w:t>
            </w:r>
            <w:r>
              <w:rPr>
                <w:noProof/>
                <w:webHidden/>
              </w:rPr>
              <w:fldChar w:fldCharType="end"/>
            </w:r>
          </w:hyperlink>
        </w:p>
        <w:p w14:paraId="2A9649C9" w14:textId="4F045B6F"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28" w:history="1">
            <w:r w:rsidRPr="00551004">
              <w:rPr>
                <w:rStyle w:val="Hyperlink"/>
                <w:noProof/>
                <w:lang w:val="en-US"/>
              </w:rPr>
              <w:t>VOTING PROCESS</w:t>
            </w:r>
            <w:r>
              <w:rPr>
                <w:noProof/>
                <w:webHidden/>
              </w:rPr>
              <w:tab/>
            </w:r>
            <w:r>
              <w:rPr>
                <w:noProof/>
                <w:webHidden/>
              </w:rPr>
              <w:fldChar w:fldCharType="begin"/>
            </w:r>
            <w:r>
              <w:rPr>
                <w:noProof/>
                <w:webHidden/>
              </w:rPr>
              <w:instrText xml:space="preserve"> PAGEREF _Toc188816128 \h </w:instrText>
            </w:r>
            <w:r>
              <w:rPr>
                <w:noProof/>
                <w:webHidden/>
              </w:rPr>
            </w:r>
            <w:r>
              <w:rPr>
                <w:noProof/>
                <w:webHidden/>
              </w:rPr>
              <w:fldChar w:fldCharType="separate"/>
            </w:r>
            <w:r>
              <w:rPr>
                <w:noProof/>
                <w:webHidden/>
              </w:rPr>
              <w:t>70</w:t>
            </w:r>
            <w:r>
              <w:rPr>
                <w:noProof/>
                <w:webHidden/>
              </w:rPr>
              <w:fldChar w:fldCharType="end"/>
            </w:r>
          </w:hyperlink>
        </w:p>
        <w:p w14:paraId="629973F7" w14:textId="02377813"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29" w:history="1">
            <w:r w:rsidRPr="00551004">
              <w:rPr>
                <w:rStyle w:val="Hyperlink"/>
                <w:noProof/>
                <w:lang w:val="en-US"/>
              </w:rPr>
              <w:t>CLOSING OF POLLING STATIONS</w:t>
            </w:r>
            <w:r>
              <w:rPr>
                <w:noProof/>
                <w:webHidden/>
              </w:rPr>
              <w:tab/>
            </w:r>
            <w:r>
              <w:rPr>
                <w:noProof/>
                <w:webHidden/>
              </w:rPr>
              <w:fldChar w:fldCharType="begin"/>
            </w:r>
            <w:r>
              <w:rPr>
                <w:noProof/>
                <w:webHidden/>
              </w:rPr>
              <w:instrText xml:space="preserve"> PAGEREF _Toc188816129 \h </w:instrText>
            </w:r>
            <w:r>
              <w:rPr>
                <w:noProof/>
                <w:webHidden/>
              </w:rPr>
            </w:r>
            <w:r>
              <w:rPr>
                <w:noProof/>
                <w:webHidden/>
              </w:rPr>
              <w:fldChar w:fldCharType="separate"/>
            </w:r>
            <w:r>
              <w:rPr>
                <w:noProof/>
                <w:webHidden/>
              </w:rPr>
              <w:t>72</w:t>
            </w:r>
            <w:r>
              <w:rPr>
                <w:noProof/>
                <w:webHidden/>
              </w:rPr>
              <w:fldChar w:fldCharType="end"/>
            </w:r>
          </w:hyperlink>
        </w:p>
        <w:p w14:paraId="3402C3AA" w14:textId="2CCA57FB"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30" w:history="1">
            <w:r w:rsidRPr="00551004">
              <w:rPr>
                <w:rStyle w:val="Hyperlink"/>
                <w:noProof/>
                <w:lang w:val="en-US"/>
              </w:rPr>
              <w:t>COUNTING OF VOTES</w:t>
            </w:r>
            <w:r>
              <w:rPr>
                <w:noProof/>
                <w:webHidden/>
              </w:rPr>
              <w:tab/>
            </w:r>
            <w:r>
              <w:rPr>
                <w:noProof/>
                <w:webHidden/>
              </w:rPr>
              <w:fldChar w:fldCharType="begin"/>
            </w:r>
            <w:r>
              <w:rPr>
                <w:noProof/>
                <w:webHidden/>
              </w:rPr>
              <w:instrText xml:space="preserve"> PAGEREF _Toc188816130 \h </w:instrText>
            </w:r>
            <w:r>
              <w:rPr>
                <w:noProof/>
                <w:webHidden/>
              </w:rPr>
            </w:r>
            <w:r>
              <w:rPr>
                <w:noProof/>
                <w:webHidden/>
              </w:rPr>
              <w:fldChar w:fldCharType="separate"/>
            </w:r>
            <w:r>
              <w:rPr>
                <w:noProof/>
                <w:webHidden/>
              </w:rPr>
              <w:t>73</w:t>
            </w:r>
            <w:r>
              <w:rPr>
                <w:noProof/>
                <w:webHidden/>
              </w:rPr>
              <w:fldChar w:fldCharType="end"/>
            </w:r>
          </w:hyperlink>
        </w:p>
        <w:p w14:paraId="6919310A" w14:textId="1485D276"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31" w:history="1">
            <w:r w:rsidRPr="00551004">
              <w:rPr>
                <w:rStyle w:val="Hyperlink"/>
                <w:noProof/>
                <w:lang w:val="en-US"/>
              </w:rPr>
              <w:t>PACKING OF POLLING MATERIAL</w:t>
            </w:r>
            <w:r>
              <w:rPr>
                <w:noProof/>
                <w:webHidden/>
              </w:rPr>
              <w:tab/>
            </w:r>
            <w:r>
              <w:rPr>
                <w:noProof/>
                <w:webHidden/>
              </w:rPr>
              <w:fldChar w:fldCharType="begin"/>
            </w:r>
            <w:r>
              <w:rPr>
                <w:noProof/>
                <w:webHidden/>
              </w:rPr>
              <w:instrText xml:space="preserve"> PAGEREF _Toc188816131 \h </w:instrText>
            </w:r>
            <w:r>
              <w:rPr>
                <w:noProof/>
                <w:webHidden/>
              </w:rPr>
            </w:r>
            <w:r>
              <w:rPr>
                <w:noProof/>
                <w:webHidden/>
              </w:rPr>
              <w:fldChar w:fldCharType="separate"/>
            </w:r>
            <w:r>
              <w:rPr>
                <w:noProof/>
                <w:webHidden/>
              </w:rPr>
              <w:t>74</w:t>
            </w:r>
            <w:r>
              <w:rPr>
                <w:noProof/>
                <w:webHidden/>
              </w:rPr>
              <w:fldChar w:fldCharType="end"/>
            </w:r>
          </w:hyperlink>
        </w:p>
        <w:p w14:paraId="067B3623" w14:textId="2B175F33"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32" w:history="1">
            <w:r w:rsidRPr="00551004">
              <w:rPr>
                <w:rStyle w:val="Hyperlink"/>
                <w:noProof/>
                <w:lang w:val="en-US"/>
              </w:rPr>
              <w:t>TURNOUT</w:t>
            </w:r>
            <w:r>
              <w:rPr>
                <w:noProof/>
                <w:webHidden/>
              </w:rPr>
              <w:tab/>
            </w:r>
            <w:r>
              <w:rPr>
                <w:noProof/>
                <w:webHidden/>
              </w:rPr>
              <w:fldChar w:fldCharType="begin"/>
            </w:r>
            <w:r>
              <w:rPr>
                <w:noProof/>
                <w:webHidden/>
              </w:rPr>
              <w:instrText xml:space="preserve"> PAGEREF _Toc188816132 \h </w:instrText>
            </w:r>
            <w:r>
              <w:rPr>
                <w:noProof/>
                <w:webHidden/>
              </w:rPr>
            </w:r>
            <w:r>
              <w:rPr>
                <w:noProof/>
                <w:webHidden/>
              </w:rPr>
              <w:fldChar w:fldCharType="separate"/>
            </w:r>
            <w:r>
              <w:rPr>
                <w:noProof/>
                <w:webHidden/>
              </w:rPr>
              <w:t>74</w:t>
            </w:r>
            <w:r>
              <w:rPr>
                <w:noProof/>
                <w:webHidden/>
              </w:rPr>
              <w:fldChar w:fldCharType="end"/>
            </w:r>
          </w:hyperlink>
        </w:p>
        <w:p w14:paraId="3FD8869A" w14:textId="3D3E3EB9"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33" w:history="1">
            <w:r w:rsidRPr="00551004">
              <w:rPr>
                <w:rStyle w:val="Hyperlink"/>
                <w:noProof/>
                <w:lang w:val="en-US"/>
              </w:rPr>
              <w:t>CRITICAL SITUATIONS ON ELECTION DAY</w:t>
            </w:r>
            <w:r>
              <w:rPr>
                <w:noProof/>
                <w:webHidden/>
              </w:rPr>
              <w:tab/>
            </w:r>
            <w:r>
              <w:rPr>
                <w:noProof/>
                <w:webHidden/>
              </w:rPr>
              <w:fldChar w:fldCharType="begin"/>
            </w:r>
            <w:r>
              <w:rPr>
                <w:noProof/>
                <w:webHidden/>
              </w:rPr>
              <w:instrText xml:space="preserve"> PAGEREF _Toc188816133 \h </w:instrText>
            </w:r>
            <w:r>
              <w:rPr>
                <w:noProof/>
                <w:webHidden/>
              </w:rPr>
            </w:r>
            <w:r>
              <w:rPr>
                <w:noProof/>
                <w:webHidden/>
              </w:rPr>
              <w:fldChar w:fldCharType="separate"/>
            </w:r>
            <w:r>
              <w:rPr>
                <w:noProof/>
                <w:webHidden/>
              </w:rPr>
              <w:t>76</w:t>
            </w:r>
            <w:r>
              <w:rPr>
                <w:noProof/>
                <w:webHidden/>
              </w:rPr>
              <w:fldChar w:fldCharType="end"/>
            </w:r>
          </w:hyperlink>
        </w:p>
        <w:p w14:paraId="70B08A06" w14:textId="3B25DB7A" w:rsidR="00AC3368" w:rsidRDefault="00AC3368">
          <w:pPr>
            <w:pStyle w:val="TOC1"/>
            <w:tabs>
              <w:tab w:val="right" w:leader="dot" w:pos="6685"/>
            </w:tabs>
            <w:rPr>
              <w:rFonts w:asciiTheme="minorHAnsi" w:eastAsiaTheme="minorEastAsia" w:hAnsiTheme="minorHAnsi" w:cstheme="minorBidi"/>
              <w:noProof/>
              <w:color w:val="auto"/>
              <w:sz w:val="24"/>
            </w:rPr>
          </w:pPr>
          <w:hyperlink w:anchor="_Toc188816134" w:history="1">
            <w:r w:rsidRPr="00551004">
              <w:rPr>
                <w:rStyle w:val="Hyperlink"/>
                <w:noProof/>
                <w:lang w:val="en-US"/>
              </w:rPr>
              <w:t>NEW TECHNOLOGIES IN THE 2024 LOCAL ELECTIONS</w:t>
            </w:r>
            <w:r>
              <w:rPr>
                <w:noProof/>
                <w:webHidden/>
              </w:rPr>
              <w:tab/>
            </w:r>
            <w:r>
              <w:rPr>
                <w:noProof/>
                <w:webHidden/>
              </w:rPr>
              <w:fldChar w:fldCharType="begin"/>
            </w:r>
            <w:r>
              <w:rPr>
                <w:noProof/>
                <w:webHidden/>
              </w:rPr>
              <w:instrText xml:space="preserve"> PAGEREF _Toc188816134 \h </w:instrText>
            </w:r>
            <w:r>
              <w:rPr>
                <w:noProof/>
                <w:webHidden/>
              </w:rPr>
            </w:r>
            <w:r>
              <w:rPr>
                <w:noProof/>
                <w:webHidden/>
              </w:rPr>
              <w:fldChar w:fldCharType="separate"/>
            </w:r>
            <w:r>
              <w:rPr>
                <w:noProof/>
                <w:webHidden/>
              </w:rPr>
              <w:t>78</w:t>
            </w:r>
            <w:r>
              <w:rPr>
                <w:noProof/>
                <w:webHidden/>
              </w:rPr>
              <w:fldChar w:fldCharType="end"/>
            </w:r>
          </w:hyperlink>
        </w:p>
        <w:p w14:paraId="3FABFE58" w14:textId="346646F6" w:rsidR="00AC3368" w:rsidRDefault="00AC3368">
          <w:pPr>
            <w:pStyle w:val="TOC1"/>
            <w:tabs>
              <w:tab w:val="right" w:leader="dot" w:pos="6685"/>
            </w:tabs>
            <w:rPr>
              <w:rFonts w:asciiTheme="minorHAnsi" w:eastAsiaTheme="minorEastAsia" w:hAnsiTheme="minorHAnsi" w:cstheme="minorBidi"/>
              <w:noProof/>
              <w:color w:val="auto"/>
              <w:sz w:val="24"/>
            </w:rPr>
          </w:pPr>
          <w:hyperlink w:anchor="_Toc188816135" w:history="1">
            <w:r w:rsidRPr="00551004">
              <w:rPr>
                <w:rStyle w:val="Hyperlink"/>
                <w:noProof/>
                <w:lang w:val="en-US"/>
              </w:rPr>
              <w:t>MONITORING OF THE POST-ELECTION PERIOD</w:t>
            </w:r>
            <w:r>
              <w:rPr>
                <w:noProof/>
                <w:webHidden/>
              </w:rPr>
              <w:tab/>
            </w:r>
            <w:r>
              <w:rPr>
                <w:noProof/>
                <w:webHidden/>
              </w:rPr>
              <w:fldChar w:fldCharType="begin"/>
            </w:r>
            <w:r>
              <w:rPr>
                <w:noProof/>
                <w:webHidden/>
              </w:rPr>
              <w:instrText xml:space="preserve"> PAGEREF _Toc188816135 \h </w:instrText>
            </w:r>
            <w:r>
              <w:rPr>
                <w:noProof/>
                <w:webHidden/>
              </w:rPr>
            </w:r>
            <w:r>
              <w:rPr>
                <w:noProof/>
                <w:webHidden/>
              </w:rPr>
              <w:fldChar w:fldCharType="separate"/>
            </w:r>
            <w:r>
              <w:rPr>
                <w:noProof/>
                <w:webHidden/>
              </w:rPr>
              <w:t>88</w:t>
            </w:r>
            <w:r>
              <w:rPr>
                <w:noProof/>
                <w:webHidden/>
              </w:rPr>
              <w:fldChar w:fldCharType="end"/>
            </w:r>
          </w:hyperlink>
        </w:p>
        <w:p w14:paraId="44493AAE" w14:textId="424CCAE5"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36" w:history="1">
            <w:r w:rsidRPr="00551004">
              <w:rPr>
                <w:rStyle w:val="Hyperlink"/>
                <w:noProof/>
                <w:lang w:val="en-US"/>
              </w:rPr>
              <w:t>GENERAL INFORMATION</w:t>
            </w:r>
            <w:r>
              <w:rPr>
                <w:noProof/>
                <w:webHidden/>
              </w:rPr>
              <w:tab/>
            </w:r>
            <w:r>
              <w:rPr>
                <w:noProof/>
                <w:webHidden/>
              </w:rPr>
              <w:fldChar w:fldCharType="begin"/>
            </w:r>
            <w:r>
              <w:rPr>
                <w:noProof/>
                <w:webHidden/>
              </w:rPr>
              <w:instrText xml:space="preserve"> PAGEREF _Toc188816136 \h </w:instrText>
            </w:r>
            <w:r>
              <w:rPr>
                <w:noProof/>
                <w:webHidden/>
              </w:rPr>
            </w:r>
            <w:r>
              <w:rPr>
                <w:noProof/>
                <w:webHidden/>
              </w:rPr>
              <w:fldChar w:fldCharType="separate"/>
            </w:r>
            <w:r>
              <w:rPr>
                <w:noProof/>
                <w:webHidden/>
              </w:rPr>
              <w:t>88</w:t>
            </w:r>
            <w:r>
              <w:rPr>
                <w:noProof/>
                <w:webHidden/>
              </w:rPr>
              <w:fldChar w:fldCharType="end"/>
            </w:r>
          </w:hyperlink>
        </w:p>
        <w:p w14:paraId="485CEE57" w14:textId="64069321"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37" w:history="1">
            <w:r w:rsidRPr="00551004">
              <w:rPr>
                <w:rStyle w:val="Hyperlink"/>
                <w:noProof/>
                <w:lang w:val="en-US"/>
              </w:rPr>
              <w:t>RECOUNTING OF VOTES</w:t>
            </w:r>
            <w:r>
              <w:rPr>
                <w:noProof/>
                <w:webHidden/>
              </w:rPr>
              <w:tab/>
            </w:r>
            <w:r>
              <w:rPr>
                <w:noProof/>
                <w:webHidden/>
              </w:rPr>
              <w:fldChar w:fldCharType="begin"/>
            </w:r>
            <w:r>
              <w:rPr>
                <w:noProof/>
                <w:webHidden/>
              </w:rPr>
              <w:instrText xml:space="preserve"> PAGEREF _Toc188816137 \h </w:instrText>
            </w:r>
            <w:r>
              <w:rPr>
                <w:noProof/>
                <w:webHidden/>
              </w:rPr>
            </w:r>
            <w:r>
              <w:rPr>
                <w:noProof/>
                <w:webHidden/>
              </w:rPr>
              <w:fldChar w:fldCharType="separate"/>
            </w:r>
            <w:r>
              <w:rPr>
                <w:noProof/>
                <w:webHidden/>
              </w:rPr>
              <w:t>89</w:t>
            </w:r>
            <w:r>
              <w:rPr>
                <w:noProof/>
                <w:webHidden/>
              </w:rPr>
              <w:fldChar w:fldCharType="end"/>
            </w:r>
          </w:hyperlink>
        </w:p>
        <w:p w14:paraId="3030643C" w14:textId="50D5235A"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38" w:history="1">
            <w:r w:rsidRPr="00551004">
              <w:rPr>
                <w:rStyle w:val="Hyperlink"/>
                <w:noProof/>
                <w:lang w:val="en-US"/>
              </w:rPr>
              <w:t>DETERMINATION OF ELECTION RESULTS</w:t>
            </w:r>
            <w:r>
              <w:rPr>
                <w:noProof/>
                <w:webHidden/>
              </w:rPr>
              <w:tab/>
            </w:r>
            <w:r>
              <w:rPr>
                <w:noProof/>
                <w:webHidden/>
              </w:rPr>
              <w:fldChar w:fldCharType="begin"/>
            </w:r>
            <w:r>
              <w:rPr>
                <w:noProof/>
                <w:webHidden/>
              </w:rPr>
              <w:instrText xml:space="preserve"> PAGEREF _Toc188816138 \h </w:instrText>
            </w:r>
            <w:r>
              <w:rPr>
                <w:noProof/>
                <w:webHidden/>
              </w:rPr>
            </w:r>
            <w:r>
              <w:rPr>
                <w:noProof/>
                <w:webHidden/>
              </w:rPr>
              <w:fldChar w:fldCharType="separate"/>
            </w:r>
            <w:r>
              <w:rPr>
                <w:noProof/>
                <w:webHidden/>
              </w:rPr>
              <w:t>91</w:t>
            </w:r>
            <w:r>
              <w:rPr>
                <w:noProof/>
                <w:webHidden/>
              </w:rPr>
              <w:fldChar w:fldCharType="end"/>
            </w:r>
          </w:hyperlink>
        </w:p>
        <w:p w14:paraId="4B822976" w14:textId="34A8F670" w:rsidR="00AC3368" w:rsidRDefault="00AC3368">
          <w:pPr>
            <w:pStyle w:val="TOC1"/>
            <w:tabs>
              <w:tab w:val="right" w:leader="dot" w:pos="6685"/>
            </w:tabs>
            <w:rPr>
              <w:rFonts w:asciiTheme="minorHAnsi" w:eastAsiaTheme="minorEastAsia" w:hAnsiTheme="minorHAnsi" w:cstheme="minorBidi"/>
              <w:noProof/>
              <w:color w:val="auto"/>
              <w:sz w:val="24"/>
            </w:rPr>
          </w:pPr>
          <w:hyperlink w:anchor="_Toc188816139" w:history="1">
            <w:r w:rsidRPr="00551004">
              <w:rPr>
                <w:rStyle w:val="Hyperlink"/>
                <w:noProof/>
                <w:lang w:val="en-US"/>
              </w:rPr>
              <w:t>PROTECTION OF ELECTORAL RIGHT</w:t>
            </w:r>
            <w:r>
              <w:rPr>
                <w:noProof/>
                <w:webHidden/>
              </w:rPr>
              <w:tab/>
            </w:r>
            <w:r>
              <w:rPr>
                <w:noProof/>
                <w:webHidden/>
              </w:rPr>
              <w:fldChar w:fldCharType="begin"/>
            </w:r>
            <w:r>
              <w:rPr>
                <w:noProof/>
                <w:webHidden/>
              </w:rPr>
              <w:instrText xml:space="preserve"> PAGEREF _Toc188816139 \h </w:instrText>
            </w:r>
            <w:r>
              <w:rPr>
                <w:noProof/>
                <w:webHidden/>
              </w:rPr>
            </w:r>
            <w:r>
              <w:rPr>
                <w:noProof/>
                <w:webHidden/>
              </w:rPr>
              <w:fldChar w:fldCharType="separate"/>
            </w:r>
            <w:r>
              <w:rPr>
                <w:noProof/>
                <w:webHidden/>
              </w:rPr>
              <w:t>93</w:t>
            </w:r>
            <w:r>
              <w:rPr>
                <w:noProof/>
                <w:webHidden/>
              </w:rPr>
              <w:fldChar w:fldCharType="end"/>
            </w:r>
          </w:hyperlink>
        </w:p>
        <w:p w14:paraId="5B7D81A3" w14:textId="1AE460BE"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40" w:history="1">
            <w:r w:rsidRPr="00551004">
              <w:rPr>
                <w:rStyle w:val="Hyperlink"/>
                <w:noProof/>
                <w:lang w:val="en-US"/>
              </w:rPr>
              <w:t>GENERAL INFORMATION</w:t>
            </w:r>
            <w:r>
              <w:rPr>
                <w:noProof/>
                <w:webHidden/>
              </w:rPr>
              <w:tab/>
            </w:r>
            <w:r>
              <w:rPr>
                <w:noProof/>
                <w:webHidden/>
              </w:rPr>
              <w:fldChar w:fldCharType="begin"/>
            </w:r>
            <w:r>
              <w:rPr>
                <w:noProof/>
                <w:webHidden/>
              </w:rPr>
              <w:instrText xml:space="preserve"> PAGEREF _Toc188816140 \h </w:instrText>
            </w:r>
            <w:r>
              <w:rPr>
                <w:noProof/>
                <w:webHidden/>
              </w:rPr>
            </w:r>
            <w:r>
              <w:rPr>
                <w:noProof/>
                <w:webHidden/>
              </w:rPr>
              <w:fldChar w:fldCharType="separate"/>
            </w:r>
            <w:r>
              <w:rPr>
                <w:noProof/>
                <w:webHidden/>
              </w:rPr>
              <w:t>93</w:t>
            </w:r>
            <w:r>
              <w:rPr>
                <w:noProof/>
                <w:webHidden/>
              </w:rPr>
              <w:fldChar w:fldCharType="end"/>
            </w:r>
          </w:hyperlink>
        </w:p>
        <w:p w14:paraId="78E32806" w14:textId="2C3B749A"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41" w:history="1">
            <w:r w:rsidRPr="00551004">
              <w:rPr>
                <w:rStyle w:val="Hyperlink"/>
                <w:noProof/>
                <w:lang w:val="en-US"/>
              </w:rPr>
              <w:t>COMPLAINTS, OBJECTIONS, AND APPEALS ON ELECTORAL PROCESS</w:t>
            </w:r>
            <w:r>
              <w:rPr>
                <w:noProof/>
                <w:webHidden/>
              </w:rPr>
              <w:tab/>
            </w:r>
            <w:r>
              <w:rPr>
                <w:noProof/>
                <w:webHidden/>
              </w:rPr>
              <w:fldChar w:fldCharType="begin"/>
            </w:r>
            <w:r>
              <w:rPr>
                <w:noProof/>
                <w:webHidden/>
              </w:rPr>
              <w:instrText xml:space="preserve"> PAGEREF _Toc188816141 \h </w:instrText>
            </w:r>
            <w:r>
              <w:rPr>
                <w:noProof/>
                <w:webHidden/>
              </w:rPr>
            </w:r>
            <w:r>
              <w:rPr>
                <w:noProof/>
                <w:webHidden/>
              </w:rPr>
              <w:fldChar w:fldCharType="separate"/>
            </w:r>
            <w:r>
              <w:rPr>
                <w:noProof/>
                <w:webHidden/>
              </w:rPr>
              <w:t>94</w:t>
            </w:r>
            <w:r>
              <w:rPr>
                <w:noProof/>
                <w:webHidden/>
              </w:rPr>
              <w:fldChar w:fldCharType="end"/>
            </w:r>
          </w:hyperlink>
        </w:p>
        <w:p w14:paraId="3D8357E7" w14:textId="36A199C5"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42" w:history="1">
            <w:r w:rsidRPr="00551004">
              <w:rPr>
                <w:rStyle w:val="Hyperlink"/>
                <w:noProof/>
                <w:lang w:val="en-US"/>
              </w:rPr>
              <w:t>COMPLAINTS BY THE POD LUPOM COALITION</w:t>
            </w:r>
            <w:r>
              <w:rPr>
                <w:noProof/>
                <w:webHidden/>
              </w:rPr>
              <w:tab/>
            </w:r>
            <w:r>
              <w:rPr>
                <w:noProof/>
                <w:webHidden/>
              </w:rPr>
              <w:fldChar w:fldCharType="begin"/>
            </w:r>
            <w:r>
              <w:rPr>
                <w:noProof/>
                <w:webHidden/>
              </w:rPr>
              <w:instrText xml:space="preserve"> PAGEREF _Toc188816142 \h </w:instrText>
            </w:r>
            <w:r>
              <w:rPr>
                <w:noProof/>
                <w:webHidden/>
              </w:rPr>
            </w:r>
            <w:r>
              <w:rPr>
                <w:noProof/>
                <w:webHidden/>
              </w:rPr>
              <w:fldChar w:fldCharType="separate"/>
            </w:r>
            <w:r>
              <w:rPr>
                <w:noProof/>
                <w:webHidden/>
              </w:rPr>
              <w:t>97</w:t>
            </w:r>
            <w:r>
              <w:rPr>
                <w:noProof/>
                <w:webHidden/>
              </w:rPr>
              <w:fldChar w:fldCharType="end"/>
            </w:r>
          </w:hyperlink>
        </w:p>
        <w:p w14:paraId="72D01E25" w14:textId="65B67BDD"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43" w:history="1">
            <w:r w:rsidRPr="00551004">
              <w:rPr>
                <w:rStyle w:val="Hyperlink"/>
                <w:noProof/>
                <w:lang w:val="en-US"/>
              </w:rPr>
              <w:t>REPORTS BY CITIZENS</w:t>
            </w:r>
            <w:r>
              <w:rPr>
                <w:noProof/>
                <w:webHidden/>
              </w:rPr>
              <w:tab/>
            </w:r>
            <w:r>
              <w:rPr>
                <w:noProof/>
                <w:webHidden/>
              </w:rPr>
              <w:fldChar w:fldCharType="begin"/>
            </w:r>
            <w:r>
              <w:rPr>
                <w:noProof/>
                <w:webHidden/>
              </w:rPr>
              <w:instrText xml:space="preserve"> PAGEREF _Toc188816143 \h </w:instrText>
            </w:r>
            <w:r>
              <w:rPr>
                <w:noProof/>
                <w:webHidden/>
              </w:rPr>
            </w:r>
            <w:r>
              <w:rPr>
                <w:noProof/>
                <w:webHidden/>
              </w:rPr>
              <w:fldChar w:fldCharType="separate"/>
            </w:r>
            <w:r>
              <w:rPr>
                <w:noProof/>
                <w:webHidden/>
              </w:rPr>
              <w:t>100</w:t>
            </w:r>
            <w:r>
              <w:rPr>
                <w:noProof/>
                <w:webHidden/>
              </w:rPr>
              <w:fldChar w:fldCharType="end"/>
            </w:r>
          </w:hyperlink>
        </w:p>
        <w:p w14:paraId="35215A7E" w14:textId="4679458D" w:rsidR="00AC3368" w:rsidRDefault="00AC3368">
          <w:pPr>
            <w:pStyle w:val="TOC1"/>
            <w:tabs>
              <w:tab w:val="right" w:leader="dot" w:pos="6685"/>
            </w:tabs>
            <w:rPr>
              <w:rFonts w:asciiTheme="minorHAnsi" w:eastAsiaTheme="minorEastAsia" w:hAnsiTheme="minorHAnsi" w:cstheme="minorBidi"/>
              <w:noProof/>
              <w:color w:val="auto"/>
              <w:sz w:val="24"/>
            </w:rPr>
          </w:pPr>
          <w:hyperlink w:anchor="_Toc188816144" w:history="1">
            <w:r w:rsidRPr="00551004">
              <w:rPr>
                <w:rStyle w:val="Hyperlink"/>
                <w:noProof/>
                <w:lang w:val="en-US"/>
              </w:rPr>
              <w:t>ELECTORAL FORENSICS</w:t>
            </w:r>
            <w:r>
              <w:rPr>
                <w:noProof/>
                <w:webHidden/>
              </w:rPr>
              <w:tab/>
            </w:r>
            <w:r>
              <w:rPr>
                <w:noProof/>
                <w:webHidden/>
              </w:rPr>
              <w:fldChar w:fldCharType="begin"/>
            </w:r>
            <w:r>
              <w:rPr>
                <w:noProof/>
                <w:webHidden/>
              </w:rPr>
              <w:instrText xml:space="preserve"> PAGEREF _Toc188816144 \h </w:instrText>
            </w:r>
            <w:r>
              <w:rPr>
                <w:noProof/>
                <w:webHidden/>
              </w:rPr>
            </w:r>
            <w:r>
              <w:rPr>
                <w:noProof/>
                <w:webHidden/>
              </w:rPr>
              <w:fldChar w:fldCharType="separate"/>
            </w:r>
            <w:r>
              <w:rPr>
                <w:noProof/>
                <w:webHidden/>
              </w:rPr>
              <w:t>102</w:t>
            </w:r>
            <w:r>
              <w:rPr>
                <w:noProof/>
                <w:webHidden/>
              </w:rPr>
              <w:fldChar w:fldCharType="end"/>
            </w:r>
          </w:hyperlink>
        </w:p>
        <w:p w14:paraId="5B9960B9" w14:textId="71C6531E"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45" w:history="1">
            <w:r w:rsidRPr="00551004">
              <w:rPr>
                <w:rStyle w:val="Hyperlink"/>
                <w:noProof/>
                <w:lang w:val="en-US"/>
              </w:rPr>
              <w:t>DATA OPENNESS</w:t>
            </w:r>
            <w:r>
              <w:rPr>
                <w:noProof/>
                <w:webHidden/>
              </w:rPr>
              <w:tab/>
            </w:r>
            <w:r>
              <w:rPr>
                <w:noProof/>
                <w:webHidden/>
              </w:rPr>
              <w:fldChar w:fldCharType="begin"/>
            </w:r>
            <w:r>
              <w:rPr>
                <w:noProof/>
                <w:webHidden/>
              </w:rPr>
              <w:instrText xml:space="preserve"> PAGEREF _Toc188816145 \h </w:instrText>
            </w:r>
            <w:r>
              <w:rPr>
                <w:noProof/>
                <w:webHidden/>
              </w:rPr>
            </w:r>
            <w:r>
              <w:rPr>
                <w:noProof/>
                <w:webHidden/>
              </w:rPr>
              <w:fldChar w:fldCharType="separate"/>
            </w:r>
            <w:r>
              <w:rPr>
                <w:noProof/>
                <w:webHidden/>
              </w:rPr>
              <w:t>102</w:t>
            </w:r>
            <w:r>
              <w:rPr>
                <w:noProof/>
                <w:webHidden/>
              </w:rPr>
              <w:fldChar w:fldCharType="end"/>
            </w:r>
          </w:hyperlink>
        </w:p>
        <w:p w14:paraId="262087F4" w14:textId="333348AF"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46" w:history="1">
            <w:r w:rsidRPr="00551004">
              <w:rPr>
                <w:rStyle w:val="Hyperlink"/>
                <w:noProof/>
                <w:lang w:val="en-US"/>
              </w:rPr>
              <w:t>SIGNIFICANT STATISTICAL DEVIATIONS</w:t>
            </w:r>
            <w:r>
              <w:rPr>
                <w:noProof/>
                <w:webHidden/>
              </w:rPr>
              <w:tab/>
            </w:r>
            <w:r>
              <w:rPr>
                <w:noProof/>
                <w:webHidden/>
              </w:rPr>
              <w:fldChar w:fldCharType="begin"/>
            </w:r>
            <w:r>
              <w:rPr>
                <w:noProof/>
                <w:webHidden/>
              </w:rPr>
              <w:instrText xml:space="preserve"> PAGEREF _Toc188816146 \h </w:instrText>
            </w:r>
            <w:r>
              <w:rPr>
                <w:noProof/>
                <w:webHidden/>
              </w:rPr>
            </w:r>
            <w:r>
              <w:rPr>
                <w:noProof/>
                <w:webHidden/>
              </w:rPr>
              <w:fldChar w:fldCharType="separate"/>
            </w:r>
            <w:r>
              <w:rPr>
                <w:noProof/>
                <w:webHidden/>
              </w:rPr>
              <w:t>105</w:t>
            </w:r>
            <w:r>
              <w:rPr>
                <w:noProof/>
                <w:webHidden/>
              </w:rPr>
              <w:fldChar w:fldCharType="end"/>
            </w:r>
          </w:hyperlink>
        </w:p>
        <w:p w14:paraId="490C60F3" w14:textId="111F2D01" w:rsidR="00AC3368" w:rsidRDefault="00AC3368">
          <w:pPr>
            <w:pStyle w:val="TOC2"/>
            <w:tabs>
              <w:tab w:val="right" w:leader="dot" w:pos="6685"/>
            </w:tabs>
            <w:rPr>
              <w:rFonts w:asciiTheme="minorHAnsi" w:eastAsiaTheme="minorEastAsia" w:hAnsiTheme="minorHAnsi" w:cstheme="minorBidi"/>
              <w:noProof/>
              <w:color w:val="auto"/>
              <w:sz w:val="24"/>
            </w:rPr>
          </w:pPr>
          <w:hyperlink w:anchor="_Toc188816147" w:history="1">
            <w:r w:rsidRPr="00551004">
              <w:rPr>
                <w:rStyle w:val="Hyperlink"/>
                <w:noProof/>
                <w:lang w:val="en-US"/>
              </w:rPr>
              <w:t>INTERESTING TRENDS</w:t>
            </w:r>
            <w:r>
              <w:rPr>
                <w:noProof/>
                <w:webHidden/>
              </w:rPr>
              <w:tab/>
            </w:r>
            <w:r>
              <w:rPr>
                <w:noProof/>
                <w:webHidden/>
              </w:rPr>
              <w:fldChar w:fldCharType="begin"/>
            </w:r>
            <w:r>
              <w:rPr>
                <w:noProof/>
                <w:webHidden/>
              </w:rPr>
              <w:instrText xml:space="preserve"> PAGEREF _Toc188816147 \h </w:instrText>
            </w:r>
            <w:r>
              <w:rPr>
                <w:noProof/>
                <w:webHidden/>
              </w:rPr>
            </w:r>
            <w:r>
              <w:rPr>
                <w:noProof/>
                <w:webHidden/>
              </w:rPr>
              <w:fldChar w:fldCharType="separate"/>
            </w:r>
            <w:r>
              <w:rPr>
                <w:noProof/>
                <w:webHidden/>
              </w:rPr>
              <w:t>108</w:t>
            </w:r>
            <w:r>
              <w:rPr>
                <w:noProof/>
                <w:webHidden/>
              </w:rPr>
              <w:fldChar w:fldCharType="end"/>
            </w:r>
          </w:hyperlink>
        </w:p>
        <w:p w14:paraId="7AF024CA" w14:textId="68A53D3D" w:rsidR="00AC3368" w:rsidRDefault="00AC3368">
          <w:pPr>
            <w:pStyle w:val="TOC1"/>
            <w:tabs>
              <w:tab w:val="right" w:leader="dot" w:pos="6685"/>
            </w:tabs>
            <w:rPr>
              <w:rFonts w:asciiTheme="minorHAnsi" w:eastAsiaTheme="minorEastAsia" w:hAnsiTheme="minorHAnsi" w:cstheme="minorBidi"/>
              <w:noProof/>
              <w:color w:val="auto"/>
              <w:sz w:val="24"/>
            </w:rPr>
          </w:pPr>
          <w:hyperlink w:anchor="_Toc188816148" w:history="1">
            <w:r w:rsidRPr="00551004">
              <w:rPr>
                <w:rStyle w:val="Hyperlink"/>
                <w:noProof/>
                <w:lang w:val="en-US"/>
              </w:rPr>
              <w:t>METHODOLOGY OF LONG-TERM ELECTION MONITORING</w:t>
            </w:r>
            <w:r>
              <w:rPr>
                <w:noProof/>
                <w:webHidden/>
              </w:rPr>
              <w:tab/>
            </w:r>
            <w:r>
              <w:rPr>
                <w:noProof/>
                <w:webHidden/>
              </w:rPr>
              <w:fldChar w:fldCharType="begin"/>
            </w:r>
            <w:r>
              <w:rPr>
                <w:noProof/>
                <w:webHidden/>
              </w:rPr>
              <w:instrText xml:space="preserve"> PAGEREF _Toc188816148 \h </w:instrText>
            </w:r>
            <w:r>
              <w:rPr>
                <w:noProof/>
                <w:webHidden/>
              </w:rPr>
            </w:r>
            <w:r>
              <w:rPr>
                <w:noProof/>
                <w:webHidden/>
              </w:rPr>
              <w:fldChar w:fldCharType="separate"/>
            </w:r>
            <w:r>
              <w:rPr>
                <w:noProof/>
                <w:webHidden/>
              </w:rPr>
              <w:t>112</w:t>
            </w:r>
            <w:r>
              <w:rPr>
                <w:noProof/>
                <w:webHidden/>
              </w:rPr>
              <w:fldChar w:fldCharType="end"/>
            </w:r>
          </w:hyperlink>
        </w:p>
        <w:p w14:paraId="69C04367" w14:textId="4BE48316" w:rsidR="00AC3368" w:rsidRDefault="00AC3368">
          <w:pPr>
            <w:pStyle w:val="TOC1"/>
            <w:tabs>
              <w:tab w:val="right" w:leader="dot" w:pos="6685"/>
            </w:tabs>
            <w:rPr>
              <w:rFonts w:asciiTheme="minorHAnsi" w:eastAsiaTheme="minorEastAsia" w:hAnsiTheme="minorHAnsi" w:cstheme="minorBidi"/>
              <w:noProof/>
              <w:color w:val="auto"/>
              <w:sz w:val="24"/>
            </w:rPr>
          </w:pPr>
          <w:hyperlink w:anchor="_Toc188816149" w:history="1">
            <w:r w:rsidRPr="00551004">
              <w:rPr>
                <w:rStyle w:val="Hyperlink"/>
                <w:noProof/>
                <w:lang w:val="en-US"/>
              </w:rPr>
              <w:t>ABOUT US</w:t>
            </w:r>
            <w:r>
              <w:rPr>
                <w:noProof/>
                <w:webHidden/>
              </w:rPr>
              <w:tab/>
            </w:r>
            <w:r>
              <w:rPr>
                <w:noProof/>
                <w:webHidden/>
              </w:rPr>
              <w:fldChar w:fldCharType="begin"/>
            </w:r>
            <w:r>
              <w:rPr>
                <w:noProof/>
                <w:webHidden/>
              </w:rPr>
              <w:instrText xml:space="preserve"> PAGEREF _Toc188816149 \h </w:instrText>
            </w:r>
            <w:r>
              <w:rPr>
                <w:noProof/>
                <w:webHidden/>
              </w:rPr>
            </w:r>
            <w:r>
              <w:rPr>
                <w:noProof/>
                <w:webHidden/>
              </w:rPr>
              <w:fldChar w:fldCharType="separate"/>
            </w:r>
            <w:r>
              <w:rPr>
                <w:noProof/>
                <w:webHidden/>
              </w:rPr>
              <w:t>114</w:t>
            </w:r>
            <w:r>
              <w:rPr>
                <w:noProof/>
                <w:webHidden/>
              </w:rPr>
              <w:fldChar w:fldCharType="end"/>
            </w:r>
          </w:hyperlink>
        </w:p>
        <w:p w14:paraId="0FE6C786" w14:textId="2FD11815" w:rsidR="00AC3368" w:rsidRDefault="00AC3368">
          <w:pPr>
            <w:pStyle w:val="TOC1"/>
            <w:tabs>
              <w:tab w:val="right" w:leader="dot" w:pos="6685"/>
            </w:tabs>
            <w:rPr>
              <w:rFonts w:asciiTheme="minorHAnsi" w:eastAsiaTheme="minorEastAsia" w:hAnsiTheme="minorHAnsi" w:cstheme="minorBidi"/>
              <w:noProof/>
              <w:color w:val="auto"/>
              <w:sz w:val="24"/>
            </w:rPr>
          </w:pPr>
          <w:hyperlink w:anchor="_Toc188816150" w:history="1">
            <w:r w:rsidRPr="00551004">
              <w:rPr>
                <w:rStyle w:val="Hyperlink"/>
                <w:noProof/>
                <w:lang w:val="en-US"/>
              </w:rPr>
              <w:t>APPENDICES</w:t>
            </w:r>
            <w:r>
              <w:rPr>
                <w:noProof/>
                <w:webHidden/>
              </w:rPr>
              <w:tab/>
            </w:r>
            <w:r>
              <w:rPr>
                <w:noProof/>
                <w:webHidden/>
              </w:rPr>
              <w:fldChar w:fldCharType="begin"/>
            </w:r>
            <w:r>
              <w:rPr>
                <w:noProof/>
                <w:webHidden/>
              </w:rPr>
              <w:instrText xml:space="preserve"> PAGEREF _Toc188816150 \h </w:instrText>
            </w:r>
            <w:r>
              <w:rPr>
                <w:noProof/>
                <w:webHidden/>
              </w:rPr>
            </w:r>
            <w:r>
              <w:rPr>
                <w:noProof/>
                <w:webHidden/>
              </w:rPr>
              <w:fldChar w:fldCharType="separate"/>
            </w:r>
            <w:r>
              <w:rPr>
                <w:noProof/>
                <w:webHidden/>
              </w:rPr>
              <w:t>116</w:t>
            </w:r>
            <w:r>
              <w:rPr>
                <w:noProof/>
                <w:webHidden/>
              </w:rPr>
              <w:fldChar w:fldCharType="end"/>
            </w:r>
          </w:hyperlink>
        </w:p>
        <w:p w14:paraId="6C2F8463" w14:textId="238111E2" w:rsidR="00F95582" w:rsidRPr="000E0276" w:rsidRDefault="00000000">
          <w:pPr>
            <w:rPr>
              <w:lang w:val="en-US"/>
            </w:rPr>
          </w:pPr>
          <w:r w:rsidRPr="000E0276">
            <w:rPr>
              <w:lang w:val="en-US"/>
            </w:rPr>
            <w:fldChar w:fldCharType="end"/>
          </w:r>
        </w:p>
      </w:sdtContent>
    </w:sdt>
    <w:p w14:paraId="75F6B87B" w14:textId="2710ED67" w:rsidR="00F95582" w:rsidRPr="000E0276" w:rsidRDefault="00F95582">
      <w:pPr>
        <w:spacing w:after="158" w:line="259" w:lineRule="auto"/>
        <w:rPr>
          <w:lang w:val="en-US"/>
        </w:rPr>
      </w:pPr>
    </w:p>
    <w:p w14:paraId="151043E4" w14:textId="77777777" w:rsidR="00F95582" w:rsidRPr="000E0276" w:rsidRDefault="00000000">
      <w:pPr>
        <w:spacing w:line="259" w:lineRule="auto"/>
        <w:rPr>
          <w:lang w:val="en-US"/>
        </w:rPr>
      </w:pPr>
      <w:r w:rsidRPr="000E0276">
        <w:rPr>
          <w:lang w:val="en-US"/>
        </w:rPr>
        <w:t xml:space="preserve"> </w:t>
      </w:r>
    </w:p>
    <w:p w14:paraId="2C094963" w14:textId="77777777" w:rsidR="00F95582" w:rsidRPr="000E0276" w:rsidRDefault="00000000">
      <w:pPr>
        <w:spacing w:after="158" w:line="259" w:lineRule="auto"/>
        <w:rPr>
          <w:lang w:val="en-US"/>
        </w:rPr>
      </w:pPr>
      <w:r w:rsidRPr="000E0276">
        <w:rPr>
          <w:lang w:val="en-US"/>
        </w:rPr>
        <w:t xml:space="preserve"> </w:t>
      </w:r>
    </w:p>
    <w:p w14:paraId="7B512058" w14:textId="77777777" w:rsidR="00F95582" w:rsidRPr="0002599C" w:rsidRDefault="00000000">
      <w:pPr>
        <w:spacing w:line="259" w:lineRule="auto"/>
        <w:rPr>
          <w:lang w:val="en-US"/>
        </w:rPr>
      </w:pPr>
      <w:r w:rsidRPr="000E0276">
        <w:rPr>
          <w:lang w:val="en-US"/>
        </w:rPr>
        <w:t xml:space="preserve"> </w:t>
      </w:r>
    </w:p>
    <w:p w14:paraId="7252D7D0" w14:textId="77777777" w:rsidR="00F95582" w:rsidRPr="0002599C" w:rsidRDefault="00000000">
      <w:pPr>
        <w:spacing w:after="158" w:line="259" w:lineRule="auto"/>
        <w:rPr>
          <w:lang w:val="en-US"/>
        </w:rPr>
      </w:pPr>
      <w:r w:rsidRPr="0002599C">
        <w:rPr>
          <w:lang w:val="en-US"/>
        </w:rPr>
        <w:t xml:space="preserve"> </w:t>
      </w:r>
    </w:p>
    <w:p w14:paraId="6F2E2C8A" w14:textId="77777777" w:rsidR="00F95582" w:rsidRPr="0002599C" w:rsidRDefault="00000000">
      <w:pPr>
        <w:spacing w:line="259" w:lineRule="auto"/>
        <w:rPr>
          <w:lang w:val="en-US"/>
        </w:rPr>
      </w:pPr>
      <w:r w:rsidRPr="0002599C">
        <w:rPr>
          <w:lang w:val="en-US"/>
        </w:rPr>
        <w:t xml:space="preserve"> </w:t>
      </w:r>
    </w:p>
    <w:p w14:paraId="596F8C36" w14:textId="77777777" w:rsidR="00F95582" w:rsidRPr="0002599C" w:rsidRDefault="00000000">
      <w:pPr>
        <w:spacing w:after="331" w:line="259" w:lineRule="auto"/>
        <w:rPr>
          <w:lang w:val="en-US"/>
        </w:rPr>
      </w:pPr>
      <w:r w:rsidRPr="0002599C">
        <w:rPr>
          <w:lang w:val="en-US"/>
        </w:rPr>
        <w:t xml:space="preserve"> </w:t>
      </w:r>
    </w:p>
    <w:p w14:paraId="2762EAFB" w14:textId="77777777" w:rsidR="00F95582" w:rsidRPr="0002599C" w:rsidRDefault="00000000">
      <w:pPr>
        <w:spacing w:after="158" w:line="259" w:lineRule="auto"/>
        <w:rPr>
          <w:lang w:val="en-US"/>
        </w:rPr>
      </w:pPr>
      <w:r w:rsidRPr="0002599C">
        <w:rPr>
          <w:color w:val="2F5495"/>
          <w:sz w:val="40"/>
          <w:lang w:val="en-US"/>
        </w:rPr>
        <w:t xml:space="preserve"> </w:t>
      </w:r>
    </w:p>
    <w:p w14:paraId="1D5395C1" w14:textId="2653B3EB" w:rsidR="00F95582" w:rsidRPr="0002599C" w:rsidRDefault="00000000" w:rsidP="00E66C22">
      <w:pPr>
        <w:pStyle w:val="Heading1"/>
        <w:spacing w:line="240" w:lineRule="auto"/>
        <w:ind w:left="0"/>
        <w:rPr>
          <w:lang w:val="en-US"/>
        </w:rPr>
      </w:pPr>
      <w:r w:rsidRPr="0002599C">
        <w:rPr>
          <w:lang w:val="en-US"/>
        </w:rPr>
        <w:lastRenderedPageBreak/>
        <w:t xml:space="preserve"> </w:t>
      </w:r>
      <w:bookmarkStart w:id="0" w:name="_Toc188816098"/>
      <w:r w:rsidR="00044DA2" w:rsidRPr="0002599C">
        <w:rPr>
          <w:lang w:val="en-US"/>
        </w:rPr>
        <w:t>THANK YOU!</w:t>
      </w:r>
      <w:bookmarkEnd w:id="0"/>
      <w:r w:rsidR="00044DA2" w:rsidRPr="0002599C">
        <w:rPr>
          <w:lang w:val="en-US"/>
        </w:rPr>
        <w:t xml:space="preserve"> </w:t>
      </w:r>
    </w:p>
    <w:p w14:paraId="12ECFEDF" w14:textId="77777777" w:rsidR="00AB744F" w:rsidRPr="0002599C" w:rsidRDefault="005870F9" w:rsidP="00AB744F">
      <w:pPr>
        <w:pStyle w:val="NormalWeb"/>
        <w:spacing w:line="259" w:lineRule="auto"/>
        <w:jc w:val="both"/>
        <w:rPr>
          <w:rStyle w:val="Strong"/>
          <w:rFonts w:ascii="Calibri" w:eastAsia="Calibri" w:hAnsi="Calibri" w:cs="Calibri"/>
          <w:b w:val="0"/>
          <w:bCs w:val="0"/>
          <w:sz w:val="22"/>
          <w:szCs w:val="22"/>
          <w:lang w:val="en-US"/>
        </w:rPr>
      </w:pPr>
      <w:r w:rsidRPr="0002599C">
        <w:rPr>
          <w:rStyle w:val="Strong"/>
          <w:rFonts w:ascii="Calibri" w:eastAsia="Calibri" w:hAnsi="Calibri" w:cs="Calibri"/>
          <w:b w:val="0"/>
          <w:bCs w:val="0"/>
          <w:sz w:val="22"/>
          <w:szCs w:val="22"/>
          <w:lang w:val="en-US"/>
        </w:rPr>
        <w:t>After 10 years of dedicated work, the “Pod Lupom” Coalition has earned the trust and support of both domestic and international public through its commitment to freer and fairer elections and greater citizen participation in electoral processes in Bosnia and Herzegovina (BiH). Everything achieved so far would not have been possible without those who support our work and directly contribute to the activities of the “Pod Lupom” Coalition.</w:t>
      </w:r>
      <w:r w:rsidR="00E66C22" w:rsidRPr="0002599C">
        <w:rPr>
          <w:rStyle w:val="Strong"/>
          <w:rFonts w:ascii="Calibri" w:eastAsia="Calibri" w:hAnsi="Calibri" w:cs="Calibri"/>
          <w:b w:val="0"/>
          <w:bCs w:val="0"/>
          <w:sz w:val="22"/>
          <w:szCs w:val="22"/>
          <w:lang w:val="en-US"/>
        </w:rPr>
        <w:t xml:space="preserve"> </w:t>
      </w:r>
      <w:r w:rsidR="00E66C22" w:rsidRPr="0002599C">
        <w:rPr>
          <w:rStyle w:val="Strong"/>
          <w:rFonts w:ascii="Calibri" w:eastAsia="Calibri" w:hAnsi="Calibri" w:cs="Calibri"/>
          <w:b w:val="0"/>
          <w:bCs w:val="0"/>
          <w:sz w:val="22"/>
          <w:szCs w:val="22"/>
          <w:lang w:val="en-US"/>
        </w:rPr>
        <w:br/>
      </w:r>
      <w:r w:rsidR="00AB744F" w:rsidRPr="0002599C">
        <w:rPr>
          <w:rStyle w:val="Strong"/>
          <w:rFonts w:ascii="Calibri" w:eastAsia="Calibri" w:hAnsi="Calibri" w:cs="Calibri"/>
          <w:b w:val="0"/>
          <w:bCs w:val="0"/>
          <w:sz w:val="22"/>
          <w:szCs w:val="22"/>
          <w:lang w:val="en-US"/>
        </w:rPr>
        <w:br/>
      </w:r>
      <w:r w:rsidRPr="0002599C">
        <w:rPr>
          <w:rStyle w:val="Strong"/>
          <w:rFonts w:ascii="Calibri" w:eastAsia="Calibri" w:hAnsi="Calibri" w:cs="Calibri"/>
          <w:b w:val="0"/>
          <w:bCs w:val="0"/>
          <w:sz w:val="22"/>
          <w:szCs w:val="22"/>
          <w:lang w:val="en-US"/>
        </w:rPr>
        <w:t xml:space="preserve">Our deepest gratitude goes to our observers, the citizens of BiH, who recognized the importance of the </w:t>
      </w:r>
      <w:r w:rsidR="00307B7B" w:rsidRPr="0002599C">
        <w:rPr>
          <w:rStyle w:val="Strong"/>
          <w:rFonts w:ascii="Calibri" w:eastAsia="Calibri" w:hAnsi="Calibri" w:cs="Calibri"/>
          <w:b w:val="0"/>
          <w:bCs w:val="0"/>
          <w:sz w:val="22"/>
          <w:szCs w:val="22"/>
          <w:lang w:val="en-US"/>
        </w:rPr>
        <w:t xml:space="preserve">Coalition’s </w:t>
      </w:r>
      <w:r w:rsidRPr="0002599C">
        <w:rPr>
          <w:rStyle w:val="Strong"/>
          <w:rFonts w:ascii="Calibri" w:eastAsia="Calibri" w:hAnsi="Calibri" w:cs="Calibri"/>
          <w:b w:val="0"/>
          <w:bCs w:val="0"/>
          <w:sz w:val="22"/>
          <w:szCs w:val="22"/>
          <w:lang w:val="en-US"/>
        </w:rPr>
        <w:t>mission and vision and actively participated in improving the electoral process and culture in BiH. We sincerely thank all citizens of BiH for their engagement as observers of the “Pod Lupom” Coalition in our joint efforts to ensure free and fair elections in BiH. The dedicated work and tireless energy of the observers, not only this year but in previous years as well, have not only improved the integrity of the electoral process but also set a standard for responsible civic engagement.</w:t>
      </w:r>
      <w:r w:rsidR="00FB1D13" w:rsidRPr="0002599C">
        <w:rPr>
          <w:rFonts w:ascii="Calibri" w:hAnsi="Calibri" w:cs="Calibri"/>
          <w:sz w:val="22"/>
          <w:szCs w:val="22"/>
          <w:lang w:val="en-US"/>
        </w:rPr>
        <w:t xml:space="preserve"> </w:t>
      </w:r>
      <w:r w:rsidRPr="0002599C">
        <w:rPr>
          <w:rStyle w:val="Strong"/>
          <w:rFonts w:ascii="Calibri" w:eastAsia="Calibri" w:hAnsi="Calibri" w:cs="Calibri"/>
          <w:b w:val="0"/>
          <w:bCs w:val="0"/>
          <w:sz w:val="22"/>
          <w:szCs w:val="22"/>
          <w:lang w:val="en-US"/>
        </w:rPr>
        <w:t>The presence of observers in the field, their monitoring of every segment of the electoral process, and reporting on key observations have enabled greater public trust in democracy. Civic engagement and participation in democratic processes inspire us all to continue working for a better tomorrow, believing that together we can ensure a fairer and more inclusive society.</w:t>
      </w:r>
      <w:r w:rsidR="00AB744F" w:rsidRPr="0002599C">
        <w:rPr>
          <w:rStyle w:val="Strong"/>
          <w:rFonts w:ascii="Calibri" w:eastAsia="Calibri" w:hAnsi="Calibri" w:cs="Calibri"/>
          <w:b w:val="0"/>
          <w:bCs w:val="0"/>
          <w:sz w:val="22"/>
          <w:szCs w:val="22"/>
          <w:lang w:val="en-US"/>
        </w:rPr>
        <w:t xml:space="preserve"> </w:t>
      </w:r>
    </w:p>
    <w:p w14:paraId="298ED9D7" w14:textId="77777777" w:rsidR="00AB744F" w:rsidRPr="0002599C" w:rsidRDefault="005870F9" w:rsidP="00AB744F">
      <w:pPr>
        <w:pStyle w:val="NormalWeb"/>
        <w:spacing w:line="259" w:lineRule="auto"/>
        <w:jc w:val="both"/>
        <w:rPr>
          <w:rStyle w:val="Strong"/>
          <w:rFonts w:ascii="Calibri" w:eastAsia="Calibri" w:hAnsi="Calibri" w:cs="Calibri"/>
          <w:b w:val="0"/>
          <w:bCs w:val="0"/>
          <w:sz w:val="22"/>
          <w:szCs w:val="22"/>
          <w:lang w:val="en-US"/>
        </w:rPr>
      </w:pPr>
      <w:r w:rsidRPr="0002599C">
        <w:rPr>
          <w:rStyle w:val="Strong"/>
          <w:rFonts w:ascii="Calibri" w:eastAsia="Calibri" w:hAnsi="Calibri" w:cs="Calibri"/>
          <w:b w:val="0"/>
          <w:bCs w:val="0"/>
          <w:sz w:val="22"/>
          <w:szCs w:val="22"/>
          <w:lang w:val="en-US"/>
        </w:rPr>
        <w:t xml:space="preserve">The support of donors has paved the way for freer and fairer elections in BiH. </w:t>
      </w:r>
      <w:r w:rsidR="00307B7B" w:rsidRPr="0002599C">
        <w:rPr>
          <w:rStyle w:val="Strong"/>
          <w:rFonts w:ascii="Calibri" w:eastAsia="Calibri" w:hAnsi="Calibri" w:cs="Calibri"/>
          <w:b w:val="0"/>
          <w:bCs w:val="0"/>
          <w:sz w:val="22"/>
          <w:szCs w:val="22"/>
          <w:lang w:val="en-US"/>
        </w:rPr>
        <w:t xml:space="preserve">Because of </w:t>
      </w:r>
      <w:r w:rsidRPr="0002599C">
        <w:rPr>
          <w:rStyle w:val="Strong"/>
          <w:rFonts w:ascii="Calibri" w:eastAsia="Calibri" w:hAnsi="Calibri" w:cs="Calibri"/>
          <w:b w:val="0"/>
          <w:bCs w:val="0"/>
          <w:sz w:val="22"/>
          <w:szCs w:val="22"/>
          <w:lang w:val="en-US"/>
        </w:rPr>
        <w:t>the financial and advisory support of donors and partners, we have been able to defend the electoral will of the citizens and the voice of every individual in the country.</w:t>
      </w:r>
      <w:r w:rsidR="00AB744F" w:rsidRPr="0002599C">
        <w:rPr>
          <w:rStyle w:val="Strong"/>
          <w:rFonts w:ascii="Calibri" w:eastAsia="Calibri" w:hAnsi="Calibri" w:cs="Calibri"/>
          <w:b w:val="0"/>
          <w:bCs w:val="0"/>
          <w:sz w:val="22"/>
          <w:szCs w:val="22"/>
          <w:lang w:val="en-US"/>
        </w:rPr>
        <w:t xml:space="preserve"> </w:t>
      </w:r>
    </w:p>
    <w:p w14:paraId="24E8E6E3" w14:textId="77777777" w:rsidR="00AB744F" w:rsidRPr="0002599C" w:rsidRDefault="005870F9" w:rsidP="00AB744F">
      <w:pPr>
        <w:pStyle w:val="NormalWeb"/>
        <w:spacing w:line="259" w:lineRule="auto"/>
        <w:jc w:val="both"/>
        <w:rPr>
          <w:rStyle w:val="Strong"/>
          <w:rFonts w:ascii="Calibri" w:eastAsia="Calibri" w:hAnsi="Calibri" w:cs="Calibri"/>
          <w:b w:val="0"/>
          <w:bCs w:val="0"/>
          <w:sz w:val="22"/>
          <w:szCs w:val="22"/>
          <w:lang w:val="en-US"/>
        </w:rPr>
      </w:pPr>
      <w:r w:rsidRPr="0002599C">
        <w:rPr>
          <w:rStyle w:val="Strong"/>
          <w:rFonts w:ascii="Calibri" w:eastAsia="Calibri" w:hAnsi="Calibri" w:cs="Calibri"/>
          <w:b w:val="0"/>
          <w:bCs w:val="0"/>
          <w:sz w:val="22"/>
          <w:szCs w:val="22"/>
          <w:lang w:val="en-US"/>
        </w:rPr>
        <w:t xml:space="preserve">We also extend our gratitude to all media outlets that have professionally reported on the electoral process, especially those that have generously </w:t>
      </w:r>
      <w:r w:rsidRPr="0002599C">
        <w:rPr>
          <w:rStyle w:val="Strong"/>
          <w:rFonts w:ascii="Calibri" w:eastAsia="Calibri" w:hAnsi="Calibri" w:cs="Calibri"/>
          <w:b w:val="0"/>
          <w:bCs w:val="0"/>
          <w:sz w:val="22"/>
          <w:szCs w:val="22"/>
          <w:lang w:val="en-US"/>
        </w:rPr>
        <w:lastRenderedPageBreak/>
        <w:t>provided free media space for the activities of the “Pod Lupom” Coalition.</w:t>
      </w:r>
      <w:r w:rsidR="00AB744F" w:rsidRPr="0002599C">
        <w:rPr>
          <w:rStyle w:val="Strong"/>
          <w:rFonts w:ascii="Calibri" w:eastAsia="Calibri" w:hAnsi="Calibri" w:cs="Calibri"/>
          <w:b w:val="0"/>
          <w:bCs w:val="0"/>
          <w:sz w:val="22"/>
          <w:szCs w:val="22"/>
          <w:lang w:val="en-US"/>
        </w:rPr>
        <w:t xml:space="preserve"> </w:t>
      </w:r>
      <w:r w:rsidRPr="0002599C">
        <w:rPr>
          <w:rStyle w:val="Strong"/>
          <w:rFonts w:ascii="Calibri" w:eastAsia="Calibri" w:hAnsi="Calibri" w:cs="Calibri"/>
          <w:b w:val="0"/>
          <w:bCs w:val="0"/>
          <w:sz w:val="22"/>
          <w:szCs w:val="22"/>
          <w:lang w:val="en-US"/>
        </w:rPr>
        <w:t>Our thank</w:t>
      </w:r>
      <w:r w:rsidR="00307B7B" w:rsidRPr="0002599C">
        <w:rPr>
          <w:rStyle w:val="Strong"/>
          <w:rFonts w:ascii="Calibri" w:eastAsia="Calibri" w:hAnsi="Calibri" w:cs="Calibri"/>
          <w:b w:val="0"/>
          <w:bCs w:val="0"/>
          <w:sz w:val="22"/>
          <w:szCs w:val="22"/>
          <w:lang w:val="en-US"/>
        </w:rPr>
        <w:t>s a</w:t>
      </w:r>
      <w:r w:rsidRPr="0002599C">
        <w:rPr>
          <w:rStyle w:val="Strong"/>
          <w:rFonts w:ascii="Calibri" w:eastAsia="Calibri" w:hAnsi="Calibri" w:cs="Calibri"/>
          <w:b w:val="0"/>
          <w:bCs w:val="0"/>
          <w:sz w:val="22"/>
          <w:szCs w:val="22"/>
          <w:lang w:val="en-US"/>
        </w:rPr>
        <w:t xml:space="preserve">lso go to all </w:t>
      </w:r>
      <w:r w:rsidR="00FB1D13" w:rsidRPr="0002599C">
        <w:rPr>
          <w:rStyle w:val="Strong"/>
          <w:rFonts w:ascii="Calibri" w:eastAsia="Calibri" w:hAnsi="Calibri" w:cs="Calibri"/>
          <w:b w:val="0"/>
          <w:bCs w:val="0"/>
          <w:sz w:val="22"/>
          <w:szCs w:val="22"/>
          <w:lang w:val="en-US"/>
        </w:rPr>
        <w:t>the administrative</w:t>
      </w:r>
      <w:r w:rsidRPr="0002599C">
        <w:rPr>
          <w:rStyle w:val="Strong"/>
          <w:rFonts w:ascii="Calibri" w:eastAsia="Calibri" w:hAnsi="Calibri" w:cs="Calibri"/>
          <w:b w:val="0"/>
          <w:bCs w:val="0"/>
          <w:sz w:val="22"/>
          <w:szCs w:val="22"/>
          <w:lang w:val="en-US"/>
        </w:rPr>
        <w:t xml:space="preserve"> bodies that have opened their doors to the </w:t>
      </w:r>
      <w:r w:rsidR="00FB1D13" w:rsidRPr="0002599C">
        <w:rPr>
          <w:rStyle w:val="Strong"/>
          <w:rFonts w:ascii="Calibri" w:eastAsia="Calibri" w:hAnsi="Calibri" w:cs="Calibri"/>
          <w:b w:val="0"/>
          <w:bCs w:val="0"/>
          <w:sz w:val="22"/>
          <w:szCs w:val="22"/>
          <w:lang w:val="en-US"/>
        </w:rPr>
        <w:t>Coalition’s staff</w:t>
      </w:r>
      <w:r w:rsidRPr="0002599C">
        <w:rPr>
          <w:rStyle w:val="Strong"/>
          <w:rFonts w:ascii="Calibri" w:eastAsia="Calibri" w:hAnsi="Calibri" w:cs="Calibri"/>
          <w:b w:val="0"/>
          <w:bCs w:val="0"/>
          <w:sz w:val="22"/>
          <w:szCs w:val="22"/>
          <w:lang w:val="en-US"/>
        </w:rPr>
        <w:t xml:space="preserve"> and demonstrated their willingness to cooperate. We extend special thanks to electoral bodies, the Central Election Commission of BiH, and local election commissions for their collaboration. We also thank other domestic and international organizations and institutions for their cooperation.</w:t>
      </w:r>
      <w:r w:rsidR="00AB744F" w:rsidRPr="0002599C">
        <w:rPr>
          <w:rStyle w:val="Strong"/>
          <w:rFonts w:ascii="Calibri" w:eastAsia="Calibri" w:hAnsi="Calibri" w:cs="Calibri"/>
          <w:b w:val="0"/>
          <w:bCs w:val="0"/>
          <w:sz w:val="22"/>
          <w:szCs w:val="22"/>
          <w:lang w:val="en-US"/>
        </w:rPr>
        <w:t xml:space="preserve"> </w:t>
      </w:r>
    </w:p>
    <w:p w14:paraId="61A26522" w14:textId="4C4241F3" w:rsidR="005870F9" w:rsidRPr="0002599C" w:rsidRDefault="005870F9" w:rsidP="00AB744F">
      <w:pPr>
        <w:pStyle w:val="NormalWeb"/>
        <w:spacing w:line="259" w:lineRule="auto"/>
        <w:jc w:val="both"/>
        <w:rPr>
          <w:rFonts w:ascii="Calibri" w:eastAsia="Calibri" w:hAnsi="Calibri" w:cs="Calibri"/>
          <w:sz w:val="22"/>
          <w:szCs w:val="22"/>
          <w:lang w:val="en-US"/>
        </w:rPr>
      </w:pPr>
      <w:r w:rsidRPr="0002599C">
        <w:rPr>
          <w:rStyle w:val="Strong"/>
          <w:rFonts w:ascii="Calibri" w:eastAsia="Calibri" w:hAnsi="Calibri" w:cs="Calibri"/>
          <w:b w:val="0"/>
          <w:bCs w:val="0"/>
          <w:sz w:val="22"/>
          <w:szCs w:val="22"/>
          <w:lang w:val="en-US"/>
        </w:rPr>
        <w:t>At the “Pod Lupom” Coalition, we firmly believe that free and fair elections in BiH are possible, and the results we have achieved support this belief. We look forward to your continued contributions and trust that together we will keep building confidence in democratic processes.</w:t>
      </w:r>
    </w:p>
    <w:p w14:paraId="2E0EC044" w14:textId="77777777" w:rsidR="005870F9" w:rsidRPr="0040726D" w:rsidRDefault="005870F9" w:rsidP="00FB1D13">
      <w:pPr>
        <w:pStyle w:val="NormalWeb"/>
        <w:jc w:val="center"/>
        <w:rPr>
          <w:rFonts w:ascii="Calibri" w:hAnsi="Calibri" w:cs="Calibri"/>
          <w:sz w:val="28"/>
          <w:szCs w:val="28"/>
          <w:lang w:val="en-US"/>
        </w:rPr>
      </w:pPr>
      <w:r w:rsidRPr="0040726D">
        <w:rPr>
          <w:rStyle w:val="Strong"/>
          <w:rFonts w:ascii="Calibri" w:eastAsia="Calibri" w:hAnsi="Calibri" w:cs="Calibri"/>
          <w:sz w:val="28"/>
          <w:szCs w:val="28"/>
          <w:lang w:val="en-US"/>
        </w:rPr>
        <w:t>Thank you!</w:t>
      </w:r>
    </w:p>
    <w:p w14:paraId="58534ACC" w14:textId="35B9C977" w:rsidR="00F95582" w:rsidRPr="0002599C" w:rsidRDefault="00000000">
      <w:pPr>
        <w:spacing w:after="0" w:line="259" w:lineRule="auto"/>
        <w:rPr>
          <w:szCs w:val="22"/>
          <w:lang w:val="en-US"/>
        </w:rPr>
      </w:pPr>
      <w:r w:rsidRPr="0002599C">
        <w:rPr>
          <w:szCs w:val="22"/>
          <w:lang w:val="en-US"/>
        </w:rPr>
        <w:tab/>
      </w:r>
      <w:r w:rsidRPr="0002599C">
        <w:rPr>
          <w:color w:val="2F5495"/>
          <w:szCs w:val="22"/>
          <w:lang w:val="en-US"/>
        </w:rPr>
        <w:t xml:space="preserve"> </w:t>
      </w:r>
      <w:r w:rsidRPr="0002599C">
        <w:rPr>
          <w:szCs w:val="22"/>
          <w:lang w:val="en-US"/>
        </w:rPr>
        <w:br w:type="page"/>
      </w:r>
    </w:p>
    <w:p w14:paraId="0E6955F8" w14:textId="46CE79AE" w:rsidR="00F95582" w:rsidRPr="0002599C" w:rsidRDefault="00000000" w:rsidP="00E66C22">
      <w:pPr>
        <w:pStyle w:val="Heading1"/>
        <w:ind w:left="14" w:hanging="14"/>
        <w:rPr>
          <w:lang w:val="en-US"/>
        </w:rPr>
      </w:pPr>
      <w:bookmarkStart w:id="1" w:name="_Toc188816099"/>
      <w:r w:rsidRPr="0002599C">
        <w:rPr>
          <w:lang w:val="en-US"/>
        </w:rPr>
        <w:lastRenderedPageBreak/>
        <w:t>S</w:t>
      </w:r>
      <w:r w:rsidR="005870F9" w:rsidRPr="0002599C">
        <w:rPr>
          <w:lang w:val="en-US"/>
        </w:rPr>
        <w:t>UMMARY</w:t>
      </w:r>
      <w:bookmarkEnd w:id="1"/>
      <w:r w:rsidRPr="0002599C">
        <w:rPr>
          <w:lang w:val="en-US"/>
        </w:rPr>
        <w:t xml:space="preserve"> </w:t>
      </w:r>
    </w:p>
    <w:p w14:paraId="7A13C71C" w14:textId="15EE639D" w:rsidR="00F95582" w:rsidRPr="0002599C" w:rsidRDefault="00AB744F" w:rsidP="00E66C22">
      <w:pPr>
        <w:ind w:left="-5" w:right="266"/>
        <w:rPr>
          <w:lang w:val="en-US"/>
        </w:rPr>
      </w:pPr>
      <w:r w:rsidRPr="0002599C">
        <w:rPr>
          <w:lang w:val="en-US"/>
        </w:rPr>
        <w:br/>
      </w:r>
      <w:r w:rsidR="006511DF" w:rsidRPr="0002599C">
        <w:rPr>
          <w:lang w:val="en-US"/>
        </w:rPr>
        <w:t xml:space="preserve">Assessment of the </w:t>
      </w:r>
      <w:r w:rsidR="00A032E2" w:rsidRPr="0002599C">
        <w:rPr>
          <w:lang w:val="en-US"/>
        </w:rPr>
        <w:t>2024 Local Elections</w:t>
      </w:r>
      <w:r w:rsidR="006511DF" w:rsidRPr="0002599C">
        <w:rPr>
          <w:lang w:val="en-US"/>
        </w:rPr>
        <w:t>:</w:t>
      </w:r>
    </w:p>
    <w:p w14:paraId="63CA69F7" w14:textId="5CF28EE4" w:rsidR="00F95582" w:rsidRPr="0002599C" w:rsidRDefault="004A6922" w:rsidP="00FB1D13">
      <w:pPr>
        <w:pStyle w:val="NormalWeb"/>
        <w:numPr>
          <w:ilvl w:val="0"/>
          <w:numId w:val="35"/>
        </w:numPr>
        <w:jc w:val="both"/>
        <w:rPr>
          <w:lang w:val="en-US"/>
        </w:rPr>
      </w:pPr>
      <w:r w:rsidRPr="0002599C">
        <w:rPr>
          <w:rFonts w:ascii="Calibri" w:hAnsi="Calibri" w:cs="Calibri"/>
          <w:sz w:val="22"/>
          <w:szCs w:val="22"/>
          <w:lang w:val="en-US"/>
        </w:rPr>
        <w:t xml:space="preserve">The local elections in Bosnia and Herzegovina (BiH) in 2024 were generally conducted successfully. However, </w:t>
      </w:r>
      <w:r w:rsidR="00FB1D13" w:rsidRPr="0002599C">
        <w:rPr>
          <w:rFonts w:ascii="Calibri" w:hAnsi="Calibri" w:cs="Calibri"/>
          <w:sz w:val="22"/>
          <w:szCs w:val="22"/>
          <w:lang w:val="en-US"/>
        </w:rPr>
        <w:t xml:space="preserve">instances </w:t>
      </w:r>
      <w:r w:rsidRPr="0002599C">
        <w:rPr>
          <w:rFonts w:ascii="Calibri" w:hAnsi="Calibri" w:cs="Calibri"/>
          <w:sz w:val="22"/>
          <w:szCs w:val="22"/>
          <w:lang w:val="en-US"/>
        </w:rPr>
        <w:t xml:space="preserve">of electoral rule violations and isolated incidents were recorded, requiring serious analysis and preventive measures in the future. Significant challenges were </w:t>
      </w:r>
      <w:r w:rsidR="00FB1D13" w:rsidRPr="0002599C">
        <w:rPr>
          <w:rFonts w:ascii="Calibri" w:hAnsi="Calibri" w:cs="Calibri"/>
          <w:sz w:val="22"/>
          <w:szCs w:val="22"/>
          <w:lang w:val="en-US"/>
        </w:rPr>
        <w:t>observed i</w:t>
      </w:r>
      <w:r w:rsidRPr="0002599C">
        <w:rPr>
          <w:rFonts w:ascii="Calibri" w:hAnsi="Calibri" w:cs="Calibri"/>
          <w:sz w:val="22"/>
          <w:szCs w:val="22"/>
          <w:lang w:val="en-US"/>
        </w:rPr>
        <w:t xml:space="preserve">n the voting and vote-counting processes. The integrity of the elections was improved through amendments to the Election Law of BiH, which has already yielded limited results. The piloting of new technologies was </w:t>
      </w:r>
      <w:r w:rsidR="006511DF" w:rsidRPr="0002599C">
        <w:rPr>
          <w:rFonts w:ascii="Calibri" w:hAnsi="Calibri" w:cs="Calibri"/>
          <w:sz w:val="22"/>
          <w:szCs w:val="22"/>
          <w:lang w:val="en-US"/>
        </w:rPr>
        <w:t xml:space="preserve">regarded as </w:t>
      </w:r>
      <w:r w:rsidRPr="0002599C">
        <w:rPr>
          <w:rFonts w:ascii="Calibri" w:hAnsi="Calibri" w:cs="Calibri"/>
          <w:sz w:val="22"/>
          <w:szCs w:val="22"/>
          <w:lang w:val="en-US"/>
        </w:rPr>
        <w:t xml:space="preserve">highly successful. Immediate efforts are </w:t>
      </w:r>
      <w:r w:rsidR="006511DF" w:rsidRPr="0002599C">
        <w:rPr>
          <w:rFonts w:ascii="Calibri" w:hAnsi="Calibri" w:cs="Calibri"/>
          <w:sz w:val="22"/>
          <w:szCs w:val="22"/>
          <w:lang w:val="en-US"/>
        </w:rPr>
        <w:t xml:space="preserve">essential </w:t>
      </w:r>
      <w:r w:rsidRPr="0002599C">
        <w:rPr>
          <w:rFonts w:ascii="Calibri" w:hAnsi="Calibri" w:cs="Calibri"/>
          <w:sz w:val="22"/>
          <w:szCs w:val="22"/>
          <w:lang w:val="en-US"/>
        </w:rPr>
        <w:t>to introduce electronic voter identification and ballot scanning devices at all polling stations for the 2026 General Elections in BiH. Timely sanctions must be</w:t>
      </w:r>
      <w:r w:rsidR="006511DF" w:rsidRPr="0002599C">
        <w:rPr>
          <w:rFonts w:ascii="Calibri" w:hAnsi="Calibri" w:cs="Calibri"/>
          <w:sz w:val="22"/>
          <w:szCs w:val="22"/>
          <w:lang w:val="en-US"/>
        </w:rPr>
        <w:t xml:space="preserve"> enforced </w:t>
      </w:r>
      <w:r w:rsidRPr="0002599C">
        <w:rPr>
          <w:rFonts w:ascii="Calibri" w:hAnsi="Calibri" w:cs="Calibri"/>
          <w:sz w:val="22"/>
          <w:szCs w:val="22"/>
          <w:lang w:val="en-US"/>
        </w:rPr>
        <w:t>for all election irregularities, with the strictest penalties for repeat offenders of electoral rules.</w:t>
      </w:r>
      <w:r w:rsidRPr="0002599C">
        <w:rPr>
          <w:lang w:val="en-US"/>
        </w:rPr>
        <w:t xml:space="preserve">  </w:t>
      </w:r>
    </w:p>
    <w:p w14:paraId="67501F0A" w14:textId="11223F61" w:rsidR="00F95582" w:rsidRPr="0002599C" w:rsidRDefault="00000000">
      <w:pPr>
        <w:ind w:left="-5" w:right="266"/>
        <w:rPr>
          <w:szCs w:val="22"/>
          <w:lang w:val="en-US"/>
        </w:rPr>
      </w:pPr>
      <w:r w:rsidRPr="0002599C">
        <w:rPr>
          <w:lang w:val="en-US"/>
        </w:rPr>
        <w:t>Pre</w:t>
      </w:r>
      <w:r w:rsidR="004A6922" w:rsidRPr="0002599C">
        <w:rPr>
          <w:lang w:val="en-US"/>
        </w:rPr>
        <w:t>-election period:</w:t>
      </w:r>
      <w:r w:rsidRPr="0002599C">
        <w:rPr>
          <w:lang w:val="en-US"/>
        </w:rPr>
        <w:t xml:space="preserve"> </w:t>
      </w:r>
    </w:p>
    <w:p w14:paraId="09352C3C" w14:textId="236F4B7B" w:rsidR="00692381" w:rsidRPr="0002599C" w:rsidRDefault="00692381" w:rsidP="008941A4">
      <w:pPr>
        <w:numPr>
          <w:ilvl w:val="0"/>
          <w:numId w:val="14"/>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The</w:t>
      </w:r>
      <w:r w:rsidR="006511DF" w:rsidRPr="0002599C">
        <w:rPr>
          <w:rFonts w:eastAsia="Times New Roman"/>
          <w:color w:val="auto"/>
          <w:kern w:val="0"/>
          <w:szCs w:val="22"/>
          <w:lang w:val="en-US"/>
          <w14:ligatures w14:val="none"/>
        </w:rPr>
        <w:t xml:space="preserve"> </w:t>
      </w:r>
      <w:r w:rsidRPr="0002599C">
        <w:rPr>
          <w:rFonts w:eastAsia="Times New Roman"/>
          <w:color w:val="auto"/>
          <w:kern w:val="0"/>
          <w:szCs w:val="22"/>
          <w:lang w:val="en-US"/>
          <w14:ligatures w14:val="none"/>
        </w:rPr>
        <w:t xml:space="preserve">Coalition "Pod lupom" </w:t>
      </w:r>
      <w:r w:rsidR="006511DF" w:rsidRPr="0002599C">
        <w:rPr>
          <w:rFonts w:eastAsia="Times New Roman"/>
          <w:color w:val="auto"/>
          <w:kern w:val="0"/>
          <w:szCs w:val="22"/>
          <w:lang w:val="en-US"/>
          <w14:ligatures w14:val="none"/>
        </w:rPr>
        <w:t xml:space="preserve">assessed </w:t>
      </w:r>
      <w:r w:rsidRPr="0002599C">
        <w:rPr>
          <w:rFonts w:eastAsia="Times New Roman"/>
          <w:color w:val="auto"/>
          <w:kern w:val="0"/>
          <w:szCs w:val="22"/>
          <w:lang w:val="en-US"/>
          <w14:ligatures w14:val="none"/>
        </w:rPr>
        <w:t>the preparations for the 2024 Local Elections as generally efficient, albeit with certain shortcomings.</w:t>
      </w:r>
    </w:p>
    <w:p w14:paraId="57EE9D50" w14:textId="495EC3A2" w:rsidR="00692381" w:rsidRPr="0002599C" w:rsidRDefault="00692381" w:rsidP="008941A4">
      <w:pPr>
        <w:numPr>
          <w:ilvl w:val="0"/>
          <w:numId w:val="14"/>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Irregularities and deficiencies were </w:t>
      </w:r>
      <w:r w:rsidR="006511DF" w:rsidRPr="0002599C">
        <w:rPr>
          <w:rFonts w:eastAsia="Times New Roman"/>
          <w:color w:val="auto"/>
          <w:kern w:val="0"/>
          <w:szCs w:val="22"/>
          <w:lang w:val="en-US"/>
          <w14:ligatures w14:val="none"/>
        </w:rPr>
        <w:t xml:space="preserve">noted </w:t>
      </w:r>
      <w:r w:rsidRPr="0002599C">
        <w:rPr>
          <w:rFonts w:eastAsia="Times New Roman"/>
          <w:color w:val="auto"/>
          <w:kern w:val="0"/>
          <w:szCs w:val="22"/>
          <w:lang w:val="en-US"/>
          <w14:ligatures w14:val="none"/>
        </w:rPr>
        <w:t>in the work of election bodies, most commonly related to missed deadlines by local election commissions and inadequate application of new provisions in the Election Law of Bosnia and Herzegovina (e.g., extracts from the Central Voter</w:t>
      </w:r>
      <w:r w:rsidR="0002599C" w:rsidRPr="0002599C">
        <w:rPr>
          <w:rFonts w:eastAsia="Times New Roman"/>
          <w:color w:val="auto"/>
          <w:kern w:val="0"/>
          <w:szCs w:val="22"/>
          <w:lang w:val="en-US"/>
          <w14:ligatures w14:val="none"/>
        </w:rPr>
        <w:t>s</w:t>
      </w:r>
      <w:r w:rsidRPr="0002599C">
        <w:rPr>
          <w:rFonts w:eastAsia="Times New Roman"/>
          <w:color w:val="auto"/>
          <w:kern w:val="0"/>
          <w:szCs w:val="22"/>
          <w:lang w:val="en-US"/>
          <w14:ligatures w14:val="none"/>
        </w:rPr>
        <w:t xml:space="preserve"> Register were not published on the</w:t>
      </w:r>
      <w:r w:rsidR="0002599C" w:rsidRPr="0002599C">
        <w:rPr>
          <w:rFonts w:eastAsia="Times New Roman"/>
          <w:color w:val="auto"/>
          <w:kern w:val="0"/>
          <w:szCs w:val="22"/>
          <w:lang w:val="en-US"/>
          <w14:ligatures w14:val="none"/>
        </w:rPr>
        <w:t xml:space="preserve"> BiH</w:t>
      </w:r>
      <w:r w:rsidRPr="0002599C">
        <w:rPr>
          <w:rFonts w:eastAsia="Times New Roman"/>
          <w:color w:val="auto"/>
          <w:kern w:val="0"/>
          <w:szCs w:val="22"/>
          <w:lang w:val="en-US"/>
          <w14:ligatures w14:val="none"/>
        </w:rPr>
        <w:t xml:space="preserve"> Central Election Commission’s website; some election irregularities supported by evidence were not sanctioned; complaints were not addressed in a timely manner, and imposed sanctions were often not dissuasive).</w:t>
      </w:r>
    </w:p>
    <w:p w14:paraId="1329DAAE" w14:textId="030A48FC" w:rsidR="006511DF" w:rsidRPr="0002599C" w:rsidRDefault="00692381" w:rsidP="008941A4">
      <w:pPr>
        <w:numPr>
          <w:ilvl w:val="0"/>
          <w:numId w:val="15"/>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lastRenderedPageBreak/>
        <w:t>The High Representative in Bosnia and Herzegovina adopted a decision on "technical amendments" to the Election Law of BiH aimed at enhancing the integrity of the election process. This decision fully or partially implemented 28 recommendations of the Coalition "Pod lupom" for better elections in BiH, including four out of five priority recommendations.</w:t>
      </w:r>
    </w:p>
    <w:p w14:paraId="4F5959EF" w14:textId="2B417FD3" w:rsidR="006511DF" w:rsidRPr="0002599C" w:rsidRDefault="00692381" w:rsidP="008941A4">
      <w:pPr>
        <w:numPr>
          <w:ilvl w:val="0"/>
          <w:numId w:val="15"/>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The amendments to the Election Law of BiH introduced reforms to the lowest level of election administration, i.e., polling station committees; prohibited premature campaigning; more precisely regulated the </w:t>
      </w:r>
      <w:r w:rsidR="0002599C" w:rsidRPr="0002599C">
        <w:rPr>
          <w:rFonts w:eastAsia="Times New Roman"/>
          <w:color w:val="auto"/>
          <w:kern w:val="0"/>
          <w:szCs w:val="22"/>
          <w:lang w:val="en-US"/>
          <w14:ligatures w14:val="none"/>
        </w:rPr>
        <w:t xml:space="preserve">misuse </w:t>
      </w:r>
      <w:r w:rsidRPr="0002599C">
        <w:rPr>
          <w:rFonts w:eastAsia="Times New Roman"/>
          <w:color w:val="auto"/>
          <w:kern w:val="0"/>
          <w:szCs w:val="22"/>
          <w:lang w:val="en-US"/>
          <w14:ligatures w14:val="none"/>
        </w:rPr>
        <w:t>of public funds and resources; improved protections of electoral rights; tripled sanctions; and created prerequisites for the introduction of new technologies in the electoral process.</w:t>
      </w:r>
    </w:p>
    <w:p w14:paraId="5F6892C7" w14:textId="60FFE203" w:rsidR="00692381" w:rsidRPr="0002599C" w:rsidRDefault="00692381" w:rsidP="008941A4">
      <w:pPr>
        <w:numPr>
          <w:ilvl w:val="0"/>
          <w:numId w:val="15"/>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The amendments to the Election Law have yielded results, with a significantly higher number of reports and sanctions for election irregularities being recorded in line with the new election rules.</w:t>
      </w:r>
    </w:p>
    <w:p w14:paraId="49D3BD53" w14:textId="77777777" w:rsidR="00692381" w:rsidRPr="0002599C" w:rsidRDefault="00692381" w:rsidP="008941A4">
      <w:pPr>
        <w:numPr>
          <w:ilvl w:val="0"/>
          <w:numId w:val="15"/>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The election campaign was notably calmer, with a greater focus on local issues within the scope of local government responsibilities.</w:t>
      </w:r>
    </w:p>
    <w:p w14:paraId="5B12FB9B" w14:textId="77777777" w:rsidR="00692381" w:rsidRPr="0002599C" w:rsidRDefault="00692381" w:rsidP="008941A4">
      <w:pPr>
        <w:numPr>
          <w:ilvl w:val="0"/>
          <w:numId w:val="15"/>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A total of 1,367 potential election irregularities were recorded during the pre-election period.</w:t>
      </w:r>
    </w:p>
    <w:p w14:paraId="5BE4188F" w14:textId="77777777" w:rsidR="00574F69" w:rsidRPr="0002599C" w:rsidRDefault="00692381" w:rsidP="008941A4">
      <w:pPr>
        <w:numPr>
          <w:ilvl w:val="0"/>
          <w:numId w:val="15"/>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The pre-election period was marked by instances of premature campaigning, paid advertising during the prohibition period, </w:t>
      </w:r>
      <w:r w:rsidR="00574F69" w:rsidRPr="0002599C">
        <w:rPr>
          <w:rFonts w:eastAsia="Times New Roman"/>
          <w:color w:val="auto"/>
          <w:kern w:val="0"/>
          <w:szCs w:val="22"/>
          <w:lang w:val="en-US"/>
          <w14:ligatures w14:val="none"/>
        </w:rPr>
        <w:t xml:space="preserve">abuse </w:t>
      </w:r>
      <w:r w:rsidRPr="0002599C">
        <w:rPr>
          <w:rFonts w:eastAsia="Times New Roman"/>
          <w:color w:val="auto"/>
          <w:kern w:val="0"/>
          <w:szCs w:val="22"/>
          <w:lang w:val="en-US"/>
          <w14:ligatures w14:val="none"/>
        </w:rPr>
        <w:t xml:space="preserve"> of public funds and resources, and irregularities in the formation of polling station committees in accordance with the reform of polling station committees.</w:t>
      </w:r>
    </w:p>
    <w:p w14:paraId="747E0897" w14:textId="3BEBB0A2" w:rsidR="00574F69" w:rsidRPr="0002599C" w:rsidRDefault="00574F69" w:rsidP="0002599C">
      <w:pPr>
        <w:numPr>
          <w:ilvl w:val="0"/>
          <w:numId w:val="15"/>
        </w:numPr>
        <w:spacing w:after="0"/>
        <w:contextualSpacing/>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By political entities, the most frequent violators of electoral rules are</w:t>
      </w:r>
      <w:r w:rsidR="00692381" w:rsidRPr="0002599C">
        <w:rPr>
          <w:rFonts w:eastAsia="Times New Roman"/>
          <w:color w:val="auto"/>
          <w:kern w:val="0"/>
          <w:szCs w:val="22"/>
          <w:lang w:val="en-US"/>
          <w14:ligatures w14:val="none"/>
        </w:rPr>
        <w:t>:</w:t>
      </w:r>
    </w:p>
    <w:p w14:paraId="160471E2" w14:textId="5340B574" w:rsidR="00692381" w:rsidRPr="0002599C" w:rsidRDefault="00692381" w:rsidP="0002599C">
      <w:pPr>
        <w:numPr>
          <w:ilvl w:val="0"/>
          <w:numId w:val="37"/>
        </w:numPr>
        <w:spacing w:before="100" w:beforeAutospacing="1" w:after="100" w:afterAutospacing="1"/>
        <w:contextualSpacing/>
        <w:rPr>
          <w:rFonts w:eastAsia="Times New Roman"/>
          <w:color w:val="auto"/>
          <w:kern w:val="0"/>
          <w:szCs w:val="22"/>
          <w:lang w:val="en-US"/>
          <w14:ligatures w14:val="none"/>
        </w:rPr>
      </w:pPr>
      <w:r w:rsidRPr="0002599C">
        <w:rPr>
          <w:rFonts w:eastAsia="Times New Roman"/>
          <w:color w:val="auto"/>
          <w:kern w:val="0"/>
          <w:szCs w:val="22"/>
          <w:lang w:val="en-US"/>
          <w14:ligatures w14:val="none"/>
        </w:rPr>
        <w:t>SNSD: 213 irregularities</w:t>
      </w:r>
    </w:p>
    <w:p w14:paraId="4391B881" w14:textId="77777777" w:rsidR="00692381" w:rsidRPr="0002599C" w:rsidRDefault="00692381" w:rsidP="0002599C">
      <w:pPr>
        <w:numPr>
          <w:ilvl w:val="0"/>
          <w:numId w:val="37"/>
        </w:numPr>
        <w:spacing w:before="100" w:beforeAutospacing="1" w:after="100" w:afterAutospacing="1"/>
        <w:contextualSpacing/>
        <w:rPr>
          <w:rFonts w:eastAsia="Times New Roman"/>
          <w:color w:val="auto"/>
          <w:kern w:val="0"/>
          <w:szCs w:val="22"/>
          <w:lang w:val="en-US"/>
          <w14:ligatures w14:val="none"/>
        </w:rPr>
      </w:pPr>
      <w:proofErr w:type="spellStart"/>
      <w:r w:rsidRPr="0002599C">
        <w:rPr>
          <w:rFonts w:eastAsia="Times New Roman"/>
          <w:color w:val="auto"/>
          <w:kern w:val="0"/>
          <w:szCs w:val="22"/>
          <w:lang w:val="en-US"/>
          <w14:ligatures w14:val="none"/>
        </w:rPr>
        <w:t>SDS</w:t>
      </w:r>
      <w:proofErr w:type="spellEnd"/>
      <w:r w:rsidRPr="0002599C">
        <w:rPr>
          <w:rFonts w:eastAsia="Times New Roman"/>
          <w:color w:val="auto"/>
          <w:kern w:val="0"/>
          <w:szCs w:val="22"/>
          <w:lang w:val="en-US"/>
          <w14:ligatures w14:val="none"/>
        </w:rPr>
        <w:t>: 202 irregularities</w:t>
      </w:r>
    </w:p>
    <w:p w14:paraId="485FF8B1" w14:textId="77777777" w:rsidR="00692381" w:rsidRPr="0002599C" w:rsidRDefault="00692381" w:rsidP="0002599C">
      <w:pPr>
        <w:numPr>
          <w:ilvl w:val="0"/>
          <w:numId w:val="37"/>
        </w:numPr>
        <w:spacing w:before="100" w:beforeAutospacing="1" w:after="100" w:afterAutospacing="1"/>
        <w:contextualSpacing/>
        <w:rPr>
          <w:rFonts w:eastAsia="Times New Roman"/>
          <w:color w:val="auto"/>
          <w:kern w:val="0"/>
          <w:szCs w:val="22"/>
          <w:lang w:val="en-US"/>
          <w14:ligatures w14:val="none"/>
        </w:rPr>
      </w:pPr>
      <w:r w:rsidRPr="0002599C">
        <w:rPr>
          <w:rFonts w:eastAsia="Times New Roman"/>
          <w:color w:val="auto"/>
          <w:kern w:val="0"/>
          <w:szCs w:val="22"/>
          <w:lang w:val="en-US"/>
          <w14:ligatures w14:val="none"/>
        </w:rPr>
        <w:t>SDA: 171 irregularities</w:t>
      </w:r>
    </w:p>
    <w:p w14:paraId="24D47140" w14:textId="77777777" w:rsidR="00692381" w:rsidRPr="0002599C" w:rsidRDefault="00692381" w:rsidP="0002599C">
      <w:pPr>
        <w:numPr>
          <w:ilvl w:val="0"/>
          <w:numId w:val="37"/>
        </w:numPr>
        <w:spacing w:before="100" w:beforeAutospacing="1" w:after="100" w:afterAutospacing="1"/>
        <w:contextualSpacing/>
        <w:rPr>
          <w:rFonts w:eastAsia="Times New Roman"/>
          <w:color w:val="auto"/>
          <w:kern w:val="0"/>
          <w:szCs w:val="22"/>
          <w:lang w:val="en-US"/>
          <w14:ligatures w14:val="none"/>
        </w:rPr>
      </w:pPr>
      <w:proofErr w:type="spellStart"/>
      <w:r w:rsidRPr="0002599C">
        <w:rPr>
          <w:rFonts w:eastAsia="Times New Roman"/>
          <w:color w:val="auto"/>
          <w:kern w:val="0"/>
          <w:szCs w:val="22"/>
          <w:lang w:val="en-US"/>
          <w14:ligatures w14:val="none"/>
        </w:rPr>
        <w:t>HDZ</w:t>
      </w:r>
      <w:proofErr w:type="spellEnd"/>
      <w:r w:rsidRPr="0002599C">
        <w:rPr>
          <w:rFonts w:eastAsia="Times New Roman"/>
          <w:color w:val="auto"/>
          <w:kern w:val="0"/>
          <w:szCs w:val="22"/>
          <w:lang w:val="en-US"/>
          <w14:ligatures w14:val="none"/>
        </w:rPr>
        <w:t xml:space="preserve"> BiH: 161 irregularities</w:t>
      </w:r>
    </w:p>
    <w:p w14:paraId="05095AA7" w14:textId="77777777" w:rsidR="00692381" w:rsidRPr="0002599C" w:rsidRDefault="00692381" w:rsidP="0002599C">
      <w:pPr>
        <w:numPr>
          <w:ilvl w:val="0"/>
          <w:numId w:val="37"/>
        </w:numPr>
        <w:spacing w:before="100" w:beforeAutospacing="1" w:after="100" w:afterAutospacing="1"/>
        <w:contextualSpacing/>
        <w:rPr>
          <w:rFonts w:eastAsia="Times New Roman"/>
          <w:color w:val="auto"/>
          <w:kern w:val="0"/>
          <w:szCs w:val="22"/>
          <w:lang w:val="en-US"/>
          <w14:ligatures w14:val="none"/>
        </w:rPr>
      </w:pPr>
      <w:r w:rsidRPr="0002599C">
        <w:rPr>
          <w:rFonts w:eastAsia="Times New Roman"/>
          <w:color w:val="auto"/>
          <w:kern w:val="0"/>
          <w:szCs w:val="22"/>
          <w:lang w:val="en-US"/>
          <w14:ligatures w14:val="none"/>
        </w:rPr>
        <w:t>SDP: 122 irregularities</w:t>
      </w:r>
    </w:p>
    <w:p w14:paraId="52E76733" w14:textId="77777777" w:rsidR="00692381" w:rsidRPr="0002599C" w:rsidRDefault="00692381" w:rsidP="0002599C">
      <w:pPr>
        <w:numPr>
          <w:ilvl w:val="0"/>
          <w:numId w:val="37"/>
        </w:numPr>
        <w:spacing w:before="100" w:beforeAutospacing="1" w:after="100" w:afterAutospacing="1"/>
        <w:contextualSpacing/>
        <w:rPr>
          <w:rFonts w:eastAsia="Times New Roman"/>
          <w:color w:val="auto"/>
          <w:kern w:val="0"/>
          <w:szCs w:val="22"/>
          <w:lang w:val="en-US"/>
          <w14:ligatures w14:val="none"/>
        </w:rPr>
      </w:pPr>
      <w:r w:rsidRPr="0002599C">
        <w:rPr>
          <w:rFonts w:eastAsia="Times New Roman"/>
          <w:color w:val="auto"/>
          <w:kern w:val="0"/>
          <w:szCs w:val="22"/>
          <w:lang w:val="en-US"/>
          <w14:ligatures w14:val="none"/>
        </w:rPr>
        <w:t>PDP: 107 irregularities</w:t>
      </w:r>
    </w:p>
    <w:p w14:paraId="3B552B0F" w14:textId="77777777" w:rsidR="0002599C" w:rsidRPr="0002599C" w:rsidRDefault="0002599C">
      <w:pPr>
        <w:ind w:left="-5" w:right="266"/>
        <w:rPr>
          <w:lang w:val="en-US"/>
        </w:rPr>
      </w:pPr>
    </w:p>
    <w:p w14:paraId="76E66E81" w14:textId="429A7A5D" w:rsidR="00F95582" w:rsidRPr="0002599C" w:rsidRDefault="00692381">
      <w:pPr>
        <w:ind w:left="-5" w:right="266"/>
        <w:rPr>
          <w:szCs w:val="22"/>
          <w:lang w:val="en-US"/>
        </w:rPr>
      </w:pPr>
      <w:r w:rsidRPr="0002599C">
        <w:rPr>
          <w:lang w:val="en-US"/>
        </w:rPr>
        <w:lastRenderedPageBreak/>
        <w:t xml:space="preserve">Election Day: </w:t>
      </w:r>
    </w:p>
    <w:p w14:paraId="54597830" w14:textId="3665722F" w:rsidR="00461970" w:rsidRPr="0002599C" w:rsidRDefault="00461970" w:rsidP="008941A4">
      <w:pPr>
        <w:numPr>
          <w:ilvl w:val="0"/>
          <w:numId w:val="17"/>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The Coalition "Pod lupom" assessed that Election Day at the majority of polling stations proceeded in accordance with election rules.</w:t>
      </w:r>
    </w:p>
    <w:p w14:paraId="0764BACF" w14:textId="3402714D" w:rsidR="00461970" w:rsidRPr="0002599C" w:rsidRDefault="00461970" w:rsidP="008941A4">
      <w:pPr>
        <w:numPr>
          <w:ilvl w:val="0"/>
          <w:numId w:val="17"/>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The processes of organizing and opening polling stations, closing</w:t>
      </w:r>
      <w:r w:rsidR="00574F69" w:rsidRPr="0002599C">
        <w:rPr>
          <w:rFonts w:eastAsia="Times New Roman"/>
          <w:color w:val="auto"/>
          <w:kern w:val="0"/>
          <w:szCs w:val="22"/>
          <w:lang w:val="en-US"/>
          <w14:ligatures w14:val="none"/>
        </w:rPr>
        <w:t xml:space="preserve"> </w:t>
      </w:r>
      <w:r w:rsidRPr="0002599C">
        <w:rPr>
          <w:rFonts w:eastAsia="Times New Roman"/>
          <w:color w:val="auto"/>
          <w:kern w:val="0"/>
          <w:szCs w:val="22"/>
          <w:lang w:val="en-US"/>
          <w14:ligatures w14:val="none"/>
        </w:rPr>
        <w:t xml:space="preserve"> polling stations, and packing </w:t>
      </w:r>
      <w:r w:rsidR="00574F69" w:rsidRPr="0002599C">
        <w:rPr>
          <w:rFonts w:eastAsia="Times New Roman"/>
          <w:color w:val="auto"/>
          <w:kern w:val="0"/>
          <w:szCs w:val="22"/>
          <w:lang w:val="en-US"/>
          <w14:ligatures w14:val="none"/>
        </w:rPr>
        <w:t xml:space="preserve">polling material </w:t>
      </w:r>
      <w:r w:rsidRPr="0002599C">
        <w:rPr>
          <w:rFonts w:eastAsia="Times New Roman"/>
          <w:color w:val="auto"/>
          <w:kern w:val="0"/>
          <w:szCs w:val="22"/>
          <w:lang w:val="en-US"/>
          <w14:ligatures w14:val="none"/>
        </w:rPr>
        <w:t>were carried out without significant differences compared to previous election cycles.</w:t>
      </w:r>
    </w:p>
    <w:p w14:paraId="3E5F43DB" w14:textId="67CBE5C7" w:rsidR="00461970" w:rsidRPr="0002599C" w:rsidRDefault="00461970" w:rsidP="008941A4">
      <w:pPr>
        <w:numPr>
          <w:ilvl w:val="0"/>
          <w:numId w:val="17"/>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The voting process at regular polling stations where new technologies were not piloted was rated </w:t>
      </w:r>
      <w:r w:rsidR="0002599C" w:rsidRPr="0002599C">
        <w:rPr>
          <w:rFonts w:eastAsia="Times New Roman"/>
          <w:color w:val="auto"/>
          <w:kern w:val="0"/>
          <w:szCs w:val="22"/>
          <w:lang w:val="en-US"/>
          <w14:ligatures w14:val="none"/>
        </w:rPr>
        <w:t>less effective</w:t>
      </w:r>
      <w:r w:rsidRPr="0002599C">
        <w:rPr>
          <w:rFonts w:eastAsia="Times New Roman"/>
          <w:color w:val="auto"/>
          <w:kern w:val="0"/>
          <w:szCs w:val="22"/>
          <w:lang w:val="en-US"/>
          <w14:ligatures w14:val="none"/>
        </w:rPr>
        <w:t xml:space="preserve"> than in previous elections, with a significant increase in </w:t>
      </w:r>
      <w:r w:rsidR="00574F69" w:rsidRPr="0002599C">
        <w:rPr>
          <w:rFonts w:eastAsia="Times New Roman"/>
          <w:color w:val="auto"/>
          <w:kern w:val="0"/>
          <w:szCs w:val="22"/>
          <w:lang w:val="en-US"/>
          <w14:ligatures w14:val="none"/>
        </w:rPr>
        <w:t xml:space="preserve">instances </w:t>
      </w:r>
      <w:r w:rsidRPr="0002599C">
        <w:rPr>
          <w:rFonts w:eastAsia="Times New Roman"/>
          <w:color w:val="auto"/>
          <w:kern w:val="0"/>
          <w:szCs w:val="22"/>
          <w:lang w:val="en-US"/>
          <w14:ligatures w14:val="none"/>
        </w:rPr>
        <w:t>of family voting, abuse of voter assistance, and voting without proper voter identification.</w:t>
      </w:r>
    </w:p>
    <w:p w14:paraId="67BB0C49" w14:textId="4B987C79" w:rsidR="00461970" w:rsidRPr="0002599C" w:rsidRDefault="00461970" w:rsidP="008941A4">
      <w:pPr>
        <w:numPr>
          <w:ilvl w:val="0"/>
          <w:numId w:val="17"/>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The vote-counting process at polling stations without electronic identification and scanners was rated </w:t>
      </w:r>
      <w:r w:rsidR="0002599C" w:rsidRPr="0002599C">
        <w:rPr>
          <w:rFonts w:eastAsia="Times New Roman"/>
          <w:color w:val="auto"/>
          <w:kern w:val="0"/>
          <w:szCs w:val="22"/>
          <w:lang w:val="en-US"/>
          <w14:ligatures w14:val="none"/>
        </w:rPr>
        <w:t xml:space="preserve">less effective </w:t>
      </w:r>
      <w:r w:rsidRPr="0002599C">
        <w:rPr>
          <w:rFonts w:eastAsia="Times New Roman"/>
          <w:color w:val="auto"/>
          <w:kern w:val="0"/>
          <w:szCs w:val="22"/>
          <w:lang w:val="en-US"/>
          <w14:ligatures w14:val="none"/>
        </w:rPr>
        <w:t>compared to previous elections, with the potential to influence the election results at 3.8% of observed polling stations.</w:t>
      </w:r>
    </w:p>
    <w:p w14:paraId="0DD343A9" w14:textId="6EB8576B" w:rsidR="00461970" w:rsidRPr="0002599C" w:rsidRDefault="00461970" w:rsidP="008941A4">
      <w:pPr>
        <w:numPr>
          <w:ilvl w:val="0"/>
          <w:numId w:val="17"/>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A total of 149 critical situations were recorded on </w:t>
      </w:r>
      <w:r w:rsidR="00574F69" w:rsidRPr="0002599C">
        <w:rPr>
          <w:rFonts w:eastAsia="Times New Roman"/>
          <w:color w:val="auto"/>
          <w:kern w:val="0"/>
          <w:szCs w:val="22"/>
          <w:lang w:val="en-US"/>
          <w14:ligatures w14:val="none"/>
        </w:rPr>
        <w:t>E</w:t>
      </w:r>
      <w:r w:rsidRPr="0002599C">
        <w:rPr>
          <w:rFonts w:eastAsia="Times New Roman"/>
          <w:color w:val="auto"/>
          <w:kern w:val="0"/>
          <w:szCs w:val="22"/>
          <w:lang w:val="en-US"/>
          <w14:ligatures w14:val="none"/>
        </w:rPr>
        <w:t xml:space="preserve">lection </w:t>
      </w:r>
      <w:r w:rsidR="00574F69" w:rsidRPr="0002599C">
        <w:rPr>
          <w:rFonts w:eastAsia="Times New Roman"/>
          <w:color w:val="auto"/>
          <w:kern w:val="0"/>
          <w:szCs w:val="22"/>
          <w:lang w:val="en-US"/>
          <w14:ligatures w14:val="none"/>
        </w:rPr>
        <w:t>D</w:t>
      </w:r>
      <w:r w:rsidRPr="0002599C">
        <w:rPr>
          <w:rFonts w:eastAsia="Times New Roman"/>
          <w:color w:val="auto"/>
          <w:kern w:val="0"/>
          <w:szCs w:val="22"/>
          <w:lang w:val="en-US"/>
          <w14:ligatures w14:val="none"/>
        </w:rPr>
        <w:t>ay, all of which were successfully resolved.</w:t>
      </w:r>
    </w:p>
    <w:p w14:paraId="7CD75686" w14:textId="64460A57" w:rsidR="00461970" w:rsidRPr="0002599C" w:rsidRDefault="00461970" w:rsidP="008941A4">
      <w:pPr>
        <w:numPr>
          <w:ilvl w:val="0"/>
          <w:numId w:val="17"/>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Observers from the Coalition "Pod lupom" </w:t>
      </w:r>
      <w:r w:rsidR="00574F69" w:rsidRPr="0002599C">
        <w:rPr>
          <w:rFonts w:eastAsia="Times New Roman"/>
          <w:color w:val="auto"/>
          <w:kern w:val="0"/>
          <w:szCs w:val="22"/>
          <w:lang w:val="en-US"/>
          <w14:ligatures w14:val="none"/>
        </w:rPr>
        <w:t xml:space="preserve">filed </w:t>
      </w:r>
      <w:r w:rsidRPr="0002599C">
        <w:rPr>
          <w:rFonts w:eastAsia="Times New Roman"/>
          <w:color w:val="auto"/>
          <w:kern w:val="0"/>
          <w:szCs w:val="22"/>
          <w:lang w:val="en-US"/>
          <w14:ligatures w14:val="none"/>
        </w:rPr>
        <w:t xml:space="preserve">74 </w:t>
      </w:r>
      <w:r w:rsidR="00574F69" w:rsidRPr="0002599C">
        <w:rPr>
          <w:rFonts w:eastAsia="Times New Roman"/>
          <w:color w:val="auto"/>
          <w:kern w:val="0"/>
          <w:szCs w:val="22"/>
          <w:lang w:val="en-US"/>
          <w14:ligatures w14:val="none"/>
        </w:rPr>
        <w:t xml:space="preserve">complaints in </w:t>
      </w:r>
      <w:r w:rsidR="001A6EFA">
        <w:rPr>
          <w:rFonts w:eastAsia="Times New Roman"/>
          <w:color w:val="auto"/>
          <w:kern w:val="0"/>
          <w:szCs w:val="22"/>
          <w:lang w:val="en-US"/>
          <w14:ligatures w14:val="none"/>
        </w:rPr>
        <w:t xml:space="preserve">Poll Book </w:t>
      </w:r>
      <w:r w:rsidR="00CD7218" w:rsidRPr="0002599C">
        <w:rPr>
          <w:rFonts w:eastAsia="Times New Roman"/>
          <w:color w:val="auto"/>
          <w:kern w:val="0"/>
          <w:szCs w:val="22"/>
          <w:lang w:val="en-US"/>
          <w14:ligatures w14:val="none"/>
        </w:rPr>
        <w:t xml:space="preserve">of </w:t>
      </w:r>
      <w:r w:rsidR="001A6EFA">
        <w:rPr>
          <w:rFonts w:eastAsia="Times New Roman"/>
          <w:color w:val="auto"/>
          <w:kern w:val="0"/>
          <w:szCs w:val="22"/>
          <w:lang w:val="en-US"/>
          <w14:ligatures w14:val="none"/>
        </w:rPr>
        <w:t>the P</w:t>
      </w:r>
      <w:r w:rsidR="00CD7218" w:rsidRPr="0002599C">
        <w:rPr>
          <w:rFonts w:eastAsia="Times New Roman"/>
          <w:color w:val="auto"/>
          <w:kern w:val="0"/>
          <w:szCs w:val="22"/>
          <w:lang w:val="en-US"/>
          <w14:ligatures w14:val="none"/>
        </w:rPr>
        <w:t>o</w:t>
      </w:r>
      <w:r w:rsidRPr="0002599C">
        <w:rPr>
          <w:rFonts w:eastAsia="Times New Roman"/>
          <w:color w:val="auto"/>
          <w:kern w:val="0"/>
          <w:szCs w:val="22"/>
          <w:lang w:val="en-US"/>
          <w14:ligatures w14:val="none"/>
        </w:rPr>
        <w:t xml:space="preserve">lling </w:t>
      </w:r>
      <w:r w:rsidR="001A6EFA">
        <w:rPr>
          <w:rFonts w:eastAsia="Times New Roman"/>
          <w:color w:val="auto"/>
          <w:kern w:val="0"/>
          <w:szCs w:val="22"/>
          <w:lang w:val="en-US"/>
          <w14:ligatures w14:val="none"/>
        </w:rPr>
        <w:t>S</w:t>
      </w:r>
      <w:r w:rsidRPr="0002599C">
        <w:rPr>
          <w:rFonts w:eastAsia="Times New Roman"/>
          <w:color w:val="auto"/>
          <w:kern w:val="0"/>
          <w:szCs w:val="22"/>
          <w:lang w:val="en-US"/>
          <w14:ligatures w14:val="none"/>
        </w:rPr>
        <w:t xml:space="preserve">tation </w:t>
      </w:r>
      <w:r w:rsidR="001A6EFA">
        <w:rPr>
          <w:rFonts w:eastAsia="Times New Roman"/>
          <w:color w:val="auto"/>
          <w:kern w:val="0"/>
          <w:szCs w:val="22"/>
          <w:lang w:val="en-US"/>
          <w14:ligatures w14:val="none"/>
        </w:rPr>
        <w:t>C</w:t>
      </w:r>
      <w:r w:rsidRPr="0002599C">
        <w:rPr>
          <w:rFonts w:eastAsia="Times New Roman"/>
          <w:color w:val="auto"/>
          <w:kern w:val="0"/>
          <w:szCs w:val="22"/>
          <w:lang w:val="en-US"/>
          <w14:ligatures w14:val="none"/>
        </w:rPr>
        <w:t>ommittees.</w:t>
      </w:r>
    </w:p>
    <w:p w14:paraId="6C1F525B" w14:textId="77777777" w:rsidR="00461970" w:rsidRPr="0002599C" w:rsidRDefault="00461970" w:rsidP="00461970">
      <w:pPr>
        <w:spacing w:before="100" w:beforeAutospacing="1" w:after="100" w:afterAutospacing="1"/>
        <w:rPr>
          <w:rFonts w:eastAsia="Times New Roman"/>
          <w:color w:val="auto"/>
          <w:kern w:val="0"/>
          <w:szCs w:val="22"/>
          <w:lang w:val="en-US"/>
          <w14:ligatures w14:val="none"/>
        </w:rPr>
      </w:pPr>
      <w:r w:rsidRPr="0002599C">
        <w:rPr>
          <w:rFonts w:eastAsia="Times New Roman"/>
          <w:color w:val="auto"/>
          <w:kern w:val="0"/>
          <w:szCs w:val="22"/>
          <w:lang w:val="en-US"/>
          <w14:ligatures w14:val="none"/>
        </w:rPr>
        <w:t>New Election Technologies:</w:t>
      </w:r>
    </w:p>
    <w:p w14:paraId="239EC407" w14:textId="77777777" w:rsidR="0002599C" w:rsidRPr="0002599C" w:rsidRDefault="0002599C" w:rsidP="008941A4">
      <w:pPr>
        <w:numPr>
          <w:ilvl w:val="0"/>
          <w:numId w:val="18"/>
        </w:numPr>
        <w:spacing w:before="100" w:beforeAutospacing="1" w:after="100" w:afterAutospacing="1"/>
        <w:jc w:val="both"/>
        <w:rPr>
          <w:rFonts w:eastAsia="Times New Roman"/>
          <w:color w:val="auto"/>
          <w:kern w:val="0"/>
          <w:szCs w:val="22"/>
          <w:lang w:val="en-US"/>
          <w14:ligatures w14:val="none"/>
        </w:rPr>
      </w:pPr>
      <w:r w:rsidRPr="0002599C">
        <w:rPr>
          <w:lang w:val="en-US"/>
        </w:rPr>
        <w:t>The piloting of new technologies was rated as extremely successful at 97.9% of the polling stations observed.</w:t>
      </w:r>
    </w:p>
    <w:p w14:paraId="174E952A" w14:textId="748DCC31" w:rsidR="00461970" w:rsidRPr="0002599C" w:rsidRDefault="00461970" w:rsidP="008941A4">
      <w:pPr>
        <w:numPr>
          <w:ilvl w:val="0"/>
          <w:numId w:val="18"/>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Only 2.1% of polling stations </w:t>
      </w:r>
      <w:r w:rsidR="0002599C" w:rsidRPr="0002599C">
        <w:rPr>
          <w:rFonts w:eastAsia="Times New Roman"/>
          <w:color w:val="auto"/>
          <w:kern w:val="0"/>
          <w:szCs w:val="22"/>
          <w:lang w:val="en-US"/>
          <w14:ligatures w14:val="none"/>
        </w:rPr>
        <w:t xml:space="preserve">discontinued </w:t>
      </w:r>
      <w:r w:rsidRPr="0002599C">
        <w:rPr>
          <w:rFonts w:eastAsia="Times New Roman"/>
          <w:color w:val="auto"/>
          <w:kern w:val="0"/>
          <w:szCs w:val="22"/>
          <w:lang w:val="en-US"/>
          <w14:ligatures w14:val="none"/>
        </w:rPr>
        <w:t>the use of new technology and reverted to the traditional voting method.</w:t>
      </w:r>
    </w:p>
    <w:p w14:paraId="3CBD1877" w14:textId="09511AF6" w:rsidR="00461970" w:rsidRPr="0002599C" w:rsidRDefault="00461970" w:rsidP="008941A4">
      <w:pPr>
        <w:numPr>
          <w:ilvl w:val="0"/>
          <w:numId w:val="18"/>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The voting process at polling stations using electronic voter identification and ballot scanners was rated </w:t>
      </w:r>
      <w:r w:rsidR="0002599C" w:rsidRPr="0002599C">
        <w:rPr>
          <w:rFonts w:eastAsia="Times New Roman"/>
          <w:color w:val="auto"/>
          <w:kern w:val="0"/>
          <w:szCs w:val="22"/>
          <w:lang w:val="en-US"/>
          <w14:ligatures w14:val="none"/>
        </w:rPr>
        <w:t xml:space="preserve">more effective </w:t>
      </w:r>
      <w:r w:rsidRPr="0002599C">
        <w:rPr>
          <w:rFonts w:eastAsia="Times New Roman"/>
          <w:color w:val="auto"/>
          <w:kern w:val="0"/>
          <w:szCs w:val="22"/>
          <w:lang w:val="en-US"/>
          <w14:ligatures w14:val="none"/>
        </w:rPr>
        <w:t xml:space="preserve"> compared to regular polling stations.</w:t>
      </w:r>
    </w:p>
    <w:p w14:paraId="3D606D84" w14:textId="713069C2" w:rsidR="00461970" w:rsidRPr="0002599C" w:rsidRDefault="00461970" w:rsidP="008941A4">
      <w:pPr>
        <w:numPr>
          <w:ilvl w:val="0"/>
          <w:numId w:val="18"/>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lastRenderedPageBreak/>
        <w:t>At polling stations where scanners were used, scanning both ballots took an average of 44.9 seconds</w:t>
      </w:r>
      <w:r w:rsidR="0002599C" w:rsidRPr="0002599C">
        <w:rPr>
          <w:rFonts w:eastAsia="Times New Roman"/>
          <w:color w:val="auto"/>
          <w:kern w:val="0"/>
          <w:szCs w:val="22"/>
          <w:lang w:val="en-US"/>
          <w14:ligatures w14:val="none"/>
        </w:rPr>
        <w:t>,</w:t>
      </w:r>
      <w:r w:rsidRPr="0002599C">
        <w:rPr>
          <w:rFonts w:eastAsia="Times New Roman"/>
          <w:color w:val="auto"/>
          <w:kern w:val="0"/>
          <w:szCs w:val="22"/>
          <w:lang w:val="en-US"/>
          <w14:ligatures w14:val="none"/>
        </w:rPr>
        <w:t xml:space="preserve"> from access</w:t>
      </w:r>
      <w:r w:rsidR="0002599C" w:rsidRPr="0002599C">
        <w:rPr>
          <w:rFonts w:eastAsia="Times New Roman"/>
          <w:color w:val="auto"/>
          <w:kern w:val="0"/>
          <w:szCs w:val="22"/>
          <w:lang w:val="en-US"/>
          <w14:ligatures w14:val="none"/>
        </w:rPr>
        <w:t>ing</w:t>
      </w:r>
      <w:r w:rsidRPr="0002599C">
        <w:rPr>
          <w:rFonts w:eastAsia="Times New Roman"/>
          <w:color w:val="auto"/>
          <w:kern w:val="0"/>
          <w:szCs w:val="22"/>
          <w:lang w:val="en-US"/>
          <w14:ligatures w14:val="none"/>
        </w:rPr>
        <w:t xml:space="preserve"> the scanner to  completi</w:t>
      </w:r>
      <w:r w:rsidR="0002599C" w:rsidRPr="0002599C">
        <w:rPr>
          <w:rFonts w:eastAsia="Times New Roman"/>
          <w:color w:val="auto"/>
          <w:kern w:val="0"/>
          <w:szCs w:val="22"/>
          <w:lang w:val="en-US"/>
          <w14:ligatures w14:val="none"/>
        </w:rPr>
        <w:t>ng</w:t>
      </w:r>
      <w:r w:rsidRPr="0002599C">
        <w:rPr>
          <w:rFonts w:eastAsia="Times New Roman"/>
          <w:color w:val="auto"/>
          <w:kern w:val="0"/>
          <w:szCs w:val="22"/>
          <w:lang w:val="en-US"/>
          <w14:ligatures w14:val="none"/>
        </w:rPr>
        <w:t xml:space="preserve"> the process.</w:t>
      </w:r>
    </w:p>
    <w:p w14:paraId="37562417" w14:textId="77777777" w:rsidR="00461970" w:rsidRPr="0002599C" w:rsidRDefault="00461970" w:rsidP="008941A4">
      <w:pPr>
        <w:numPr>
          <w:ilvl w:val="0"/>
          <w:numId w:val="18"/>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At polling stations using electronic identification, an average of 11 voters (3.4%) could not be successfully identified out of an average turnout of 322 voters.</w:t>
      </w:r>
    </w:p>
    <w:p w14:paraId="7EB3569A" w14:textId="77777777" w:rsidR="00461970" w:rsidRPr="0002599C" w:rsidRDefault="00461970" w:rsidP="008941A4">
      <w:pPr>
        <w:numPr>
          <w:ilvl w:val="0"/>
          <w:numId w:val="18"/>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At polling stations with scanners, the average time to transfer results for both levels of government, including preferential votes for candidates, was 92.6 seconds.</w:t>
      </w:r>
    </w:p>
    <w:p w14:paraId="410E4064" w14:textId="71F17D00" w:rsidR="00461970" w:rsidRPr="0002599C" w:rsidRDefault="00461970" w:rsidP="008941A4">
      <w:pPr>
        <w:numPr>
          <w:ilvl w:val="0"/>
          <w:numId w:val="18"/>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The use of electronic voter identification, ballot scanners, and electronic result transfer </w:t>
      </w:r>
      <w:r w:rsidR="009172C1" w:rsidRPr="0002599C">
        <w:rPr>
          <w:rFonts w:eastAsia="Times New Roman"/>
          <w:color w:val="auto"/>
          <w:kern w:val="0"/>
          <w:szCs w:val="22"/>
          <w:lang w:val="en-US"/>
          <w14:ligatures w14:val="none"/>
        </w:rPr>
        <w:t xml:space="preserve">prevents </w:t>
      </w:r>
      <w:r w:rsidRPr="0002599C">
        <w:rPr>
          <w:rFonts w:eastAsia="Times New Roman"/>
          <w:color w:val="auto"/>
          <w:kern w:val="0"/>
          <w:szCs w:val="22"/>
          <w:lang w:val="en-US"/>
          <w14:ligatures w14:val="none"/>
        </w:rPr>
        <w:t xml:space="preserve">"traditional" election irregularities and fraud on election day, such as voting in another person’s name, multiple voting, </w:t>
      </w:r>
      <w:r w:rsidR="009172C1" w:rsidRPr="0002599C">
        <w:rPr>
          <w:rFonts w:eastAsia="Times New Roman"/>
          <w:color w:val="auto"/>
          <w:kern w:val="0"/>
          <w:szCs w:val="22"/>
          <w:lang w:val="en-US"/>
          <w14:ligatures w14:val="none"/>
        </w:rPr>
        <w:t xml:space="preserve">abuse </w:t>
      </w:r>
      <w:r w:rsidRPr="0002599C">
        <w:rPr>
          <w:rFonts w:eastAsia="Times New Roman"/>
          <w:color w:val="auto"/>
          <w:kern w:val="0"/>
          <w:szCs w:val="22"/>
          <w:lang w:val="en-US"/>
          <w14:ligatures w14:val="none"/>
        </w:rPr>
        <w:t>of unused ballots, vote nullification, and adding preferential votes to ballots.</w:t>
      </w:r>
    </w:p>
    <w:p w14:paraId="5AC90C46" w14:textId="77777777" w:rsidR="00461970" w:rsidRPr="0002599C" w:rsidRDefault="00461970" w:rsidP="00461970">
      <w:pPr>
        <w:spacing w:before="100" w:beforeAutospacing="1" w:after="100" w:afterAutospacing="1"/>
        <w:rPr>
          <w:rFonts w:eastAsia="Times New Roman"/>
          <w:color w:val="auto"/>
          <w:kern w:val="0"/>
          <w:szCs w:val="22"/>
          <w:lang w:val="en-US"/>
          <w14:ligatures w14:val="none"/>
        </w:rPr>
      </w:pPr>
      <w:r w:rsidRPr="0002599C">
        <w:rPr>
          <w:rFonts w:eastAsia="Times New Roman"/>
          <w:color w:val="auto"/>
          <w:kern w:val="0"/>
          <w:szCs w:val="22"/>
          <w:lang w:val="en-US"/>
          <w14:ligatures w14:val="none"/>
        </w:rPr>
        <w:t>Protection of Electoral Rights:</w:t>
      </w:r>
    </w:p>
    <w:p w14:paraId="6DE8D25D" w14:textId="7C4D9B6D" w:rsidR="00461970" w:rsidRPr="0002599C" w:rsidRDefault="00461970" w:rsidP="008941A4">
      <w:pPr>
        <w:numPr>
          <w:ilvl w:val="0"/>
          <w:numId w:val="19"/>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According to publicly available information, </w:t>
      </w:r>
      <w:r w:rsidR="009172C1" w:rsidRPr="0002599C">
        <w:rPr>
          <w:rFonts w:eastAsia="Times New Roman"/>
          <w:color w:val="auto"/>
          <w:kern w:val="0"/>
          <w:szCs w:val="22"/>
          <w:lang w:val="en-US"/>
          <w14:ligatures w14:val="none"/>
        </w:rPr>
        <w:t xml:space="preserve">the CEC </w:t>
      </w:r>
      <w:r w:rsidR="0002599C" w:rsidRPr="0002599C">
        <w:rPr>
          <w:rFonts w:eastAsia="Times New Roman"/>
          <w:color w:val="auto"/>
          <w:kern w:val="0"/>
          <w:szCs w:val="22"/>
          <w:lang w:val="en-US"/>
          <w14:ligatures w14:val="none"/>
        </w:rPr>
        <w:t xml:space="preserve">of BiH </w:t>
      </w:r>
      <w:r w:rsidRPr="0002599C">
        <w:rPr>
          <w:rFonts w:eastAsia="Times New Roman"/>
          <w:color w:val="auto"/>
          <w:kern w:val="0"/>
          <w:szCs w:val="22"/>
          <w:lang w:val="en-US"/>
          <w14:ligatures w14:val="none"/>
        </w:rPr>
        <w:t>received a total of 1,480 reports of election irregularities in the form of complaints, appeals, and initiatives.</w:t>
      </w:r>
    </w:p>
    <w:p w14:paraId="17DB1A12" w14:textId="6BC2AB4B" w:rsidR="00461970" w:rsidRPr="0002599C" w:rsidRDefault="00461970" w:rsidP="008941A4">
      <w:pPr>
        <w:numPr>
          <w:ilvl w:val="0"/>
          <w:numId w:val="19"/>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Most complaints and appeals concerned premature campaigning (603), </w:t>
      </w:r>
      <w:r w:rsidR="0002599C" w:rsidRPr="0002599C">
        <w:rPr>
          <w:rFonts w:eastAsia="Times New Roman"/>
          <w:color w:val="auto"/>
          <w:kern w:val="0"/>
          <w:szCs w:val="22"/>
          <w:lang w:val="en-US"/>
          <w14:ligatures w14:val="none"/>
        </w:rPr>
        <w:t xml:space="preserve">misuse </w:t>
      </w:r>
      <w:r w:rsidR="009172C1" w:rsidRPr="0002599C">
        <w:rPr>
          <w:rFonts w:eastAsia="Times New Roman"/>
          <w:color w:val="auto"/>
          <w:kern w:val="0"/>
          <w:szCs w:val="22"/>
          <w:lang w:val="en-US"/>
          <w14:ligatures w14:val="none"/>
        </w:rPr>
        <w:t>o</w:t>
      </w:r>
      <w:r w:rsidRPr="0002599C">
        <w:rPr>
          <w:rFonts w:eastAsia="Times New Roman"/>
          <w:color w:val="auto"/>
          <w:kern w:val="0"/>
          <w:szCs w:val="22"/>
          <w:lang w:val="en-US"/>
          <w14:ligatures w14:val="none"/>
        </w:rPr>
        <w:t>f public funds and resources (367), violations of election silence (151), and paid campaigning during prohibited periods (145).</w:t>
      </w:r>
    </w:p>
    <w:p w14:paraId="4B83E7C0" w14:textId="7812085E" w:rsidR="00461970" w:rsidRPr="0002599C" w:rsidRDefault="00461970" w:rsidP="008941A4">
      <w:pPr>
        <w:numPr>
          <w:ilvl w:val="0"/>
          <w:numId w:val="19"/>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Based on these complaints and appeals, </w:t>
      </w:r>
      <w:r w:rsidR="009172C1" w:rsidRPr="0002599C">
        <w:rPr>
          <w:rFonts w:eastAsia="Times New Roman"/>
          <w:color w:val="auto"/>
          <w:kern w:val="0"/>
          <w:szCs w:val="22"/>
          <w:lang w:val="en-US"/>
          <w14:ligatures w14:val="none"/>
        </w:rPr>
        <w:t>the CEC</w:t>
      </w:r>
      <w:r w:rsidR="0002599C" w:rsidRPr="0002599C">
        <w:rPr>
          <w:rFonts w:eastAsia="Times New Roman"/>
          <w:color w:val="auto"/>
          <w:kern w:val="0"/>
          <w:szCs w:val="22"/>
          <w:lang w:val="en-US"/>
          <w14:ligatures w14:val="none"/>
        </w:rPr>
        <w:t xml:space="preserve"> of</w:t>
      </w:r>
      <w:r w:rsidR="009172C1" w:rsidRPr="0002599C">
        <w:rPr>
          <w:rFonts w:eastAsia="Times New Roman"/>
          <w:color w:val="auto"/>
          <w:kern w:val="0"/>
          <w:szCs w:val="22"/>
          <w:lang w:val="en-US"/>
          <w14:ligatures w14:val="none"/>
        </w:rPr>
        <w:t xml:space="preserve"> BiH </w:t>
      </w:r>
      <w:r w:rsidRPr="0002599C">
        <w:rPr>
          <w:rFonts w:eastAsia="Times New Roman"/>
          <w:color w:val="auto"/>
          <w:kern w:val="0"/>
          <w:szCs w:val="22"/>
          <w:lang w:val="en-US"/>
          <w14:ligatures w14:val="none"/>
        </w:rPr>
        <w:t>imposed monetary sanctions in only 159 cases</w:t>
      </w:r>
      <w:r w:rsidR="009172C1" w:rsidRPr="0002599C">
        <w:rPr>
          <w:rFonts w:eastAsia="Times New Roman"/>
          <w:color w:val="auto"/>
          <w:kern w:val="0"/>
          <w:szCs w:val="22"/>
          <w:lang w:val="en-US"/>
          <w14:ligatures w14:val="none"/>
        </w:rPr>
        <w:t xml:space="preserve">. This means that </w:t>
      </w:r>
      <w:r w:rsidRPr="0002599C">
        <w:rPr>
          <w:rFonts w:eastAsia="Times New Roman"/>
          <w:color w:val="auto"/>
          <w:kern w:val="0"/>
          <w:szCs w:val="22"/>
          <w:lang w:val="en-US"/>
          <w14:ligatures w14:val="none"/>
        </w:rPr>
        <w:t>only one in ten complaints result</w:t>
      </w:r>
      <w:r w:rsidR="009172C1" w:rsidRPr="0002599C">
        <w:rPr>
          <w:rFonts w:eastAsia="Times New Roman"/>
          <w:color w:val="auto"/>
          <w:kern w:val="0"/>
          <w:szCs w:val="22"/>
          <w:lang w:val="en-US"/>
          <w14:ligatures w14:val="none"/>
        </w:rPr>
        <w:t xml:space="preserve">s </w:t>
      </w:r>
      <w:r w:rsidRPr="0002599C">
        <w:rPr>
          <w:rFonts w:eastAsia="Times New Roman"/>
          <w:color w:val="auto"/>
          <w:kern w:val="0"/>
          <w:szCs w:val="22"/>
          <w:lang w:val="en-US"/>
          <w14:ligatures w14:val="none"/>
        </w:rPr>
        <w:t>in financial penalties for violators of election rules.</w:t>
      </w:r>
    </w:p>
    <w:p w14:paraId="1E5E87F8" w14:textId="76B1E843" w:rsidR="00461970" w:rsidRPr="0002599C" w:rsidRDefault="00461970" w:rsidP="008941A4">
      <w:pPr>
        <w:numPr>
          <w:ilvl w:val="0"/>
          <w:numId w:val="19"/>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A total of 859,500</w:t>
      </w:r>
      <w:r w:rsidR="008941A4" w:rsidRPr="0002599C">
        <w:rPr>
          <w:rFonts w:eastAsia="Times New Roman"/>
          <w:color w:val="auto"/>
          <w:kern w:val="0"/>
          <w:szCs w:val="22"/>
          <w:lang w:val="en-US"/>
          <w14:ligatures w14:val="none"/>
        </w:rPr>
        <w:t xml:space="preserve"> BAM</w:t>
      </w:r>
      <w:r w:rsidRPr="0002599C">
        <w:rPr>
          <w:rFonts w:eastAsia="Times New Roman"/>
          <w:color w:val="auto"/>
          <w:kern w:val="0"/>
          <w:szCs w:val="22"/>
          <w:lang w:val="en-US"/>
          <w14:ligatures w14:val="none"/>
        </w:rPr>
        <w:t xml:space="preserve"> in monetary fines was imposed.</w:t>
      </w:r>
    </w:p>
    <w:p w14:paraId="2B92F90E" w14:textId="01659E2D" w:rsidR="00461970" w:rsidRPr="0002599C" w:rsidRDefault="00461970" w:rsidP="008941A4">
      <w:pPr>
        <w:numPr>
          <w:ilvl w:val="0"/>
          <w:numId w:val="19"/>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The Coalition "Pod lupom" </w:t>
      </w:r>
      <w:r w:rsidR="009172C1" w:rsidRPr="0002599C">
        <w:rPr>
          <w:rFonts w:eastAsia="Times New Roman"/>
          <w:color w:val="auto"/>
          <w:kern w:val="0"/>
          <w:szCs w:val="22"/>
          <w:lang w:val="en-US"/>
          <w14:ligatures w14:val="none"/>
        </w:rPr>
        <w:t xml:space="preserve">filed </w:t>
      </w:r>
      <w:r w:rsidRPr="0002599C">
        <w:rPr>
          <w:rFonts w:eastAsia="Times New Roman"/>
          <w:color w:val="auto"/>
          <w:kern w:val="0"/>
          <w:szCs w:val="22"/>
          <w:lang w:val="en-US"/>
          <w14:ligatures w14:val="none"/>
        </w:rPr>
        <w:t>442 reports of election irregularities to the competent institutions.</w:t>
      </w:r>
    </w:p>
    <w:p w14:paraId="40695E42" w14:textId="5E72503B" w:rsidR="00461970" w:rsidRPr="0002599C" w:rsidRDefault="00461970" w:rsidP="008941A4">
      <w:pPr>
        <w:numPr>
          <w:ilvl w:val="0"/>
          <w:numId w:val="19"/>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Based on </w:t>
      </w:r>
      <w:r w:rsidR="0002599C" w:rsidRPr="0002599C">
        <w:rPr>
          <w:rFonts w:eastAsia="Times New Roman"/>
          <w:color w:val="auto"/>
          <w:kern w:val="0"/>
          <w:szCs w:val="22"/>
          <w:lang w:val="en-US"/>
          <w14:ligatures w14:val="none"/>
        </w:rPr>
        <w:t xml:space="preserve">the Coalition’s </w:t>
      </w:r>
      <w:r w:rsidRPr="0002599C">
        <w:rPr>
          <w:rFonts w:eastAsia="Times New Roman"/>
          <w:color w:val="auto"/>
          <w:kern w:val="0"/>
          <w:szCs w:val="22"/>
          <w:lang w:val="en-US"/>
          <w14:ligatures w14:val="none"/>
        </w:rPr>
        <w:t>reports,</w:t>
      </w:r>
      <w:r w:rsidR="009172C1" w:rsidRPr="0002599C">
        <w:rPr>
          <w:rFonts w:eastAsia="Times New Roman"/>
          <w:color w:val="auto"/>
          <w:kern w:val="0"/>
          <w:szCs w:val="22"/>
          <w:lang w:val="en-US"/>
          <w14:ligatures w14:val="none"/>
        </w:rPr>
        <w:t xml:space="preserve"> CEC </w:t>
      </w:r>
      <w:r w:rsidRPr="0002599C">
        <w:rPr>
          <w:rFonts w:eastAsia="Times New Roman"/>
          <w:color w:val="auto"/>
          <w:kern w:val="0"/>
          <w:szCs w:val="22"/>
          <w:lang w:val="en-US"/>
          <w14:ligatures w14:val="none"/>
        </w:rPr>
        <w:t xml:space="preserve">imposed fines </w:t>
      </w:r>
      <w:r w:rsidR="008941A4" w:rsidRPr="0002599C">
        <w:rPr>
          <w:rFonts w:eastAsia="Times New Roman"/>
          <w:color w:val="auto"/>
          <w:kern w:val="0"/>
          <w:szCs w:val="22"/>
          <w:lang w:val="en-US"/>
          <w14:ligatures w14:val="none"/>
        </w:rPr>
        <w:t>totaling</w:t>
      </w:r>
      <w:r w:rsidRPr="0002599C">
        <w:rPr>
          <w:rFonts w:eastAsia="Times New Roman"/>
          <w:color w:val="auto"/>
          <w:kern w:val="0"/>
          <w:szCs w:val="22"/>
          <w:lang w:val="en-US"/>
          <w14:ligatures w14:val="none"/>
        </w:rPr>
        <w:t xml:space="preserve"> 158,500 </w:t>
      </w:r>
      <w:r w:rsidR="008941A4" w:rsidRPr="0002599C">
        <w:rPr>
          <w:rFonts w:eastAsia="Times New Roman"/>
          <w:color w:val="auto"/>
          <w:kern w:val="0"/>
          <w:szCs w:val="22"/>
          <w:lang w:val="en-US"/>
          <w14:ligatures w14:val="none"/>
        </w:rPr>
        <w:t>BAM</w:t>
      </w:r>
    </w:p>
    <w:p w14:paraId="2551F174" w14:textId="523E641B" w:rsidR="00461970" w:rsidRPr="0002599C" w:rsidRDefault="00461970" w:rsidP="00461970">
      <w:pPr>
        <w:spacing w:before="100" w:beforeAutospacing="1" w:after="100" w:afterAutospacing="1"/>
        <w:rPr>
          <w:rFonts w:eastAsia="Times New Roman"/>
          <w:color w:val="auto"/>
          <w:kern w:val="0"/>
          <w:szCs w:val="22"/>
          <w:lang w:val="en-US"/>
          <w14:ligatures w14:val="none"/>
        </w:rPr>
      </w:pPr>
      <w:r w:rsidRPr="0002599C">
        <w:rPr>
          <w:rFonts w:eastAsia="Times New Roman"/>
          <w:color w:val="auto"/>
          <w:kern w:val="0"/>
          <w:szCs w:val="22"/>
          <w:lang w:val="en-US"/>
          <w14:ligatures w14:val="none"/>
        </w:rPr>
        <w:lastRenderedPageBreak/>
        <w:t xml:space="preserve">Election Observation Mission of the "Pod lupom" </w:t>
      </w:r>
      <w:r w:rsidR="0002599C" w:rsidRPr="0002599C">
        <w:rPr>
          <w:rFonts w:eastAsia="Times New Roman"/>
          <w:color w:val="auto"/>
          <w:kern w:val="0"/>
          <w:szCs w:val="22"/>
          <w:lang w:val="en-US"/>
          <w14:ligatures w14:val="none"/>
        </w:rPr>
        <w:t xml:space="preserve">Coalition </w:t>
      </w:r>
      <w:r w:rsidRPr="0002599C">
        <w:rPr>
          <w:rFonts w:eastAsia="Times New Roman"/>
          <w:color w:val="auto"/>
          <w:kern w:val="0"/>
          <w:szCs w:val="22"/>
          <w:lang w:val="en-US"/>
          <w14:ligatures w14:val="none"/>
        </w:rPr>
        <w:t>in Numbers:</w:t>
      </w:r>
    </w:p>
    <w:p w14:paraId="53A8C30F" w14:textId="77777777" w:rsidR="00461970" w:rsidRPr="0002599C" w:rsidRDefault="00461970" w:rsidP="008941A4">
      <w:pPr>
        <w:numPr>
          <w:ilvl w:val="0"/>
          <w:numId w:val="20"/>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829 citizen, nonpartisan observers on election day</w:t>
      </w:r>
    </w:p>
    <w:p w14:paraId="0C500113" w14:textId="77777777" w:rsidR="00461970" w:rsidRPr="0002599C" w:rsidRDefault="00461970" w:rsidP="008941A4">
      <w:pPr>
        <w:numPr>
          <w:ilvl w:val="0"/>
          <w:numId w:val="20"/>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776 polling stations covered (one in seven regular polling stations in the country)</w:t>
      </w:r>
    </w:p>
    <w:p w14:paraId="7445FB95" w14:textId="77777777" w:rsidR="00461970" w:rsidRPr="0002599C" w:rsidRDefault="00461970" w:rsidP="008941A4">
      <w:pPr>
        <w:numPr>
          <w:ilvl w:val="0"/>
          <w:numId w:val="20"/>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60 operators in the call center</w:t>
      </w:r>
    </w:p>
    <w:p w14:paraId="3BD1807C" w14:textId="77777777" w:rsidR="00461970" w:rsidRPr="0002599C" w:rsidRDefault="00461970" w:rsidP="008941A4">
      <w:pPr>
        <w:numPr>
          <w:ilvl w:val="0"/>
          <w:numId w:val="20"/>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100,000 data points on the quality of the election process</w:t>
      </w:r>
    </w:p>
    <w:p w14:paraId="6F3AEA8A" w14:textId="77777777" w:rsidR="00461970" w:rsidRPr="0002599C" w:rsidRDefault="00461970" w:rsidP="008941A4">
      <w:pPr>
        <w:numPr>
          <w:ilvl w:val="0"/>
          <w:numId w:val="20"/>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54 long-term observers</w:t>
      </w:r>
    </w:p>
    <w:p w14:paraId="424493A3" w14:textId="77777777" w:rsidR="00461970" w:rsidRPr="0002599C" w:rsidRDefault="00461970" w:rsidP="008941A4">
      <w:pPr>
        <w:numPr>
          <w:ilvl w:val="0"/>
          <w:numId w:val="20"/>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1,213 meetings with various election process stakeholders</w:t>
      </w:r>
    </w:p>
    <w:p w14:paraId="5BE0B672" w14:textId="77777777" w:rsidR="00461970" w:rsidRPr="0002599C" w:rsidRDefault="00461970" w:rsidP="008941A4">
      <w:pPr>
        <w:numPr>
          <w:ilvl w:val="0"/>
          <w:numId w:val="20"/>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1,716 reports from long-term observers</w:t>
      </w:r>
    </w:p>
    <w:p w14:paraId="56C41246" w14:textId="77777777" w:rsidR="00461970" w:rsidRPr="0002599C" w:rsidRDefault="00461970" w:rsidP="008941A4">
      <w:pPr>
        <w:numPr>
          <w:ilvl w:val="0"/>
          <w:numId w:val="20"/>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20,000 citizens used educational tools provided by the Coalition on elections in BiH</w:t>
      </w:r>
    </w:p>
    <w:p w14:paraId="3AFDDF9F" w14:textId="77777777" w:rsidR="00461970" w:rsidRPr="0002599C" w:rsidRDefault="00461970" w:rsidP="008941A4">
      <w:pPr>
        <w:numPr>
          <w:ilvl w:val="0"/>
          <w:numId w:val="20"/>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1,000 citizens and 100 international observers trained in election day observation</w:t>
      </w:r>
    </w:p>
    <w:p w14:paraId="3878A896" w14:textId="68A201C3" w:rsidR="00461970" w:rsidRPr="0002599C" w:rsidRDefault="00461970" w:rsidP="008941A4">
      <w:pPr>
        <w:numPr>
          <w:ilvl w:val="0"/>
          <w:numId w:val="20"/>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12 press conferences and 23 p</w:t>
      </w:r>
      <w:r w:rsidR="009172C1" w:rsidRPr="0002599C">
        <w:rPr>
          <w:rFonts w:eastAsia="Times New Roman"/>
          <w:color w:val="auto"/>
          <w:kern w:val="0"/>
          <w:szCs w:val="22"/>
          <w:lang w:val="en-US"/>
          <w14:ligatures w14:val="none"/>
        </w:rPr>
        <w:t xml:space="preserve">ress releases </w:t>
      </w:r>
    </w:p>
    <w:p w14:paraId="07E84375" w14:textId="2654CAE0" w:rsidR="00461970" w:rsidRPr="0002599C" w:rsidRDefault="00461970" w:rsidP="008941A4">
      <w:pPr>
        <w:numPr>
          <w:ilvl w:val="0"/>
          <w:numId w:val="20"/>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963</w:t>
      </w:r>
      <w:r w:rsidR="009172C1" w:rsidRPr="0002599C">
        <w:rPr>
          <w:rFonts w:eastAsia="Times New Roman"/>
          <w:color w:val="auto"/>
          <w:kern w:val="0"/>
          <w:szCs w:val="22"/>
          <w:lang w:val="en-US"/>
          <w14:ligatures w14:val="none"/>
        </w:rPr>
        <w:t xml:space="preserve"> press</w:t>
      </w:r>
      <w:r w:rsidRPr="0002599C">
        <w:rPr>
          <w:rFonts w:eastAsia="Times New Roman"/>
          <w:color w:val="auto"/>
          <w:kern w:val="0"/>
          <w:szCs w:val="22"/>
          <w:lang w:val="en-US"/>
          <w14:ligatures w14:val="none"/>
        </w:rPr>
        <w:t xml:space="preserve"> reports on the activities of the Coalition "Pod lupom"</w:t>
      </w:r>
    </w:p>
    <w:p w14:paraId="30F2C244" w14:textId="77777777" w:rsidR="00F95582" w:rsidRPr="0002599C" w:rsidRDefault="00000000" w:rsidP="008941A4">
      <w:pPr>
        <w:spacing w:line="259" w:lineRule="auto"/>
        <w:jc w:val="both"/>
        <w:rPr>
          <w:lang w:val="en-US"/>
        </w:rPr>
      </w:pPr>
      <w:r w:rsidRPr="0002599C">
        <w:rPr>
          <w:lang w:val="en-US"/>
        </w:rPr>
        <w:t xml:space="preserve"> </w:t>
      </w:r>
    </w:p>
    <w:p w14:paraId="6C137601" w14:textId="77777777" w:rsidR="00F95582" w:rsidRPr="0002599C" w:rsidRDefault="00000000">
      <w:pPr>
        <w:spacing w:after="158" w:line="259" w:lineRule="auto"/>
        <w:rPr>
          <w:lang w:val="en-US"/>
        </w:rPr>
      </w:pPr>
      <w:r w:rsidRPr="0002599C">
        <w:rPr>
          <w:lang w:val="en-US"/>
        </w:rPr>
        <w:t xml:space="preserve"> </w:t>
      </w:r>
    </w:p>
    <w:p w14:paraId="41A2F342" w14:textId="77777777" w:rsidR="00F95582" w:rsidRPr="0002599C" w:rsidRDefault="00000000">
      <w:pPr>
        <w:spacing w:line="259" w:lineRule="auto"/>
        <w:rPr>
          <w:lang w:val="en-US"/>
        </w:rPr>
      </w:pPr>
      <w:r w:rsidRPr="0002599C">
        <w:rPr>
          <w:lang w:val="en-US"/>
        </w:rPr>
        <w:t xml:space="preserve"> </w:t>
      </w:r>
    </w:p>
    <w:p w14:paraId="235AFE39" w14:textId="77777777" w:rsidR="00F95582" w:rsidRPr="0002599C" w:rsidRDefault="00000000">
      <w:pPr>
        <w:spacing w:after="158" w:line="259" w:lineRule="auto"/>
        <w:rPr>
          <w:lang w:val="en-US"/>
        </w:rPr>
      </w:pPr>
      <w:r w:rsidRPr="0002599C">
        <w:rPr>
          <w:lang w:val="en-US"/>
        </w:rPr>
        <w:t xml:space="preserve"> </w:t>
      </w:r>
    </w:p>
    <w:p w14:paraId="74D7A2FA" w14:textId="77777777" w:rsidR="00F95582" w:rsidRPr="0002599C" w:rsidRDefault="00000000">
      <w:pPr>
        <w:spacing w:line="259" w:lineRule="auto"/>
        <w:rPr>
          <w:lang w:val="en-US"/>
        </w:rPr>
      </w:pPr>
      <w:r w:rsidRPr="0002599C">
        <w:rPr>
          <w:lang w:val="en-US"/>
        </w:rPr>
        <w:t xml:space="preserve"> </w:t>
      </w:r>
    </w:p>
    <w:p w14:paraId="0F943B99" w14:textId="77777777" w:rsidR="00F95582" w:rsidRPr="0002599C" w:rsidRDefault="00000000">
      <w:pPr>
        <w:spacing w:after="158" w:line="259" w:lineRule="auto"/>
        <w:rPr>
          <w:lang w:val="en-US"/>
        </w:rPr>
      </w:pPr>
      <w:r w:rsidRPr="0002599C">
        <w:rPr>
          <w:lang w:val="en-US"/>
        </w:rPr>
        <w:t xml:space="preserve"> </w:t>
      </w:r>
    </w:p>
    <w:p w14:paraId="44BF09EA" w14:textId="77777777" w:rsidR="00F95582" w:rsidRPr="0002599C" w:rsidRDefault="00000000">
      <w:pPr>
        <w:spacing w:after="331" w:line="259" w:lineRule="auto"/>
        <w:rPr>
          <w:lang w:val="en-US"/>
        </w:rPr>
      </w:pPr>
      <w:r w:rsidRPr="0002599C">
        <w:rPr>
          <w:lang w:val="en-US"/>
        </w:rPr>
        <w:t xml:space="preserve"> </w:t>
      </w:r>
    </w:p>
    <w:p w14:paraId="6FEC2BB9" w14:textId="77777777" w:rsidR="00F95582" w:rsidRPr="0002599C" w:rsidRDefault="00000000">
      <w:pPr>
        <w:spacing w:after="208" w:line="259" w:lineRule="auto"/>
        <w:rPr>
          <w:lang w:val="en-US"/>
        </w:rPr>
      </w:pPr>
      <w:r w:rsidRPr="0002599C">
        <w:rPr>
          <w:color w:val="2F5495"/>
          <w:sz w:val="40"/>
          <w:lang w:val="en-US"/>
        </w:rPr>
        <w:t xml:space="preserve"> </w:t>
      </w:r>
    </w:p>
    <w:p w14:paraId="5256509E" w14:textId="77777777" w:rsidR="00F95582" w:rsidRPr="0002599C" w:rsidRDefault="00000000">
      <w:pPr>
        <w:spacing w:after="0" w:line="259" w:lineRule="auto"/>
        <w:rPr>
          <w:lang w:val="en-US"/>
        </w:rPr>
      </w:pPr>
      <w:r w:rsidRPr="0002599C">
        <w:rPr>
          <w:lang w:val="en-US"/>
        </w:rPr>
        <w:t xml:space="preserve"> </w:t>
      </w:r>
      <w:r w:rsidRPr="0002599C">
        <w:rPr>
          <w:lang w:val="en-US"/>
        </w:rPr>
        <w:tab/>
      </w:r>
      <w:r w:rsidRPr="0002599C">
        <w:rPr>
          <w:color w:val="2F5495"/>
          <w:sz w:val="40"/>
          <w:lang w:val="en-US"/>
        </w:rPr>
        <w:t xml:space="preserve"> </w:t>
      </w:r>
    </w:p>
    <w:p w14:paraId="545F9357" w14:textId="77777777" w:rsidR="00F95582" w:rsidRPr="0002599C" w:rsidRDefault="00F95582">
      <w:pPr>
        <w:rPr>
          <w:lang w:val="en-US"/>
        </w:rPr>
        <w:sectPr w:rsidR="00F95582" w:rsidRPr="0002599C">
          <w:headerReference w:type="even" r:id="rId16"/>
          <w:headerReference w:type="default" r:id="rId17"/>
          <w:footerReference w:type="even" r:id="rId18"/>
          <w:footerReference w:type="default" r:id="rId19"/>
          <w:headerReference w:type="first" r:id="rId20"/>
          <w:footerReference w:type="first" r:id="rId21"/>
          <w:pgSz w:w="8390" w:h="11906"/>
          <w:pgMar w:top="895" w:right="843" w:bottom="1453" w:left="852" w:header="900" w:footer="721" w:gutter="0"/>
          <w:cols w:space="720"/>
        </w:sectPr>
      </w:pPr>
    </w:p>
    <w:p w14:paraId="48BFD274" w14:textId="09BF98AA" w:rsidR="00F95582" w:rsidRPr="0002599C" w:rsidRDefault="00000000" w:rsidP="008941A4">
      <w:pPr>
        <w:pStyle w:val="Heading1"/>
        <w:spacing w:line="240" w:lineRule="auto"/>
        <w:ind w:left="14" w:hanging="14"/>
        <w:rPr>
          <w:lang w:val="en-US"/>
        </w:rPr>
      </w:pPr>
      <w:bookmarkStart w:id="2" w:name="_Toc188816100"/>
      <w:r w:rsidRPr="0002599C">
        <w:rPr>
          <w:lang w:val="en-US"/>
        </w:rPr>
        <w:lastRenderedPageBreak/>
        <w:t>RE</w:t>
      </w:r>
      <w:r w:rsidR="00C654B4" w:rsidRPr="0002599C">
        <w:rPr>
          <w:lang w:val="en-US"/>
        </w:rPr>
        <w:t>COMMENDATIONS FOR IMPROVING THE ELECTORAL PROCESS IN BIH</w:t>
      </w:r>
      <w:bookmarkEnd w:id="2"/>
      <w:r w:rsidR="008941A4" w:rsidRPr="0002599C">
        <w:rPr>
          <w:lang w:val="en-US"/>
        </w:rPr>
        <w:br/>
      </w:r>
    </w:p>
    <w:p w14:paraId="01F98D54" w14:textId="0DA15380" w:rsidR="00F95582" w:rsidRPr="0002599C" w:rsidRDefault="00000000" w:rsidP="008941A4">
      <w:pPr>
        <w:pStyle w:val="Heading1"/>
        <w:rPr>
          <w:sz w:val="28"/>
          <w:szCs w:val="28"/>
          <w:lang w:val="en-US"/>
        </w:rPr>
      </w:pPr>
      <w:bookmarkStart w:id="3" w:name="_Toc188816101"/>
      <w:r w:rsidRPr="0002599C">
        <w:rPr>
          <w:sz w:val="28"/>
          <w:szCs w:val="28"/>
          <w:lang w:val="en-US"/>
        </w:rPr>
        <w:t>N</w:t>
      </w:r>
      <w:r w:rsidR="00C654B4" w:rsidRPr="0002599C">
        <w:rPr>
          <w:sz w:val="28"/>
          <w:szCs w:val="28"/>
          <w:lang w:val="en-US"/>
        </w:rPr>
        <w:t xml:space="preserve">EW </w:t>
      </w:r>
      <w:r w:rsidRPr="0002599C">
        <w:rPr>
          <w:sz w:val="28"/>
          <w:szCs w:val="28"/>
          <w:lang w:val="en-US"/>
        </w:rPr>
        <w:t>PRIORIT</w:t>
      </w:r>
      <w:r w:rsidR="00C654B4" w:rsidRPr="0002599C">
        <w:rPr>
          <w:sz w:val="28"/>
          <w:szCs w:val="28"/>
          <w:lang w:val="en-US"/>
        </w:rPr>
        <w:t>Y RECOMMENDATIONS</w:t>
      </w:r>
      <w:bookmarkEnd w:id="3"/>
      <w:r w:rsidR="00C654B4" w:rsidRPr="0002599C">
        <w:rPr>
          <w:sz w:val="28"/>
          <w:szCs w:val="28"/>
          <w:lang w:val="en-US"/>
        </w:rPr>
        <w:t xml:space="preserve"> </w:t>
      </w:r>
      <w:r w:rsidRPr="0002599C">
        <w:rPr>
          <w:sz w:val="28"/>
          <w:szCs w:val="28"/>
          <w:lang w:val="en-US"/>
        </w:rPr>
        <w:t xml:space="preserve"> </w:t>
      </w:r>
    </w:p>
    <w:p w14:paraId="0431032F" w14:textId="77777777" w:rsidR="0002599C" w:rsidRPr="0002599C" w:rsidRDefault="00C654B4" w:rsidP="0002599C">
      <w:pPr>
        <w:pStyle w:val="NormalWeb"/>
        <w:numPr>
          <w:ilvl w:val="0"/>
          <w:numId w:val="21"/>
        </w:numPr>
        <w:spacing w:before="0" w:beforeAutospacing="0" w:after="0" w:afterAutospacing="0"/>
        <w:contextualSpacing/>
        <w:jc w:val="both"/>
        <w:rPr>
          <w:rStyle w:val="Strong"/>
          <w:rFonts w:ascii="Calibri" w:hAnsi="Calibri" w:cs="Calibri"/>
          <w:b w:val="0"/>
          <w:bCs w:val="0"/>
          <w:sz w:val="22"/>
          <w:szCs w:val="22"/>
          <w:lang w:val="en-US"/>
        </w:rPr>
      </w:pPr>
      <w:r w:rsidRPr="0002599C">
        <w:rPr>
          <w:rStyle w:val="Strong"/>
          <w:rFonts w:ascii="Calibri" w:eastAsia="Calibri" w:hAnsi="Calibri" w:cs="Calibri"/>
          <w:sz w:val="22"/>
          <w:szCs w:val="22"/>
          <w:lang w:val="en-US"/>
        </w:rPr>
        <w:t>Introduce New Election Technologies at All Polling Stations!</w:t>
      </w:r>
    </w:p>
    <w:p w14:paraId="514CFBBE" w14:textId="77777777" w:rsidR="0002599C" w:rsidRPr="0002599C" w:rsidRDefault="00C654B4" w:rsidP="0002599C">
      <w:pPr>
        <w:pStyle w:val="NormalWeb"/>
        <w:spacing w:before="0" w:beforeAutospacing="0" w:after="0" w:afterAutospacing="0"/>
        <w:ind w:left="360"/>
        <w:contextualSpacing/>
        <w:jc w:val="both"/>
        <w:rPr>
          <w:rFonts w:ascii="Calibri" w:hAnsi="Calibri" w:cs="Calibri"/>
          <w:sz w:val="22"/>
          <w:szCs w:val="22"/>
          <w:lang w:val="en-US"/>
        </w:rPr>
      </w:pPr>
      <w:r w:rsidRPr="0002599C">
        <w:rPr>
          <w:rFonts w:ascii="Calibri" w:hAnsi="Calibri" w:cs="Calibri"/>
          <w:sz w:val="22"/>
          <w:szCs w:val="22"/>
          <w:lang w:val="en-US"/>
        </w:rPr>
        <w:t>Implement electronic voter identification and ballot scanners at all polling stations for the 2026 General Elections in Bosnia and Herzegovina.</w:t>
      </w:r>
    </w:p>
    <w:p w14:paraId="10AEF623" w14:textId="77777777" w:rsidR="0002599C" w:rsidRPr="0002599C" w:rsidRDefault="00C654B4" w:rsidP="0002599C">
      <w:pPr>
        <w:pStyle w:val="NormalWeb"/>
        <w:numPr>
          <w:ilvl w:val="0"/>
          <w:numId w:val="21"/>
        </w:numPr>
        <w:spacing w:before="0" w:beforeAutospacing="0" w:after="0" w:afterAutospacing="0"/>
        <w:contextualSpacing/>
        <w:jc w:val="both"/>
        <w:rPr>
          <w:rStyle w:val="Strong"/>
          <w:rFonts w:ascii="Calibri" w:hAnsi="Calibri" w:cs="Calibri"/>
          <w:b w:val="0"/>
          <w:bCs w:val="0"/>
          <w:sz w:val="22"/>
          <w:szCs w:val="22"/>
          <w:lang w:val="en-US"/>
        </w:rPr>
      </w:pPr>
      <w:r w:rsidRPr="0002599C">
        <w:rPr>
          <w:rStyle w:val="Strong"/>
          <w:rFonts w:ascii="Calibri" w:eastAsia="Calibri" w:hAnsi="Calibri" w:cs="Calibri"/>
          <w:sz w:val="22"/>
          <w:szCs w:val="22"/>
          <w:lang w:val="en-US"/>
        </w:rPr>
        <w:t xml:space="preserve">Sanction All Election Irregularities </w:t>
      </w:r>
      <w:r w:rsidR="00041BAC" w:rsidRPr="0002599C">
        <w:rPr>
          <w:rStyle w:val="Strong"/>
          <w:rFonts w:ascii="Calibri" w:eastAsia="Calibri" w:hAnsi="Calibri" w:cs="Calibri"/>
          <w:sz w:val="22"/>
          <w:szCs w:val="22"/>
          <w:lang w:val="en-US"/>
        </w:rPr>
        <w:t xml:space="preserve">Timely </w:t>
      </w:r>
      <w:r w:rsidRPr="0002599C">
        <w:rPr>
          <w:rStyle w:val="Strong"/>
          <w:rFonts w:ascii="Calibri" w:eastAsia="Calibri" w:hAnsi="Calibri" w:cs="Calibri"/>
          <w:sz w:val="22"/>
          <w:szCs w:val="22"/>
          <w:lang w:val="en-US"/>
        </w:rPr>
        <w:t>and Adequately!</w:t>
      </w:r>
    </w:p>
    <w:p w14:paraId="08050264" w14:textId="5426810C" w:rsidR="0002599C" w:rsidRPr="0002599C" w:rsidRDefault="00C654B4" w:rsidP="0002599C">
      <w:pPr>
        <w:pStyle w:val="NormalWeb"/>
        <w:spacing w:before="0" w:beforeAutospacing="0" w:after="0" w:afterAutospacing="0"/>
        <w:ind w:left="360"/>
        <w:contextualSpacing/>
        <w:jc w:val="both"/>
        <w:rPr>
          <w:rFonts w:ascii="Calibri" w:hAnsi="Calibri" w:cs="Calibri"/>
          <w:sz w:val="22"/>
          <w:szCs w:val="22"/>
          <w:lang w:val="en-US"/>
        </w:rPr>
      </w:pPr>
      <w:r w:rsidRPr="0002599C">
        <w:rPr>
          <w:rFonts w:ascii="Calibri" w:hAnsi="Calibri" w:cs="Calibri"/>
          <w:sz w:val="22"/>
          <w:szCs w:val="22"/>
          <w:lang w:val="en-US"/>
        </w:rPr>
        <w:t xml:space="preserve">All proven election irregularities must be sanctioned, particularly </w:t>
      </w:r>
      <w:r w:rsidR="00E63CFB">
        <w:rPr>
          <w:rFonts w:ascii="Calibri" w:hAnsi="Calibri" w:cs="Calibri"/>
          <w:sz w:val="22"/>
          <w:szCs w:val="22"/>
          <w:lang w:val="en-US"/>
        </w:rPr>
        <w:t xml:space="preserve">pressure on </w:t>
      </w:r>
      <w:r w:rsidRPr="00E63CFB">
        <w:rPr>
          <w:rFonts w:ascii="Calibri" w:hAnsi="Calibri" w:cs="Calibri"/>
          <w:sz w:val="22"/>
          <w:szCs w:val="22"/>
          <w:lang w:val="en-US"/>
        </w:rPr>
        <w:t>voter</w:t>
      </w:r>
      <w:r w:rsidR="00E63CFB" w:rsidRPr="00E63CFB">
        <w:rPr>
          <w:rFonts w:ascii="Calibri" w:hAnsi="Calibri" w:cs="Calibri"/>
          <w:sz w:val="22"/>
          <w:szCs w:val="22"/>
          <w:lang w:val="en-US"/>
        </w:rPr>
        <w:t>s</w:t>
      </w:r>
      <w:r w:rsidRPr="00E63CFB">
        <w:rPr>
          <w:rFonts w:ascii="Calibri" w:hAnsi="Calibri" w:cs="Calibri"/>
          <w:sz w:val="22"/>
          <w:szCs w:val="22"/>
          <w:lang w:val="en-US"/>
        </w:rPr>
        <w:t xml:space="preserve">, </w:t>
      </w:r>
      <w:r w:rsidR="00E63CFB" w:rsidRPr="00E63CFB">
        <w:rPr>
          <w:rFonts w:ascii="Calibri" w:hAnsi="Calibri" w:cs="Calibri"/>
          <w:sz w:val="22"/>
          <w:szCs w:val="22"/>
          <w:lang w:val="en-US"/>
        </w:rPr>
        <w:t xml:space="preserve">misuse </w:t>
      </w:r>
      <w:r w:rsidRPr="00E63CFB">
        <w:rPr>
          <w:rFonts w:ascii="Calibri" w:hAnsi="Calibri" w:cs="Calibri"/>
          <w:sz w:val="22"/>
          <w:szCs w:val="22"/>
          <w:lang w:val="en-US"/>
        </w:rPr>
        <w:t xml:space="preserve">of public funds and resources, irregularities in voting, </w:t>
      </w:r>
      <w:r w:rsidRPr="0002599C">
        <w:rPr>
          <w:rFonts w:ascii="Calibri" w:hAnsi="Calibri" w:cs="Calibri"/>
          <w:sz w:val="22"/>
          <w:szCs w:val="22"/>
          <w:lang w:val="en-US"/>
        </w:rPr>
        <w:t>and manipulation during vote counting. Repeat offenders must face progressively stricter penalties to deter further violations of election rules.</w:t>
      </w:r>
    </w:p>
    <w:p w14:paraId="21FDCFD3" w14:textId="77777777" w:rsidR="0002599C" w:rsidRPr="0002599C" w:rsidRDefault="00C654B4" w:rsidP="0002599C">
      <w:pPr>
        <w:pStyle w:val="NormalWeb"/>
        <w:numPr>
          <w:ilvl w:val="0"/>
          <w:numId w:val="21"/>
        </w:numPr>
        <w:spacing w:before="0" w:beforeAutospacing="0" w:after="0" w:afterAutospacing="0"/>
        <w:contextualSpacing/>
        <w:jc w:val="both"/>
        <w:rPr>
          <w:rStyle w:val="Strong"/>
          <w:rFonts w:ascii="Calibri" w:hAnsi="Calibri" w:cs="Calibri"/>
          <w:b w:val="0"/>
          <w:bCs w:val="0"/>
          <w:sz w:val="22"/>
          <w:szCs w:val="22"/>
          <w:lang w:val="en-US"/>
        </w:rPr>
      </w:pPr>
      <w:r w:rsidRPr="0002599C">
        <w:rPr>
          <w:rStyle w:val="Strong"/>
          <w:rFonts w:ascii="Calibri" w:eastAsia="Calibri" w:hAnsi="Calibri" w:cs="Calibri"/>
          <w:sz w:val="22"/>
          <w:szCs w:val="22"/>
          <w:lang w:val="en-US"/>
        </w:rPr>
        <w:t>Publish the Central Voter Register!</w:t>
      </w:r>
      <w:r w:rsidR="0002599C" w:rsidRPr="0002599C">
        <w:rPr>
          <w:rStyle w:val="Strong"/>
          <w:rFonts w:ascii="Calibri" w:eastAsia="Calibri" w:hAnsi="Calibri" w:cs="Calibri"/>
          <w:sz w:val="22"/>
          <w:szCs w:val="22"/>
          <w:lang w:val="en-US"/>
        </w:rPr>
        <w:t xml:space="preserve"> </w:t>
      </w:r>
    </w:p>
    <w:p w14:paraId="1F93D73B" w14:textId="4CC41346" w:rsidR="0002599C" w:rsidRPr="0002599C" w:rsidRDefault="00C654B4" w:rsidP="0002599C">
      <w:pPr>
        <w:pStyle w:val="NormalWeb"/>
        <w:spacing w:before="0" w:beforeAutospacing="0" w:after="0" w:afterAutospacing="0"/>
        <w:ind w:left="360"/>
        <w:contextualSpacing/>
        <w:jc w:val="both"/>
        <w:rPr>
          <w:rFonts w:ascii="Calibri" w:hAnsi="Calibri" w:cs="Calibri"/>
          <w:sz w:val="22"/>
          <w:szCs w:val="22"/>
          <w:lang w:val="en-US"/>
        </w:rPr>
      </w:pPr>
      <w:r w:rsidRPr="0002599C">
        <w:rPr>
          <w:rFonts w:ascii="Calibri" w:hAnsi="Calibri" w:cs="Calibri"/>
          <w:sz w:val="22"/>
          <w:szCs w:val="22"/>
          <w:lang w:val="en-US"/>
        </w:rPr>
        <w:t>Extracts from the Central Voter</w:t>
      </w:r>
      <w:r w:rsidR="0002599C" w:rsidRPr="0002599C">
        <w:rPr>
          <w:rFonts w:ascii="Calibri" w:hAnsi="Calibri" w:cs="Calibri"/>
          <w:sz w:val="22"/>
          <w:szCs w:val="22"/>
          <w:lang w:val="en-US"/>
        </w:rPr>
        <w:t>s</w:t>
      </w:r>
      <w:r w:rsidRPr="0002599C">
        <w:rPr>
          <w:rFonts w:ascii="Calibri" w:hAnsi="Calibri" w:cs="Calibri"/>
          <w:sz w:val="22"/>
          <w:szCs w:val="22"/>
          <w:lang w:val="en-US"/>
        </w:rPr>
        <w:t xml:space="preserve"> Register must be published and made accessible to all citizens on the website of the Central Election Commission of B</w:t>
      </w:r>
      <w:r w:rsidR="002D1B6B" w:rsidRPr="0002599C">
        <w:rPr>
          <w:rFonts w:ascii="Calibri" w:hAnsi="Calibri" w:cs="Calibri"/>
          <w:sz w:val="22"/>
          <w:szCs w:val="22"/>
          <w:lang w:val="en-US"/>
        </w:rPr>
        <w:t>iH</w:t>
      </w:r>
      <w:r w:rsidRPr="0002599C">
        <w:rPr>
          <w:rFonts w:ascii="Calibri" w:hAnsi="Calibri" w:cs="Calibri"/>
          <w:sz w:val="22"/>
          <w:szCs w:val="22"/>
          <w:lang w:val="en-US"/>
        </w:rPr>
        <w:t xml:space="preserve">, as required by the Election Law of BiH and in accordance with principles for protecting personal data. The </w:t>
      </w:r>
      <w:r w:rsidR="0002599C" w:rsidRPr="0002599C">
        <w:rPr>
          <w:rFonts w:ascii="Calibri" w:hAnsi="Calibri" w:cs="Calibri"/>
          <w:sz w:val="22"/>
          <w:szCs w:val="22"/>
          <w:lang w:val="en-US"/>
        </w:rPr>
        <w:t>Vo</w:t>
      </w:r>
      <w:r w:rsidRPr="0002599C">
        <w:rPr>
          <w:rFonts w:ascii="Calibri" w:hAnsi="Calibri" w:cs="Calibri"/>
          <w:sz w:val="22"/>
          <w:szCs w:val="22"/>
          <w:lang w:val="en-US"/>
        </w:rPr>
        <w:t>ter</w:t>
      </w:r>
      <w:r w:rsidR="0002599C" w:rsidRPr="0002599C">
        <w:rPr>
          <w:rFonts w:ascii="Calibri" w:hAnsi="Calibri" w:cs="Calibri"/>
          <w:sz w:val="22"/>
          <w:szCs w:val="22"/>
          <w:lang w:val="en-US"/>
        </w:rPr>
        <w:t>s</w:t>
      </w:r>
      <w:r w:rsidRPr="0002599C">
        <w:rPr>
          <w:rFonts w:ascii="Calibri" w:hAnsi="Calibri" w:cs="Calibri"/>
          <w:sz w:val="22"/>
          <w:szCs w:val="22"/>
          <w:lang w:val="en-US"/>
        </w:rPr>
        <w:t xml:space="preserve"> </w:t>
      </w:r>
      <w:r w:rsidR="0002599C" w:rsidRPr="0002599C">
        <w:rPr>
          <w:rFonts w:ascii="Calibri" w:hAnsi="Calibri" w:cs="Calibri"/>
          <w:sz w:val="22"/>
          <w:szCs w:val="22"/>
          <w:lang w:val="en-US"/>
        </w:rPr>
        <w:t>R</w:t>
      </w:r>
      <w:r w:rsidRPr="0002599C">
        <w:rPr>
          <w:rFonts w:ascii="Calibri" w:hAnsi="Calibri" w:cs="Calibri"/>
          <w:sz w:val="22"/>
          <w:szCs w:val="22"/>
          <w:lang w:val="en-US"/>
        </w:rPr>
        <w:t>egister should be periodically revi</w:t>
      </w:r>
      <w:r w:rsidR="002D1B6B" w:rsidRPr="0002599C">
        <w:rPr>
          <w:rFonts w:ascii="Calibri" w:hAnsi="Calibri" w:cs="Calibri"/>
          <w:sz w:val="22"/>
          <w:szCs w:val="22"/>
          <w:lang w:val="en-US"/>
        </w:rPr>
        <w:t xml:space="preserve">sed </w:t>
      </w:r>
      <w:r w:rsidRPr="0002599C">
        <w:rPr>
          <w:rFonts w:ascii="Calibri" w:hAnsi="Calibri" w:cs="Calibri"/>
          <w:sz w:val="22"/>
          <w:szCs w:val="22"/>
          <w:lang w:val="en-US"/>
        </w:rPr>
        <w:t>by election bodies, competent institutions, and/or independent election stakeholders.</w:t>
      </w:r>
      <w:r w:rsidR="0002599C" w:rsidRPr="0002599C">
        <w:rPr>
          <w:rFonts w:ascii="Calibri" w:hAnsi="Calibri" w:cs="Calibri"/>
          <w:sz w:val="22"/>
          <w:szCs w:val="22"/>
          <w:lang w:val="en-US"/>
        </w:rPr>
        <w:t xml:space="preserve"> </w:t>
      </w:r>
    </w:p>
    <w:p w14:paraId="2715B3A1" w14:textId="77777777" w:rsidR="0002599C" w:rsidRPr="0002599C" w:rsidRDefault="00C654B4" w:rsidP="0002599C">
      <w:pPr>
        <w:pStyle w:val="NormalWeb"/>
        <w:numPr>
          <w:ilvl w:val="0"/>
          <w:numId w:val="21"/>
        </w:numPr>
        <w:spacing w:before="0" w:beforeAutospacing="0" w:after="0" w:afterAutospacing="0"/>
        <w:contextualSpacing/>
        <w:jc w:val="both"/>
        <w:rPr>
          <w:rStyle w:val="Strong"/>
          <w:rFonts w:ascii="Calibri" w:hAnsi="Calibri" w:cs="Calibri"/>
          <w:b w:val="0"/>
          <w:bCs w:val="0"/>
          <w:sz w:val="22"/>
          <w:szCs w:val="22"/>
          <w:lang w:val="en-US"/>
        </w:rPr>
      </w:pPr>
      <w:r w:rsidRPr="0002599C">
        <w:rPr>
          <w:rStyle w:val="Strong"/>
          <w:rFonts w:ascii="Calibri" w:eastAsia="Calibri" w:hAnsi="Calibri" w:cs="Calibri"/>
          <w:sz w:val="22"/>
          <w:szCs w:val="22"/>
          <w:lang w:val="en-US"/>
        </w:rPr>
        <w:t>Develop a Database of Trained Non-Partisan Candidates for Polling Station Committee Presidents and Deputies!</w:t>
      </w:r>
      <w:r w:rsidR="0002599C" w:rsidRPr="0002599C">
        <w:rPr>
          <w:rStyle w:val="Strong"/>
          <w:rFonts w:ascii="Calibri" w:eastAsia="Calibri" w:hAnsi="Calibri" w:cs="Calibri"/>
          <w:sz w:val="22"/>
          <w:szCs w:val="22"/>
          <w:lang w:val="en-US"/>
        </w:rPr>
        <w:t xml:space="preserve"> </w:t>
      </w:r>
    </w:p>
    <w:p w14:paraId="4F3CBAFD" w14:textId="5DEDF3F2" w:rsidR="0002599C" w:rsidRPr="0002599C" w:rsidRDefault="00C654B4" w:rsidP="0002599C">
      <w:pPr>
        <w:pStyle w:val="NormalWeb"/>
        <w:spacing w:before="0" w:beforeAutospacing="0" w:after="0" w:afterAutospacing="0"/>
        <w:ind w:left="360"/>
        <w:contextualSpacing/>
        <w:jc w:val="both"/>
        <w:rPr>
          <w:rFonts w:ascii="Calibri" w:hAnsi="Calibri" w:cs="Calibri"/>
          <w:sz w:val="22"/>
          <w:szCs w:val="22"/>
          <w:lang w:val="en-US"/>
        </w:rPr>
      </w:pPr>
      <w:r w:rsidRPr="0002599C">
        <w:rPr>
          <w:rFonts w:ascii="Calibri" w:hAnsi="Calibri" w:cs="Calibri"/>
          <w:sz w:val="22"/>
          <w:szCs w:val="22"/>
          <w:lang w:val="en-US"/>
        </w:rPr>
        <w:t>Non-partisan presidents of polling station committees and their deputies should be selected and trained during non-election periods, starting in 2025</w:t>
      </w:r>
      <w:r w:rsidR="002D1B6B" w:rsidRPr="0002599C">
        <w:rPr>
          <w:rFonts w:ascii="Calibri" w:hAnsi="Calibri" w:cs="Calibri"/>
          <w:sz w:val="22"/>
          <w:szCs w:val="22"/>
          <w:lang w:val="en-US"/>
        </w:rPr>
        <w:t xml:space="preserve"> to </w:t>
      </w:r>
      <w:r w:rsidRPr="0002599C">
        <w:rPr>
          <w:rFonts w:ascii="Calibri" w:hAnsi="Calibri" w:cs="Calibri"/>
          <w:sz w:val="22"/>
          <w:szCs w:val="22"/>
          <w:lang w:val="en-US"/>
        </w:rPr>
        <w:t>establish a database of non-partisan individuals as potential presidents and</w:t>
      </w:r>
      <w:r w:rsidR="000B6385">
        <w:rPr>
          <w:rFonts w:ascii="Calibri" w:hAnsi="Calibri" w:cs="Calibri"/>
          <w:sz w:val="22"/>
          <w:szCs w:val="22"/>
          <w:lang w:val="en-US"/>
        </w:rPr>
        <w:t xml:space="preserve"> </w:t>
      </w:r>
      <w:r w:rsidRPr="0002599C">
        <w:rPr>
          <w:rFonts w:ascii="Calibri" w:hAnsi="Calibri" w:cs="Calibri"/>
          <w:sz w:val="22"/>
          <w:szCs w:val="22"/>
          <w:lang w:val="en-US"/>
        </w:rPr>
        <w:t>deput</w:t>
      </w:r>
      <w:r w:rsidR="000B6385">
        <w:rPr>
          <w:rFonts w:ascii="Calibri" w:hAnsi="Calibri" w:cs="Calibri"/>
          <w:sz w:val="22"/>
          <w:szCs w:val="22"/>
          <w:lang w:val="en-US"/>
        </w:rPr>
        <w:t xml:space="preserve">y president of </w:t>
      </w:r>
      <w:r w:rsidRPr="0002599C">
        <w:rPr>
          <w:rFonts w:ascii="Calibri" w:hAnsi="Calibri" w:cs="Calibri"/>
          <w:sz w:val="22"/>
          <w:szCs w:val="22"/>
          <w:lang w:val="en-US"/>
        </w:rPr>
        <w:t>polling station committees.</w:t>
      </w:r>
      <w:r w:rsidR="0002599C" w:rsidRPr="0002599C">
        <w:rPr>
          <w:rFonts w:ascii="Calibri" w:hAnsi="Calibri" w:cs="Calibri"/>
          <w:sz w:val="22"/>
          <w:szCs w:val="22"/>
          <w:lang w:val="en-US"/>
        </w:rPr>
        <w:t xml:space="preserve"> </w:t>
      </w:r>
    </w:p>
    <w:p w14:paraId="087DBF41" w14:textId="1573AE50" w:rsidR="00C654B4" w:rsidRPr="0002599C" w:rsidRDefault="00C654B4" w:rsidP="0002599C">
      <w:pPr>
        <w:pStyle w:val="NormalWeb"/>
        <w:numPr>
          <w:ilvl w:val="0"/>
          <w:numId w:val="21"/>
        </w:numPr>
        <w:spacing w:before="0" w:beforeAutospacing="0" w:after="0" w:afterAutospacing="0"/>
        <w:contextualSpacing/>
        <w:jc w:val="both"/>
        <w:rPr>
          <w:rFonts w:ascii="Calibri" w:hAnsi="Calibri" w:cs="Calibri"/>
          <w:sz w:val="22"/>
          <w:szCs w:val="22"/>
          <w:lang w:val="en-US"/>
        </w:rPr>
      </w:pPr>
      <w:r w:rsidRPr="0002599C">
        <w:rPr>
          <w:rStyle w:val="Strong"/>
          <w:rFonts w:ascii="Calibri" w:eastAsia="Calibri" w:hAnsi="Calibri" w:cs="Calibri"/>
          <w:sz w:val="22"/>
          <w:szCs w:val="22"/>
          <w:lang w:val="en-US"/>
        </w:rPr>
        <w:t>Simplify the Accreditation Process for Non-Partisan Election Observers!</w:t>
      </w:r>
      <w:r w:rsidR="0002599C" w:rsidRPr="0002599C">
        <w:rPr>
          <w:rStyle w:val="Strong"/>
          <w:rFonts w:ascii="Calibri" w:eastAsia="Calibri" w:hAnsi="Calibri" w:cs="Calibri"/>
          <w:sz w:val="22"/>
          <w:szCs w:val="22"/>
          <w:lang w:val="en-US"/>
        </w:rPr>
        <w:t xml:space="preserve"> </w:t>
      </w:r>
      <w:r w:rsidRPr="0002599C">
        <w:rPr>
          <w:rFonts w:ascii="Calibri" w:hAnsi="Calibri" w:cs="Calibri"/>
          <w:sz w:val="22"/>
          <w:szCs w:val="22"/>
          <w:lang w:val="en-US"/>
        </w:rPr>
        <w:t>The accreditation process for non-partisan election observers (including observers from civic associations and international observers) should be simplified to ensure easier access to polling stations. Observer identification at polling stations should rely on lists of accredited observers provided by the Central Election Commission of BiH</w:t>
      </w:r>
      <w:r w:rsidR="0002599C" w:rsidRPr="0002599C">
        <w:rPr>
          <w:rFonts w:ascii="Calibri" w:hAnsi="Calibri" w:cs="Calibri"/>
          <w:sz w:val="22"/>
          <w:szCs w:val="22"/>
          <w:lang w:val="en-US"/>
        </w:rPr>
        <w:t>. P</w:t>
      </w:r>
      <w:r w:rsidRPr="0002599C">
        <w:rPr>
          <w:rFonts w:ascii="Calibri" w:hAnsi="Calibri" w:cs="Calibri"/>
          <w:sz w:val="22"/>
          <w:szCs w:val="22"/>
          <w:lang w:val="en-US"/>
        </w:rPr>
        <w:t>hysical accreditation badges should either be abolished or redesigned and made available at polling stations upon the observer’s arrival.</w:t>
      </w:r>
    </w:p>
    <w:p w14:paraId="44DDCE72" w14:textId="226C1103" w:rsidR="00F95582" w:rsidRPr="0002599C" w:rsidRDefault="00000000">
      <w:pPr>
        <w:pStyle w:val="Heading2"/>
        <w:ind w:left="-5" w:right="276"/>
        <w:rPr>
          <w:lang w:val="en-US"/>
        </w:rPr>
      </w:pPr>
      <w:bookmarkStart w:id="4" w:name="_Toc188816102"/>
      <w:r w:rsidRPr="0002599C">
        <w:rPr>
          <w:lang w:val="en-US"/>
        </w:rPr>
        <w:lastRenderedPageBreak/>
        <w:t>N</w:t>
      </w:r>
      <w:r w:rsidR="00C654B4" w:rsidRPr="0002599C">
        <w:rPr>
          <w:lang w:val="en-US"/>
        </w:rPr>
        <w:t>EW OTHER RECOMMENDATIONS</w:t>
      </w:r>
      <w:bookmarkEnd w:id="4"/>
      <w:r w:rsidR="00C654B4" w:rsidRPr="0002599C">
        <w:rPr>
          <w:lang w:val="en-US"/>
        </w:rPr>
        <w:t xml:space="preserve"> </w:t>
      </w:r>
      <w:r w:rsidRPr="0002599C">
        <w:rPr>
          <w:lang w:val="en-US"/>
        </w:rPr>
        <w:t xml:space="preserve"> </w:t>
      </w:r>
    </w:p>
    <w:p w14:paraId="0C45C927" w14:textId="155E02AF" w:rsidR="00F95582" w:rsidRPr="0002599C" w:rsidRDefault="008941A4">
      <w:pPr>
        <w:spacing w:after="159" w:line="259" w:lineRule="auto"/>
        <w:ind w:left="-5"/>
        <w:rPr>
          <w:lang w:val="en-US"/>
        </w:rPr>
      </w:pPr>
      <w:r w:rsidRPr="0002599C">
        <w:rPr>
          <w:u w:val="single" w:color="000000"/>
          <w:lang w:val="en-US"/>
        </w:rPr>
        <w:br/>
      </w:r>
      <w:r w:rsidR="00C654B4" w:rsidRPr="0002599C">
        <w:rPr>
          <w:u w:val="single" w:color="000000"/>
          <w:lang w:val="en-US"/>
        </w:rPr>
        <w:t>FOR LEGISLATIVE AUTHORITIES:</w:t>
      </w:r>
      <w:r w:rsidR="00C654B4" w:rsidRPr="0002599C">
        <w:rPr>
          <w:lang w:val="en-US"/>
        </w:rPr>
        <w:t xml:space="preserve"> </w:t>
      </w:r>
    </w:p>
    <w:p w14:paraId="5A16D1C5" w14:textId="1EE23F6F" w:rsidR="00C654B4" w:rsidRPr="0002599C" w:rsidRDefault="00C654B4" w:rsidP="00067ABA">
      <w:pPr>
        <w:pStyle w:val="NormalWeb"/>
        <w:numPr>
          <w:ilvl w:val="0"/>
          <w:numId w:val="22"/>
        </w:numPr>
        <w:jc w:val="both"/>
        <w:rPr>
          <w:rFonts w:ascii="Calibri" w:hAnsi="Calibri" w:cs="Calibri"/>
          <w:sz w:val="22"/>
          <w:szCs w:val="22"/>
          <w:lang w:val="en-US"/>
        </w:rPr>
      </w:pPr>
      <w:r w:rsidRPr="0002599C">
        <w:rPr>
          <w:rFonts w:ascii="Calibri" w:hAnsi="Calibri" w:cs="Calibri"/>
          <w:sz w:val="22"/>
          <w:szCs w:val="22"/>
          <w:lang w:val="en-US"/>
        </w:rPr>
        <w:t xml:space="preserve">The discussion on electoral reforms should </w:t>
      </w:r>
      <w:r w:rsidR="000B694F">
        <w:rPr>
          <w:rFonts w:ascii="Calibri" w:hAnsi="Calibri" w:cs="Calibri"/>
          <w:sz w:val="22"/>
          <w:szCs w:val="22"/>
          <w:lang w:val="en-US"/>
        </w:rPr>
        <w:t xml:space="preserve">return to </w:t>
      </w:r>
      <w:r w:rsidRPr="0002599C">
        <w:rPr>
          <w:rFonts w:ascii="Calibri" w:hAnsi="Calibri" w:cs="Calibri"/>
          <w:sz w:val="22"/>
          <w:szCs w:val="22"/>
          <w:lang w:val="en-US"/>
        </w:rPr>
        <w:t>state</w:t>
      </w:r>
      <w:r w:rsidR="000B694F">
        <w:rPr>
          <w:rFonts w:ascii="Calibri" w:hAnsi="Calibri" w:cs="Calibri"/>
          <w:sz w:val="22"/>
          <w:szCs w:val="22"/>
          <w:lang w:val="en-US"/>
        </w:rPr>
        <w:t xml:space="preserve"> government</w:t>
      </w:r>
      <w:r w:rsidRPr="0002599C">
        <w:rPr>
          <w:rFonts w:ascii="Calibri" w:hAnsi="Calibri" w:cs="Calibri"/>
          <w:sz w:val="22"/>
          <w:szCs w:val="22"/>
          <w:lang w:val="en-US"/>
        </w:rPr>
        <w:t xml:space="preserve"> institutions to the greatest extent possible. It should involve a wide range of electoral stakeholders (including, in addition to government officials, representatives of international institutions, election experts, civil society, academia, media, and others)</w:t>
      </w:r>
      <w:r w:rsidR="00067ABA" w:rsidRPr="0002599C">
        <w:rPr>
          <w:rFonts w:ascii="Calibri" w:hAnsi="Calibri" w:cs="Calibri"/>
          <w:sz w:val="22"/>
          <w:szCs w:val="22"/>
          <w:lang w:val="en-US"/>
        </w:rPr>
        <w:t xml:space="preserve"> to </w:t>
      </w:r>
      <w:r w:rsidRPr="0002599C">
        <w:rPr>
          <w:rFonts w:ascii="Calibri" w:hAnsi="Calibri" w:cs="Calibri"/>
          <w:sz w:val="22"/>
          <w:szCs w:val="22"/>
          <w:lang w:val="en-US"/>
        </w:rPr>
        <w:t>improve the legal framework for elections in line with international standards and best practices. This process must be transparent and inclusive to restore citizens' trust in the electoral process.</w:t>
      </w:r>
    </w:p>
    <w:p w14:paraId="387A650F" w14:textId="5DFB2243" w:rsidR="00C654B4" w:rsidRPr="0002599C" w:rsidRDefault="00C654B4" w:rsidP="00067ABA">
      <w:pPr>
        <w:pStyle w:val="NormalWeb"/>
        <w:numPr>
          <w:ilvl w:val="0"/>
          <w:numId w:val="22"/>
        </w:numPr>
        <w:jc w:val="both"/>
        <w:rPr>
          <w:rFonts w:ascii="Calibri" w:hAnsi="Calibri" w:cs="Calibri"/>
          <w:sz w:val="22"/>
          <w:szCs w:val="22"/>
          <w:lang w:val="en-US"/>
        </w:rPr>
      </w:pPr>
      <w:r w:rsidRPr="0002599C">
        <w:rPr>
          <w:rFonts w:ascii="Calibri" w:hAnsi="Calibri" w:cs="Calibri"/>
          <w:sz w:val="22"/>
          <w:szCs w:val="22"/>
          <w:lang w:val="en-US"/>
        </w:rPr>
        <w:t>Promote the active involvement of women in public and political life through institutional, legal, and educational mechanisms</w:t>
      </w:r>
      <w:r w:rsidR="00067ABA" w:rsidRPr="0002599C">
        <w:rPr>
          <w:rFonts w:ascii="Calibri" w:hAnsi="Calibri" w:cs="Calibri"/>
          <w:sz w:val="22"/>
          <w:szCs w:val="22"/>
          <w:lang w:val="en-US"/>
        </w:rPr>
        <w:t xml:space="preserve"> and a</w:t>
      </w:r>
      <w:r w:rsidRPr="0002599C">
        <w:rPr>
          <w:rFonts w:ascii="Calibri" w:hAnsi="Calibri" w:cs="Calibri"/>
          <w:sz w:val="22"/>
          <w:szCs w:val="22"/>
          <w:lang w:val="en-US"/>
        </w:rPr>
        <w:t>ctively oppose and condemn hate speech, gender-based violence, and gender stereotypes about the roles of women and men in politics.</w:t>
      </w:r>
    </w:p>
    <w:p w14:paraId="3CB5E670" w14:textId="6F55BEB5" w:rsidR="00C654B4" w:rsidRPr="0002599C" w:rsidRDefault="00000000" w:rsidP="00C654B4">
      <w:pPr>
        <w:spacing w:line="259" w:lineRule="auto"/>
        <w:rPr>
          <w:rFonts w:eastAsia="Times New Roman"/>
          <w:b/>
          <w:bCs/>
          <w:color w:val="auto"/>
          <w:szCs w:val="22"/>
          <w:u w:val="single"/>
          <w:lang w:val="en-US"/>
        </w:rPr>
      </w:pPr>
      <w:r w:rsidRPr="0002599C">
        <w:rPr>
          <w:szCs w:val="22"/>
          <w:lang w:val="en-US"/>
        </w:rPr>
        <w:t xml:space="preserve">  </w:t>
      </w:r>
      <w:r w:rsidR="006F61CA" w:rsidRPr="0002599C">
        <w:rPr>
          <w:rStyle w:val="Strong"/>
          <w:b w:val="0"/>
          <w:bCs w:val="0"/>
          <w:szCs w:val="22"/>
          <w:u w:val="single"/>
          <w:lang w:val="en-US"/>
        </w:rPr>
        <w:t>FOR THE ELECTORAL ADMINISTRATION:</w:t>
      </w:r>
    </w:p>
    <w:p w14:paraId="29563300" w14:textId="3A667335" w:rsidR="00C654B4" w:rsidRPr="0002599C" w:rsidRDefault="00C654B4" w:rsidP="00FB74C7">
      <w:pPr>
        <w:pStyle w:val="NormalWeb"/>
        <w:numPr>
          <w:ilvl w:val="0"/>
          <w:numId w:val="22"/>
        </w:numPr>
        <w:jc w:val="both"/>
        <w:rPr>
          <w:rFonts w:ascii="Calibri" w:hAnsi="Calibri" w:cs="Calibri"/>
          <w:sz w:val="22"/>
          <w:szCs w:val="22"/>
          <w:lang w:val="en-US"/>
        </w:rPr>
      </w:pPr>
      <w:r w:rsidRPr="0002599C">
        <w:rPr>
          <w:rFonts w:ascii="Calibri" w:hAnsi="Calibri" w:cs="Calibri"/>
          <w:sz w:val="22"/>
          <w:szCs w:val="22"/>
          <w:lang w:val="en-US"/>
        </w:rPr>
        <w:t>The Central Election Commission of Bosnia and Herzegovina (CEC</w:t>
      </w:r>
      <w:r w:rsidR="0002599C" w:rsidRPr="0002599C">
        <w:rPr>
          <w:rFonts w:ascii="Calibri" w:hAnsi="Calibri" w:cs="Calibri"/>
          <w:sz w:val="22"/>
          <w:szCs w:val="22"/>
          <w:lang w:val="en-US"/>
        </w:rPr>
        <w:t xml:space="preserve"> of</w:t>
      </w:r>
      <w:r w:rsidRPr="0002599C">
        <w:rPr>
          <w:rFonts w:ascii="Calibri" w:hAnsi="Calibri" w:cs="Calibri"/>
          <w:sz w:val="22"/>
          <w:szCs w:val="22"/>
          <w:lang w:val="en-US"/>
        </w:rPr>
        <w:t xml:space="preserve"> BiH) must ensure the timely review of all complaints and appeals related to the electoral process. Improvements are needed in handling reports of electoral irregularities (comments, complaints, appeals, initiatives, citizen reports, and other submissions). A priority system should be established for addressing cases (e.g., based on </w:t>
      </w:r>
      <w:r w:rsidR="00B8529E" w:rsidRPr="0002599C">
        <w:rPr>
          <w:rFonts w:ascii="Calibri" w:hAnsi="Calibri" w:cs="Calibri"/>
          <w:sz w:val="22"/>
          <w:szCs w:val="22"/>
          <w:lang w:val="en-US"/>
        </w:rPr>
        <w:t xml:space="preserve">the </w:t>
      </w:r>
      <w:r w:rsidRPr="0002599C">
        <w:rPr>
          <w:rFonts w:ascii="Calibri" w:hAnsi="Calibri" w:cs="Calibri"/>
          <w:sz w:val="22"/>
          <w:szCs w:val="22"/>
          <w:lang w:val="en-US"/>
        </w:rPr>
        <w:t xml:space="preserve">potential impact on the electoral process, severity of the violation, alignment with the electoral activity calendar, or chronological order of submission). Clear practices for sanctioning should be defined, particularly ensuring progressive and strict penalties for repeat offenders. This can be achieved through further strengthening of the human and technical capacities of the </w:t>
      </w:r>
      <w:r w:rsidR="0002599C" w:rsidRPr="0002599C">
        <w:rPr>
          <w:rFonts w:ascii="Calibri" w:hAnsi="Calibri" w:cs="Calibri"/>
          <w:sz w:val="22"/>
          <w:szCs w:val="22"/>
          <w:lang w:val="en-US"/>
        </w:rPr>
        <w:t xml:space="preserve">BiH </w:t>
      </w:r>
      <w:r w:rsidRPr="0002599C">
        <w:rPr>
          <w:rFonts w:ascii="Calibri" w:hAnsi="Calibri" w:cs="Calibri"/>
          <w:sz w:val="22"/>
          <w:szCs w:val="22"/>
          <w:lang w:val="en-US"/>
        </w:rPr>
        <w:t>CEC Legal Department.</w:t>
      </w:r>
    </w:p>
    <w:p w14:paraId="6AEF5872" w14:textId="5A4D6CC9" w:rsidR="00C654B4" w:rsidRPr="0002599C" w:rsidRDefault="00E40627" w:rsidP="00E40627">
      <w:pPr>
        <w:pStyle w:val="NormalWeb"/>
        <w:numPr>
          <w:ilvl w:val="0"/>
          <w:numId w:val="22"/>
        </w:numPr>
        <w:jc w:val="both"/>
        <w:rPr>
          <w:rFonts w:ascii="Calibri" w:hAnsi="Calibri" w:cs="Calibri"/>
          <w:sz w:val="22"/>
          <w:szCs w:val="22"/>
          <w:lang w:val="en-US"/>
        </w:rPr>
      </w:pPr>
      <w:r w:rsidRPr="0002599C">
        <w:rPr>
          <w:rStyle w:val="Strong"/>
          <w:rFonts w:ascii="Calibri" w:eastAsia="Calibri" w:hAnsi="Calibri" w:cs="Calibri"/>
          <w:b w:val="0"/>
          <w:bCs w:val="0"/>
          <w:sz w:val="22"/>
          <w:szCs w:val="22"/>
          <w:lang w:val="en-US"/>
        </w:rPr>
        <w:t xml:space="preserve">Prohibit </w:t>
      </w:r>
      <w:r w:rsidR="00C654B4" w:rsidRPr="0002599C">
        <w:rPr>
          <w:rFonts w:ascii="Calibri" w:hAnsi="Calibri" w:cs="Calibri"/>
          <w:sz w:val="22"/>
          <w:szCs w:val="22"/>
          <w:lang w:val="en-US"/>
        </w:rPr>
        <w:t>the use of parallel voter lists by party observers at polling stations for recording voters who have cast their ballots to safeguard voting secrecy.</w:t>
      </w:r>
    </w:p>
    <w:p w14:paraId="7B20F842" w14:textId="781F3FF8" w:rsidR="00C654B4" w:rsidRPr="0002599C" w:rsidRDefault="00C654B4" w:rsidP="00E40627">
      <w:pPr>
        <w:pStyle w:val="NormalWeb"/>
        <w:numPr>
          <w:ilvl w:val="0"/>
          <w:numId w:val="22"/>
        </w:numPr>
        <w:jc w:val="both"/>
        <w:rPr>
          <w:rFonts w:ascii="Calibri" w:hAnsi="Calibri" w:cs="Calibri"/>
          <w:sz w:val="22"/>
          <w:szCs w:val="22"/>
          <w:lang w:val="en-US"/>
        </w:rPr>
      </w:pPr>
      <w:r w:rsidRPr="0002599C">
        <w:rPr>
          <w:rStyle w:val="Strong"/>
          <w:rFonts w:ascii="Calibri" w:eastAsia="Calibri" w:hAnsi="Calibri" w:cs="Calibri"/>
          <w:b w:val="0"/>
          <w:bCs w:val="0"/>
          <w:sz w:val="22"/>
          <w:szCs w:val="22"/>
          <w:lang w:val="en-US"/>
        </w:rPr>
        <w:lastRenderedPageBreak/>
        <w:t xml:space="preserve">Ensure </w:t>
      </w:r>
      <w:r w:rsidR="00E40627" w:rsidRPr="0002599C">
        <w:rPr>
          <w:rStyle w:val="Strong"/>
          <w:rFonts w:ascii="Calibri" w:eastAsia="Calibri" w:hAnsi="Calibri" w:cs="Calibri"/>
          <w:b w:val="0"/>
          <w:bCs w:val="0"/>
          <w:sz w:val="22"/>
          <w:szCs w:val="22"/>
          <w:lang w:val="en-US"/>
        </w:rPr>
        <w:t>open election data in line with best p</w:t>
      </w:r>
      <w:r w:rsidRPr="0002599C">
        <w:rPr>
          <w:rStyle w:val="Strong"/>
          <w:rFonts w:ascii="Calibri" w:eastAsia="Calibri" w:hAnsi="Calibri" w:cs="Calibri"/>
          <w:b w:val="0"/>
          <w:bCs w:val="0"/>
          <w:sz w:val="22"/>
          <w:szCs w:val="22"/>
          <w:lang w:val="en-US"/>
        </w:rPr>
        <w:t>ractices</w:t>
      </w:r>
      <w:r w:rsidR="00E40627" w:rsidRPr="0002599C">
        <w:rPr>
          <w:rStyle w:val="Strong"/>
          <w:rFonts w:ascii="Calibri" w:eastAsia="Calibri" w:hAnsi="Calibri" w:cs="Calibri"/>
          <w:b w:val="0"/>
          <w:bCs w:val="0"/>
          <w:sz w:val="22"/>
          <w:szCs w:val="22"/>
          <w:lang w:val="en-US"/>
        </w:rPr>
        <w:t>.</w:t>
      </w:r>
      <w:r w:rsidR="00E40627" w:rsidRPr="0002599C">
        <w:rPr>
          <w:rStyle w:val="Strong"/>
          <w:rFonts w:ascii="Calibri" w:eastAsia="Calibri" w:hAnsi="Calibri" w:cs="Calibri"/>
          <w:sz w:val="22"/>
          <w:szCs w:val="22"/>
          <w:lang w:val="en-US"/>
        </w:rPr>
        <w:t xml:space="preserve"> </w:t>
      </w:r>
      <w:r w:rsidRPr="0002599C">
        <w:rPr>
          <w:rFonts w:ascii="Calibri" w:hAnsi="Calibri" w:cs="Calibri"/>
          <w:sz w:val="22"/>
          <w:szCs w:val="22"/>
          <w:lang w:val="en-US"/>
        </w:rPr>
        <w:t>Election results, regulations, procedures, decisions, and all other relevant documents must meet open data standards. These include public accessibility, free usage, easy access, completeness, machine-readable formats for seamless processing, open-source formats, open licenses, and similar standards.</w:t>
      </w:r>
    </w:p>
    <w:p w14:paraId="3AE0FD14" w14:textId="7100FF56" w:rsidR="00C654B4" w:rsidRPr="0002599C" w:rsidRDefault="00C654B4" w:rsidP="00E40627">
      <w:pPr>
        <w:pStyle w:val="NormalWeb"/>
        <w:numPr>
          <w:ilvl w:val="0"/>
          <w:numId w:val="22"/>
        </w:numPr>
        <w:jc w:val="both"/>
        <w:rPr>
          <w:rFonts w:ascii="Calibri" w:hAnsi="Calibri" w:cs="Calibri"/>
          <w:sz w:val="22"/>
          <w:szCs w:val="22"/>
          <w:lang w:val="en-US"/>
        </w:rPr>
      </w:pPr>
      <w:r w:rsidRPr="0002599C">
        <w:rPr>
          <w:rFonts w:ascii="Calibri" w:hAnsi="Calibri" w:cs="Calibri"/>
          <w:sz w:val="22"/>
          <w:szCs w:val="22"/>
          <w:lang w:val="en-US"/>
        </w:rPr>
        <w:t>The Central Election Commission of BiH should conduct active oversight of the composition and work of local electoral commissions (municipal, city, and the electoral commission of Br</w:t>
      </w:r>
      <w:r w:rsidR="0002599C" w:rsidRPr="0002599C">
        <w:rPr>
          <w:rFonts w:ascii="Calibri" w:hAnsi="Calibri" w:cs="Calibri"/>
          <w:sz w:val="22"/>
          <w:szCs w:val="22"/>
          <w:lang w:val="en-US"/>
        </w:rPr>
        <w:t>č</w:t>
      </w:r>
      <w:r w:rsidRPr="0002599C">
        <w:rPr>
          <w:rFonts w:ascii="Calibri" w:hAnsi="Calibri" w:cs="Calibri"/>
          <w:sz w:val="22"/>
          <w:szCs w:val="22"/>
          <w:lang w:val="en-US"/>
        </w:rPr>
        <w:t>ko District BiH)  weekly</w:t>
      </w:r>
      <w:r w:rsidR="00E40627" w:rsidRPr="0002599C">
        <w:rPr>
          <w:rFonts w:ascii="Calibri" w:hAnsi="Calibri" w:cs="Calibri"/>
          <w:sz w:val="22"/>
          <w:szCs w:val="22"/>
          <w:lang w:val="en-US"/>
        </w:rPr>
        <w:t xml:space="preserve"> to ensure t</w:t>
      </w:r>
      <w:r w:rsidRPr="0002599C">
        <w:rPr>
          <w:rFonts w:ascii="Calibri" w:hAnsi="Calibri" w:cs="Calibri"/>
          <w:sz w:val="22"/>
          <w:szCs w:val="22"/>
          <w:lang w:val="en-US"/>
        </w:rPr>
        <w:t>imely access to relevant information regarding the effectiveness and efficiency of their work (planning and reporting, changes in composition, gender representation, working conditions, political pressures, number of sessions, complaints and decisions made, public access, and transparency of operations).</w:t>
      </w:r>
    </w:p>
    <w:p w14:paraId="61D6C5F2" w14:textId="62ACBFEA" w:rsidR="00F95582" w:rsidRPr="0002599C" w:rsidRDefault="00000000" w:rsidP="006F61CA">
      <w:pPr>
        <w:spacing w:after="158" w:line="259" w:lineRule="auto"/>
        <w:rPr>
          <w:lang w:val="en-US"/>
        </w:rPr>
      </w:pPr>
      <w:r w:rsidRPr="0002599C">
        <w:rPr>
          <w:lang w:val="en-US"/>
        </w:rPr>
        <w:t xml:space="preserve"> </w:t>
      </w:r>
      <w:r w:rsidR="006F61CA" w:rsidRPr="0002599C">
        <w:rPr>
          <w:u w:val="single" w:color="000000"/>
          <w:lang w:val="en-US"/>
        </w:rPr>
        <w:t>FOR COURTS, PROSECUTORS, AND POLICE</w:t>
      </w:r>
      <w:r w:rsidRPr="0002599C">
        <w:rPr>
          <w:u w:val="single" w:color="000000"/>
          <w:lang w:val="en-US"/>
        </w:rPr>
        <w:t>:</w:t>
      </w:r>
      <w:r w:rsidRPr="0002599C">
        <w:rPr>
          <w:lang w:val="en-US"/>
        </w:rPr>
        <w:t xml:space="preserve"> </w:t>
      </w:r>
    </w:p>
    <w:p w14:paraId="5D7E25BB" w14:textId="757A0227" w:rsidR="006F61CA" w:rsidRPr="0002599C" w:rsidRDefault="006F61CA" w:rsidP="00E40627">
      <w:pPr>
        <w:pStyle w:val="NormalWeb"/>
        <w:numPr>
          <w:ilvl w:val="0"/>
          <w:numId w:val="22"/>
        </w:numPr>
        <w:jc w:val="both"/>
        <w:rPr>
          <w:rFonts w:ascii="Calibri" w:hAnsi="Calibri" w:cs="Calibri"/>
          <w:sz w:val="22"/>
          <w:szCs w:val="22"/>
          <w:lang w:val="en-US"/>
        </w:rPr>
      </w:pPr>
      <w:r w:rsidRPr="0002599C">
        <w:rPr>
          <w:rStyle w:val="Strong"/>
          <w:rFonts w:ascii="Calibri" w:eastAsia="Calibri" w:hAnsi="Calibri" w:cs="Calibri"/>
          <w:b w:val="0"/>
          <w:bCs w:val="0"/>
          <w:sz w:val="22"/>
          <w:szCs w:val="22"/>
          <w:lang w:val="en-US"/>
        </w:rPr>
        <w:t xml:space="preserve">Courts and prosecutors must </w:t>
      </w:r>
      <w:r w:rsidR="00E40627" w:rsidRPr="0002599C">
        <w:rPr>
          <w:rStyle w:val="Strong"/>
          <w:rFonts w:ascii="Calibri" w:eastAsia="Calibri" w:hAnsi="Calibri" w:cs="Calibri"/>
          <w:b w:val="0"/>
          <w:bCs w:val="0"/>
          <w:sz w:val="22"/>
          <w:szCs w:val="22"/>
          <w:lang w:val="en-US"/>
        </w:rPr>
        <w:t xml:space="preserve">in a timely manner </w:t>
      </w:r>
      <w:r w:rsidRPr="0002599C">
        <w:rPr>
          <w:rStyle w:val="Strong"/>
          <w:rFonts w:ascii="Calibri" w:eastAsia="Calibri" w:hAnsi="Calibri" w:cs="Calibri"/>
          <w:b w:val="0"/>
          <w:bCs w:val="0"/>
          <w:sz w:val="22"/>
          <w:szCs w:val="22"/>
          <w:lang w:val="en-US"/>
        </w:rPr>
        <w:t xml:space="preserve">initiate and conclude processes to determine accountability for electoral </w:t>
      </w:r>
      <w:r w:rsidR="00E40627" w:rsidRPr="0002599C">
        <w:rPr>
          <w:rStyle w:val="Strong"/>
          <w:rFonts w:ascii="Calibri" w:eastAsia="Calibri" w:hAnsi="Calibri" w:cs="Calibri"/>
          <w:b w:val="0"/>
          <w:bCs w:val="0"/>
          <w:sz w:val="22"/>
          <w:szCs w:val="22"/>
          <w:lang w:val="en-US"/>
        </w:rPr>
        <w:t>irregularities, particularly</w:t>
      </w:r>
      <w:r w:rsidRPr="0002599C">
        <w:rPr>
          <w:rStyle w:val="Strong"/>
          <w:rFonts w:ascii="Calibri" w:eastAsia="Calibri" w:hAnsi="Calibri" w:cs="Calibri"/>
          <w:b w:val="0"/>
          <w:bCs w:val="0"/>
          <w:sz w:val="22"/>
          <w:szCs w:val="22"/>
          <w:lang w:val="en-US"/>
        </w:rPr>
        <w:t xml:space="preserve"> those involving elements of criminal offenses.</w:t>
      </w:r>
    </w:p>
    <w:p w14:paraId="2957E06C" w14:textId="05FEB94D" w:rsidR="00E40627" w:rsidRPr="0002599C" w:rsidRDefault="006F61CA" w:rsidP="00E40627">
      <w:pPr>
        <w:pStyle w:val="NormalWeb"/>
        <w:numPr>
          <w:ilvl w:val="0"/>
          <w:numId w:val="22"/>
        </w:numPr>
        <w:jc w:val="both"/>
        <w:rPr>
          <w:rFonts w:ascii="Calibri" w:hAnsi="Calibri" w:cs="Calibri"/>
          <w:sz w:val="22"/>
          <w:szCs w:val="22"/>
          <w:lang w:val="en-US"/>
        </w:rPr>
      </w:pPr>
      <w:r w:rsidRPr="0002599C">
        <w:rPr>
          <w:rStyle w:val="Strong"/>
          <w:rFonts w:ascii="Calibri" w:eastAsia="Calibri" w:hAnsi="Calibri" w:cs="Calibri"/>
          <w:b w:val="0"/>
          <w:bCs w:val="0"/>
          <w:sz w:val="22"/>
          <w:szCs w:val="22"/>
          <w:lang w:val="en-US"/>
        </w:rPr>
        <w:t xml:space="preserve">Courts and the Central Election Commission of Bosnia and Herzegovina should </w:t>
      </w:r>
      <w:r w:rsidR="00E40627" w:rsidRPr="0002599C">
        <w:rPr>
          <w:rStyle w:val="Strong"/>
          <w:rFonts w:ascii="Calibri" w:eastAsia="Calibri" w:hAnsi="Calibri" w:cs="Calibri"/>
          <w:b w:val="0"/>
          <w:bCs w:val="0"/>
          <w:sz w:val="22"/>
          <w:szCs w:val="22"/>
          <w:lang w:val="en-US"/>
        </w:rPr>
        <w:t>timely</w:t>
      </w:r>
      <w:r w:rsidRPr="0002599C">
        <w:rPr>
          <w:rStyle w:val="Strong"/>
          <w:rFonts w:ascii="Calibri" w:eastAsia="Calibri" w:hAnsi="Calibri" w:cs="Calibri"/>
          <w:b w:val="0"/>
          <w:bCs w:val="0"/>
          <w:sz w:val="22"/>
          <w:szCs w:val="22"/>
          <w:lang w:val="en-US"/>
        </w:rPr>
        <w:t xml:space="preserve"> publish all information regarding complaints, appeals, and decisions related to elections to enhance transparency and accountability.</w:t>
      </w:r>
    </w:p>
    <w:p w14:paraId="2FAD1FC4" w14:textId="3CA5FC11" w:rsidR="006F61CA" w:rsidRPr="0002599C" w:rsidRDefault="006F61CA" w:rsidP="00E40627">
      <w:pPr>
        <w:pStyle w:val="NormalWeb"/>
        <w:numPr>
          <w:ilvl w:val="0"/>
          <w:numId w:val="22"/>
        </w:numPr>
        <w:jc w:val="both"/>
        <w:rPr>
          <w:rFonts w:ascii="Calibri" w:hAnsi="Calibri" w:cs="Calibri"/>
          <w:sz w:val="22"/>
          <w:szCs w:val="22"/>
          <w:lang w:val="en-US"/>
        </w:rPr>
      </w:pPr>
      <w:r w:rsidRPr="0002599C">
        <w:rPr>
          <w:rStyle w:val="Strong"/>
          <w:rFonts w:ascii="Calibri" w:eastAsia="Calibri" w:hAnsi="Calibri" w:cs="Calibri"/>
          <w:b w:val="0"/>
          <w:bCs w:val="0"/>
          <w:sz w:val="22"/>
          <w:szCs w:val="22"/>
          <w:lang w:val="en-US"/>
        </w:rPr>
        <w:t xml:space="preserve">Law enforcement agencies, particularly prosecutors and police, in collaboration with the electoral administration, must take all necessary steps within their jurisdiction to prevent, deter, and sanction </w:t>
      </w:r>
      <w:r w:rsidR="00E63CFB">
        <w:rPr>
          <w:rStyle w:val="Strong"/>
          <w:rFonts w:ascii="Calibri" w:eastAsia="Calibri" w:hAnsi="Calibri" w:cs="Calibri"/>
          <w:b w:val="0"/>
          <w:bCs w:val="0"/>
          <w:sz w:val="22"/>
          <w:szCs w:val="22"/>
          <w:lang w:val="en-US"/>
        </w:rPr>
        <w:t xml:space="preserve">pressure on </w:t>
      </w:r>
      <w:r w:rsidRPr="0002599C">
        <w:rPr>
          <w:rStyle w:val="Strong"/>
          <w:rFonts w:ascii="Calibri" w:eastAsia="Calibri" w:hAnsi="Calibri" w:cs="Calibri"/>
          <w:b w:val="0"/>
          <w:bCs w:val="0"/>
          <w:sz w:val="22"/>
          <w:szCs w:val="22"/>
          <w:lang w:val="en-US"/>
        </w:rPr>
        <w:t>voter</w:t>
      </w:r>
      <w:r w:rsidR="00E63CFB">
        <w:rPr>
          <w:rStyle w:val="Strong"/>
          <w:rFonts w:ascii="Calibri" w:eastAsia="Calibri" w:hAnsi="Calibri" w:cs="Calibri"/>
          <w:b w:val="0"/>
          <w:bCs w:val="0"/>
          <w:sz w:val="22"/>
          <w:szCs w:val="22"/>
          <w:lang w:val="en-US"/>
        </w:rPr>
        <w:t>s</w:t>
      </w:r>
      <w:r w:rsidRPr="0002599C">
        <w:rPr>
          <w:rStyle w:val="Strong"/>
          <w:rFonts w:ascii="Calibri" w:eastAsia="Calibri" w:hAnsi="Calibri" w:cs="Calibri"/>
          <w:b w:val="0"/>
          <w:bCs w:val="0"/>
          <w:sz w:val="22"/>
          <w:szCs w:val="22"/>
          <w:lang w:val="en-US"/>
        </w:rPr>
        <w:t>.</w:t>
      </w:r>
    </w:p>
    <w:p w14:paraId="39723095" w14:textId="54B6A2E0" w:rsidR="00F95582" w:rsidRPr="0002599C" w:rsidRDefault="00000000" w:rsidP="00E72FE8">
      <w:pPr>
        <w:spacing w:after="0" w:line="259" w:lineRule="auto"/>
        <w:rPr>
          <w:lang w:val="en-US"/>
        </w:rPr>
      </w:pPr>
      <w:r w:rsidRPr="0002599C">
        <w:rPr>
          <w:lang w:val="en-US"/>
        </w:rPr>
        <w:t xml:space="preserve"> </w:t>
      </w:r>
      <w:r w:rsidRPr="0002599C">
        <w:rPr>
          <w:u w:val="single" w:color="000000"/>
          <w:lang w:val="en-US"/>
        </w:rPr>
        <w:t>N</w:t>
      </w:r>
      <w:r w:rsidR="006F61CA" w:rsidRPr="0002599C">
        <w:rPr>
          <w:u w:val="single" w:color="000000"/>
          <w:lang w:val="en-US"/>
        </w:rPr>
        <w:t>EW ELECTION TECHNOLOGIES</w:t>
      </w:r>
      <w:r w:rsidRPr="0002599C">
        <w:rPr>
          <w:u w:val="single" w:color="000000"/>
          <w:lang w:val="en-US"/>
        </w:rPr>
        <w:t>:</w:t>
      </w:r>
      <w:r w:rsidRPr="0002599C">
        <w:rPr>
          <w:lang w:val="en-US"/>
        </w:rPr>
        <w:t xml:space="preserve"> </w:t>
      </w:r>
    </w:p>
    <w:p w14:paraId="3FAA7B06" w14:textId="513E40A7" w:rsidR="006F61CA" w:rsidRPr="0002599C" w:rsidRDefault="006F61CA" w:rsidP="00E40627">
      <w:pPr>
        <w:pStyle w:val="NormalWeb"/>
        <w:numPr>
          <w:ilvl w:val="0"/>
          <w:numId w:val="22"/>
        </w:numPr>
        <w:jc w:val="both"/>
        <w:rPr>
          <w:rFonts w:ascii="Calibri" w:hAnsi="Calibri" w:cs="Calibri"/>
          <w:b/>
          <w:sz w:val="22"/>
          <w:szCs w:val="22"/>
          <w:lang w:val="en-US"/>
        </w:rPr>
      </w:pPr>
      <w:r w:rsidRPr="0002599C">
        <w:rPr>
          <w:rStyle w:val="Strong"/>
          <w:rFonts w:ascii="Calibri" w:eastAsia="Calibri" w:hAnsi="Calibri" w:cs="Calibri"/>
          <w:b w:val="0"/>
          <w:sz w:val="22"/>
          <w:szCs w:val="22"/>
          <w:lang w:val="en-US"/>
        </w:rPr>
        <w:t xml:space="preserve">Preparation for the full implementation of new electoral technologies, specifically electronic voter identification and ballot scanners, should begin on time, no later than the first quarter of 2025. Activities include selecting the equipment to be implemented, public procurement, training of </w:t>
      </w:r>
      <w:r w:rsidRPr="0002599C">
        <w:rPr>
          <w:rStyle w:val="Strong"/>
          <w:rFonts w:ascii="Calibri" w:eastAsia="Calibri" w:hAnsi="Calibri" w:cs="Calibri"/>
          <w:b w:val="0"/>
          <w:sz w:val="22"/>
          <w:szCs w:val="22"/>
          <w:lang w:val="en-US"/>
        </w:rPr>
        <w:lastRenderedPageBreak/>
        <w:t>election administration and voters, implementation and delivery of new technologies, new design and printing of ballots, and additional testing.</w:t>
      </w:r>
    </w:p>
    <w:p w14:paraId="61622640" w14:textId="77777777" w:rsidR="00E40627" w:rsidRPr="0002599C" w:rsidRDefault="006F61CA" w:rsidP="00E40627">
      <w:pPr>
        <w:pStyle w:val="NormalWeb"/>
        <w:numPr>
          <w:ilvl w:val="0"/>
          <w:numId w:val="22"/>
        </w:numPr>
        <w:jc w:val="both"/>
        <w:rPr>
          <w:rFonts w:ascii="Calibri" w:hAnsi="Calibri" w:cs="Calibri"/>
          <w:b/>
          <w:sz w:val="22"/>
          <w:szCs w:val="22"/>
          <w:lang w:val="en-US"/>
        </w:rPr>
      </w:pPr>
      <w:r w:rsidRPr="0002599C">
        <w:rPr>
          <w:rStyle w:val="Strong"/>
          <w:rFonts w:ascii="Calibri" w:eastAsia="Calibri" w:hAnsi="Calibri" w:cs="Calibri"/>
          <w:b w:val="0"/>
          <w:sz w:val="22"/>
          <w:szCs w:val="22"/>
          <w:lang w:val="en-US"/>
        </w:rPr>
        <w:t>Training of election administration on the use of new electoral technologies must begin well in advance of the elections and be comprehensive and practical.</w:t>
      </w:r>
    </w:p>
    <w:p w14:paraId="1918FA46" w14:textId="4B92FF8A" w:rsidR="006F61CA" w:rsidRPr="0002599C" w:rsidRDefault="006F61CA" w:rsidP="00E40627">
      <w:pPr>
        <w:pStyle w:val="NormalWeb"/>
        <w:numPr>
          <w:ilvl w:val="0"/>
          <w:numId w:val="22"/>
        </w:numPr>
        <w:jc w:val="both"/>
        <w:rPr>
          <w:rFonts w:ascii="Calibri" w:hAnsi="Calibri" w:cs="Calibri"/>
          <w:b/>
          <w:sz w:val="22"/>
          <w:szCs w:val="22"/>
          <w:lang w:val="en-US"/>
        </w:rPr>
      </w:pPr>
      <w:r w:rsidRPr="0002599C">
        <w:rPr>
          <w:rStyle w:val="Strong"/>
          <w:rFonts w:ascii="Calibri" w:eastAsia="Calibri" w:hAnsi="Calibri" w:cs="Calibri"/>
          <w:b w:val="0"/>
          <w:sz w:val="22"/>
          <w:szCs w:val="22"/>
          <w:lang w:val="en-US"/>
        </w:rPr>
        <w:t>Voter education on new electoral technologies, voting methods, and reporting of observed electoral irregularities needs to be improved and innovated, in cooperation with civil society organizations, the media, and other election process actors.</w:t>
      </w:r>
    </w:p>
    <w:p w14:paraId="35ECD64F" w14:textId="4E508CD0" w:rsidR="00E40627" w:rsidRPr="0002599C" w:rsidRDefault="006F61CA" w:rsidP="00E40627">
      <w:pPr>
        <w:pStyle w:val="NormalWeb"/>
        <w:numPr>
          <w:ilvl w:val="0"/>
          <w:numId w:val="22"/>
        </w:numPr>
        <w:jc w:val="both"/>
        <w:rPr>
          <w:rFonts w:ascii="Calibri" w:hAnsi="Calibri" w:cs="Calibri"/>
          <w:b/>
          <w:sz w:val="22"/>
          <w:szCs w:val="22"/>
          <w:lang w:val="en-US"/>
        </w:rPr>
      </w:pPr>
      <w:r w:rsidRPr="0002599C">
        <w:rPr>
          <w:rStyle w:val="Strong"/>
          <w:rFonts w:ascii="Calibri" w:eastAsia="Calibri" w:hAnsi="Calibri" w:cs="Calibri"/>
          <w:b w:val="0"/>
          <w:sz w:val="22"/>
          <w:szCs w:val="22"/>
          <w:lang w:val="en-US"/>
        </w:rPr>
        <w:t>Consideration should be given to the use of two ballot scanners at polling stations with more than 700 registered voters on the extract from the Central Voter</w:t>
      </w:r>
      <w:r w:rsidR="0002599C" w:rsidRPr="0002599C">
        <w:rPr>
          <w:rStyle w:val="Strong"/>
          <w:rFonts w:ascii="Calibri" w:eastAsia="Calibri" w:hAnsi="Calibri" w:cs="Calibri"/>
          <w:b w:val="0"/>
          <w:sz w:val="22"/>
          <w:szCs w:val="22"/>
          <w:lang w:val="en-US"/>
        </w:rPr>
        <w:t>s</w:t>
      </w:r>
      <w:r w:rsidRPr="0002599C">
        <w:rPr>
          <w:rStyle w:val="Strong"/>
          <w:rFonts w:ascii="Calibri" w:eastAsia="Calibri" w:hAnsi="Calibri" w:cs="Calibri"/>
          <w:b w:val="0"/>
          <w:sz w:val="22"/>
          <w:szCs w:val="22"/>
          <w:lang w:val="en-US"/>
        </w:rPr>
        <w:t xml:space="preserve"> Register and an average voter turnout greater than 50%. This is especially important in the context of the upcoming general elections when voters will cast votes on four ballots, with an estimated scanning time of 90 seconds for all four ballots, to avoid crowding at polling stations and ensure that all voters can exercise their right to vote.</w:t>
      </w:r>
    </w:p>
    <w:p w14:paraId="11CD0EB8" w14:textId="19BE55C3" w:rsidR="006F61CA" w:rsidRPr="0002599C" w:rsidRDefault="006F61CA" w:rsidP="00E40627">
      <w:pPr>
        <w:pStyle w:val="NormalWeb"/>
        <w:numPr>
          <w:ilvl w:val="0"/>
          <w:numId w:val="22"/>
        </w:numPr>
        <w:jc w:val="both"/>
        <w:rPr>
          <w:rFonts w:ascii="Calibri" w:hAnsi="Calibri" w:cs="Calibri"/>
          <w:b/>
          <w:sz w:val="22"/>
          <w:szCs w:val="22"/>
          <w:lang w:val="en-US"/>
        </w:rPr>
      </w:pPr>
      <w:r w:rsidRPr="0002599C">
        <w:rPr>
          <w:rStyle w:val="Strong"/>
          <w:rFonts w:ascii="Calibri" w:eastAsia="Calibri" w:hAnsi="Calibri" w:cs="Calibri"/>
          <w:b w:val="0"/>
          <w:sz w:val="22"/>
          <w:szCs w:val="22"/>
          <w:lang w:val="en-US"/>
        </w:rPr>
        <w:t>The protective folder for covering the ballot for scanning should be redesigned to cover the entire length of the ballot, and voters should be instructed to place the side of the ballot with their marked preferences facing the scanner (down) so that the voter’s choice is not visible when inserting the ballot into the scanner, ensuring the secrecy of the vote.</w:t>
      </w:r>
    </w:p>
    <w:p w14:paraId="4DD6ADD9" w14:textId="77777777" w:rsidR="00E40627" w:rsidRPr="0002599C" w:rsidRDefault="006F61CA" w:rsidP="00E40627">
      <w:pPr>
        <w:pStyle w:val="NormalWeb"/>
        <w:numPr>
          <w:ilvl w:val="0"/>
          <w:numId w:val="22"/>
        </w:numPr>
        <w:jc w:val="both"/>
        <w:rPr>
          <w:rFonts w:ascii="Calibri" w:hAnsi="Calibri" w:cs="Calibri"/>
          <w:b/>
          <w:sz w:val="22"/>
          <w:szCs w:val="22"/>
          <w:lang w:val="en-US"/>
        </w:rPr>
      </w:pPr>
      <w:r w:rsidRPr="0002599C">
        <w:rPr>
          <w:rStyle w:val="Strong"/>
          <w:rFonts w:ascii="Calibri" w:eastAsia="Calibri" w:hAnsi="Calibri" w:cs="Calibri"/>
          <w:b w:val="0"/>
          <w:sz w:val="22"/>
          <w:szCs w:val="22"/>
          <w:lang w:val="en-US"/>
        </w:rPr>
        <w:t>Redesign double-sided ballots so that the entire list of candidates for each political entity begins with the name of the political entity and ends with the last candidate on the same page and column of the ballot (not spilling over onto the next page or column).</w:t>
      </w:r>
    </w:p>
    <w:p w14:paraId="44A7EE1D" w14:textId="33576FE2" w:rsidR="006F61CA" w:rsidRPr="0002599C" w:rsidRDefault="006F61CA" w:rsidP="00E40627">
      <w:pPr>
        <w:pStyle w:val="NormalWeb"/>
        <w:numPr>
          <w:ilvl w:val="0"/>
          <w:numId w:val="22"/>
        </w:numPr>
        <w:jc w:val="both"/>
        <w:rPr>
          <w:rFonts w:ascii="Calibri" w:hAnsi="Calibri" w:cs="Calibri"/>
          <w:b/>
          <w:sz w:val="22"/>
          <w:szCs w:val="22"/>
          <w:lang w:val="en-US"/>
        </w:rPr>
      </w:pPr>
      <w:r w:rsidRPr="0002599C">
        <w:rPr>
          <w:rStyle w:val="Strong"/>
          <w:rFonts w:ascii="Calibri" w:eastAsia="Calibri" w:hAnsi="Calibri" w:cs="Calibri"/>
          <w:b w:val="0"/>
          <w:sz w:val="22"/>
          <w:szCs w:val="22"/>
          <w:lang w:val="en-US"/>
        </w:rPr>
        <w:t>Consider procuring equipment for electronic voter identification through public procurement to utilize existing technical solutions already proven in practice, rather than developing new, untested solutions that have not yet been applied in elections.</w:t>
      </w:r>
    </w:p>
    <w:p w14:paraId="7966A5D3" w14:textId="77777777" w:rsidR="006F61CA" w:rsidRPr="0002599C" w:rsidRDefault="006F61CA" w:rsidP="00E40627">
      <w:pPr>
        <w:pStyle w:val="NormalWeb"/>
        <w:numPr>
          <w:ilvl w:val="0"/>
          <w:numId w:val="22"/>
        </w:numPr>
        <w:jc w:val="both"/>
        <w:rPr>
          <w:rFonts w:ascii="Calibri" w:hAnsi="Calibri" w:cs="Calibri"/>
          <w:b/>
          <w:bCs/>
          <w:sz w:val="22"/>
          <w:szCs w:val="22"/>
          <w:lang w:val="en-US"/>
        </w:rPr>
      </w:pPr>
      <w:r w:rsidRPr="0002599C">
        <w:rPr>
          <w:rStyle w:val="Strong"/>
          <w:rFonts w:ascii="Calibri" w:eastAsia="Calibri" w:hAnsi="Calibri" w:cs="Calibri"/>
          <w:b w:val="0"/>
          <w:sz w:val="22"/>
          <w:szCs w:val="22"/>
          <w:lang w:val="en-US"/>
        </w:rPr>
        <w:t xml:space="preserve">Define the responsibility, method, and coverage of costs for the storage, </w:t>
      </w:r>
      <w:r w:rsidRPr="0002599C">
        <w:rPr>
          <w:rStyle w:val="Strong"/>
          <w:rFonts w:ascii="Calibri" w:eastAsia="Calibri" w:hAnsi="Calibri" w:cs="Calibri"/>
          <w:b w:val="0"/>
          <w:bCs w:val="0"/>
          <w:sz w:val="22"/>
          <w:szCs w:val="22"/>
          <w:lang w:val="en-US"/>
        </w:rPr>
        <w:t>maintenance, and security of new election technology equipment between elections.</w:t>
      </w:r>
    </w:p>
    <w:p w14:paraId="2B981DE0" w14:textId="77777777" w:rsidR="00F95582" w:rsidRPr="0002599C" w:rsidRDefault="00000000">
      <w:pPr>
        <w:spacing w:after="235" w:line="259" w:lineRule="auto"/>
        <w:rPr>
          <w:lang w:val="en-US"/>
        </w:rPr>
      </w:pPr>
      <w:r w:rsidRPr="0002599C">
        <w:rPr>
          <w:lang w:val="en-US"/>
        </w:rPr>
        <w:t xml:space="preserve"> </w:t>
      </w:r>
    </w:p>
    <w:p w14:paraId="05BED413" w14:textId="5D156EE3" w:rsidR="00F95582" w:rsidRPr="0002599C" w:rsidRDefault="006F61CA">
      <w:pPr>
        <w:pStyle w:val="Heading2"/>
        <w:ind w:left="-5" w:right="276"/>
        <w:rPr>
          <w:lang w:val="en-US"/>
        </w:rPr>
      </w:pPr>
      <w:bookmarkStart w:id="5" w:name="_Toc188816103"/>
      <w:r w:rsidRPr="0002599C">
        <w:rPr>
          <w:lang w:val="en-US"/>
        </w:rPr>
        <w:lastRenderedPageBreak/>
        <w:t>UNFULFILLED PREVIOUS RECOMMENDATIONS</w:t>
      </w:r>
      <w:bookmarkEnd w:id="5"/>
      <w:r w:rsidRPr="0002599C">
        <w:rPr>
          <w:lang w:val="en-US"/>
        </w:rPr>
        <w:t xml:space="preserve">  </w:t>
      </w:r>
    </w:p>
    <w:p w14:paraId="04DA8B23" w14:textId="4886BF5D" w:rsidR="00F95582" w:rsidRPr="0002599C" w:rsidRDefault="00AC50BA">
      <w:pPr>
        <w:spacing w:after="159" w:line="259" w:lineRule="auto"/>
        <w:ind w:left="-5"/>
        <w:rPr>
          <w:lang w:val="en-US"/>
        </w:rPr>
      </w:pPr>
      <w:r w:rsidRPr="0002599C">
        <w:rPr>
          <w:u w:val="single" w:color="000000"/>
          <w:lang w:val="en-US"/>
        </w:rPr>
        <w:br/>
      </w:r>
      <w:r w:rsidR="006F61CA" w:rsidRPr="0002599C">
        <w:rPr>
          <w:u w:val="single" w:color="000000"/>
          <w:lang w:val="en-US"/>
        </w:rPr>
        <w:t>FOR LEGISLATIVE AUTHORITIES:</w:t>
      </w:r>
      <w:r w:rsidR="006F61CA" w:rsidRPr="0002599C">
        <w:rPr>
          <w:lang w:val="en-US"/>
        </w:rPr>
        <w:t xml:space="preserve"> </w:t>
      </w:r>
    </w:p>
    <w:p w14:paraId="528D87FF" w14:textId="3BF6C5C2" w:rsidR="006F61CA" w:rsidRPr="0002599C" w:rsidRDefault="006F61CA" w:rsidP="00AC50BA">
      <w:pPr>
        <w:numPr>
          <w:ilvl w:val="0"/>
          <w:numId w:val="26"/>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Implement the rulings of the European Court of Human Rights, ensuring that all citizens of BiH</w:t>
      </w:r>
      <w:r w:rsidR="005761E9">
        <w:rPr>
          <w:rFonts w:eastAsia="Times New Roman"/>
          <w:color w:val="auto"/>
          <w:kern w:val="0"/>
          <w:szCs w:val="22"/>
          <w:lang w:val="en-US"/>
          <w14:ligatures w14:val="none"/>
        </w:rPr>
        <w:t xml:space="preserve"> aged 1</w:t>
      </w:r>
      <w:r w:rsidRPr="0002599C">
        <w:rPr>
          <w:rFonts w:eastAsia="Times New Roman"/>
          <w:color w:val="auto"/>
          <w:kern w:val="0"/>
          <w:szCs w:val="22"/>
          <w:lang w:val="en-US"/>
          <w14:ligatures w14:val="none"/>
        </w:rPr>
        <w:t>8</w:t>
      </w:r>
      <w:r w:rsidR="005761E9">
        <w:rPr>
          <w:rFonts w:eastAsia="Times New Roman"/>
          <w:color w:val="auto"/>
          <w:kern w:val="0"/>
          <w:szCs w:val="22"/>
          <w:lang w:val="en-US"/>
          <w14:ligatures w14:val="none"/>
        </w:rPr>
        <w:t xml:space="preserve"> are </w:t>
      </w:r>
      <w:r w:rsidRPr="0002599C">
        <w:rPr>
          <w:rFonts w:eastAsia="Times New Roman"/>
          <w:color w:val="auto"/>
          <w:kern w:val="0"/>
          <w:szCs w:val="22"/>
          <w:lang w:val="en-US"/>
          <w14:ligatures w14:val="none"/>
        </w:rPr>
        <w:t>granted active and passive voting rights, regardless of their ethnic affiliation and place of residence.</w:t>
      </w:r>
    </w:p>
    <w:p w14:paraId="1AA72AFD" w14:textId="77777777" w:rsidR="006F61CA" w:rsidRPr="0002599C" w:rsidRDefault="006F61CA" w:rsidP="00AC50BA">
      <w:pPr>
        <w:numPr>
          <w:ilvl w:val="0"/>
          <w:numId w:val="26"/>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Adopt the official consolidated version of the Election Law of BiH.</w:t>
      </w:r>
    </w:p>
    <w:p w14:paraId="1A28EE39" w14:textId="77777777" w:rsidR="006F61CA" w:rsidRPr="0002599C" w:rsidRDefault="006F61CA" w:rsidP="00AC50BA">
      <w:pPr>
        <w:numPr>
          <w:ilvl w:val="0"/>
          <w:numId w:val="26"/>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The Election Law of BiH should prevent changes in ethnic affiliation for a period of three consecutive election cycles.</w:t>
      </w:r>
    </w:p>
    <w:p w14:paraId="2F47D108" w14:textId="77777777" w:rsidR="006F61CA" w:rsidRPr="0002599C" w:rsidRDefault="006F61CA" w:rsidP="00AC50BA">
      <w:pPr>
        <w:numPr>
          <w:ilvl w:val="0"/>
          <w:numId w:val="26"/>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Lower the intra-party election threshold for general elections in BiH to 10% and align it with the intra-party election threshold for local elections.</w:t>
      </w:r>
    </w:p>
    <w:p w14:paraId="712AEEF4" w14:textId="77777777" w:rsidR="006F61CA" w:rsidRPr="0002599C" w:rsidRDefault="006F61CA" w:rsidP="00AC50BA">
      <w:pPr>
        <w:numPr>
          <w:ilvl w:val="0"/>
          <w:numId w:val="26"/>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Introduce deadlines for the formation of the executive branch and the obligation to call early elections if the executive is not formed within the set deadlines at the state, entity, and canton levels (partially implemented for the Federation of BiH through the decision of the High Representative).</w:t>
      </w:r>
    </w:p>
    <w:p w14:paraId="171DF8AF" w14:textId="77777777" w:rsidR="006F61CA" w:rsidRPr="0002599C" w:rsidRDefault="006F61CA" w:rsidP="00AC50BA">
      <w:pPr>
        <w:numPr>
          <w:ilvl w:val="0"/>
          <w:numId w:val="26"/>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Shorten all election deadlines from the date of election announcement to the official and complete publication of final election results (from the current 180 days to a maximum of 120 days).</w:t>
      </w:r>
    </w:p>
    <w:p w14:paraId="73DA16BB" w14:textId="72739850" w:rsidR="006F61CA" w:rsidRPr="0002599C" w:rsidRDefault="006F61CA" w:rsidP="00AC50BA">
      <w:pPr>
        <w:numPr>
          <w:ilvl w:val="0"/>
          <w:numId w:val="26"/>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Adopt the Law on the Principles of Political Organizations' Operations at the BiH level</w:t>
      </w:r>
      <w:r w:rsidR="00E72FE8" w:rsidRPr="0002599C">
        <w:rPr>
          <w:rFonts w:eastAsia="Times New Roman"/>
          <w:color w:val="auto"/>
          <w:kern w:val="0"/>
          <w:szCs w:val="22"/>
          <w:lang w:val="en-US"/>
          <w14:ligatures w14:val="none"/>
        </w:rPr>
        <w:t xml:space="preserve"> to equalize</w:t>
      </w:r>
      <w:r w:rsidRPr="0002599C">
        <w:rPr>
          <w:rFonts w:eastAsia="Times New Roman"/>
          <w:color w:val="auto"/>
          <w:kern w:val="0"/>
          <w:szCs w:val="22"/>
          <w:lang w:val="en-US"/>
          <w14:ligatures w14:val="none"/>
        </w:rPr>
        <w:t xml:space="preserve"> the criteria for establishing political parties, create a </w:t>
      </w:r>
      <w:r w:rsidR="00E72FE8" w:rsidRPr="0002599C">
        <w:rPr>
          <w:rFonts w:eastAsia="Times New Roman"/>
          <w:color w:val="auto"/>
          <w:kern w:val="0"/>
          <w:szCs w:val="22"/>
          <w:lang w:val="en-US"/>
          <w14:ligatures w14:val="none"/>
        </w:rPr>
        <w:t xml:space="preserve">single </w:t>
      </w:r>
      <w:r w:rsidRPr="0002599C">
        <w:rPr>
          <w:rFonts w:eastAsia="Times New Roman"/>
          <w:color w:val="auto"/>
          <w:kern w:val="0"/>
          <w:szCs w:val="22"/>
          <w:lang w:val="en-US"/>
          <w14:ligatures w14:val="none"/>
        </w:rPr>
        <w:t xml:space="preserve">registry of political </w:t>
      </w:r>
      <w:r w:rsidR="00E72FE8" w:rsidRPr="0002599C">
        <w:rPr>
          <w:rFonts w:eastAsia="Times New Roman"/>
          <w:color w:val="auto"/>
          <w:kern w:val="0"/>
          <w:szCs w:val="22"/>
          <w:lang w:val="en-US"/>
          <w14:ligatures w14:val="none"/>
        </w:rPr>
        <w:t>entities</w:t>
      </w:r>
      <w:r w:rsidRPr="0002599C">
        <w:rPr>
          <w:rFonts w:eastAsia="Times New Roman"/>
          <w:color w:val="auto"/>
          <w:kern w:val="0"/>
          <w:szCs w:val="22"/>
          <w:lang w:val="en-US"/>
          <w14:ligatures w14:val="none"/>
        </w:rPr>
        <w:t>, and define key principles for the work and reporting of political entities.</w:t>
      </w:r>
    </w:p>
    <w:p w14:paraId="10A6F6E0" w14:textId="0944D2ED" w:rsidR="006F61CA" w:rsidRPr="0002599C" w:rsidRDefault="006F61CA" w:rsidP="00AC50BA">
      <w:pPr>
        <w:numPr>
          <w:ilvl w:val="0"/>
          <w:numId w:val="26"/>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Ensure the minimal representation of all three constituent </w:t>
      </w:r>
      <w:r w:rsidR="00E72FE8" w:rsidRPr="0002599C">
        <w:rPr>
          <w:rFonts w:eastAsia="Times New Roman"/>
          <w:color w:val="auto"/>
          <w:kern w:val="0"/>
          <w:szCs w:val="22"/>
          <w:lang w:val="en-US"/>
          <w14:ligatures w14:val="none"/>
        </w:rPr>
        <w:t>peoples</w:t>
      </w:r>
      <w:r w:rsidRPr="0002599C">
        <w:rPr>
          <w:rFonts w:eastAsia="Times New Roman"/>
          <w:color w:val="auto"/>
          <w:kern w:val="0"/>
          <w:szCs w:val="22"/>
          <w:lang w:val="en-US"/>
          <w14:ligatures w14:val="none"/>
        </w:rPr>
        <w:t xml:space="preserve"> in representative bodies at the canton level in the Federation of BiH, and at the local level through amendments to the statutes of municipalities/cities.</w:t>
      </w:r>
    </w:p>
    <w:p w14:paraId="7059BB6D" w14:textId="1705F666" w:rsidR="006F61CA" w:rsidRPr="0002599C" w:rsidRDefault="006F61CA" w:rsidP="00AC50BA">
      <w:pPr>
        <w:numPr>
          <w:ilvl w:val="0"/>
          <w:numId w:val="26"/>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Revise </w:t>
      </w:r>
      <w:r w:rsidR="00E72FE8" w:rsidRPr="0002599C">
        <w:rPr>
          <w:rFonts w:eastAsia="Times New Roman"/>
          <w:color w:val="auto"/>
          <w:kern w:val="0"/>
          <w:szCs w:val="22"/>
          <w:lang w:val="en-US"/>
          <w14:ligatures w14:val="none"/>
        </w:rPr>
        <w:t xml:space="preserve">constituencies </w:t>
      </w:r>
      <w:r w:rsidRPr="0002599C">
        <w:rPr>
          <w:rFonts w:eastAsia="Times New Roman"/>
          <w:color w:val="auto"/>
          <w:kern w:val="0"/>
          <w:szCs w:val="22"/>
          <w:lang w:val="en-US"/>
          <w14:ligatures w14:val="none"/>
        </w:rPr>
        <w:t>and the number of mandates for the state and entity parliaments to ensure the principle of equal</w:t>
      </w:r>
      <w:r w:rsidR="00E72FE8" w:rsidRPr="0002599C">
        <w:rPr>
          <w:rFonts w:eastAsia="Times New Roman"/>
          <w:color w:val="auto"/>
          <w:kern w:val="0"/>
          <w:szCs w:val="22"/>
          <w:lang w:val="en-US"/>
          <w14:ligatures w14:val="none"/>
        </w:rPr>
        <w:t>ity of</w:t>
      </w:r>
      <w:r w:rsidRPr="0002599C">
        <w:rPr>
          <w:rFonts w:eastAsia="Times New Roman"/>
          <w:color w:val="auto"/>
          <w:kern w:val="0"/>
          <w:szCs w:val="22"/>
          <w:lang w:val="en-US"/>
          <w14:ligatures w14:val="none"/>
        </w:rPr>
        <w:t xml:space="preserve"> voting.</w:t>
      </w:r>
    </w:p>
    <w:p w14:paraId="3D782C73" w14:textId="3D71DF41" w:rsidR="006F61CA" w:rsidRPr="0002599C" w:rsidRDefault="006F61CA" w:rsidP="00AC50BA">
      <w:pPr>
        <w:numPr>
          <w:ilvl w:val="0"/>
          <w:numId w:val="26"/>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Abolish compensatory candidate lists and allocate compensatory mandates to candidates with the highest preferential votes from regular candidate lists of political entities at the entity level. The rules for awarding compensatory mandates should ensure gender and regional representation by </w:t>
      </w:r>
      <w:r w:rsidR="00E72FE8" w:rsidRPr="0002599C">
        <w:rPr>
          <w:rFonts w:eastAsia="Times New Roman"/>
          <w:color w:val="auto"/>
          <w:kern w:val="0"/>
          <w:szCs w:val="22"/>
          <w:lang w:val="en-US"/>
          <w14:ligatures w14:val="none"/>
        </w:rPr>
        <w:t>constituencies</w:t>
      </w:r>
      <w:r w:rsidRPr="0002599C">
        <w:rPr>
          <w:rFonts w:eastAsia="Times New Roman"/>
          <w:color w:val="auto"/>
          <w:kern w:val="0"/>
          <w:szCs w:val="22"/>
          <w:lang w:val="en-US"/>
          <w14:ligatures w14:val="none"/>
        </w:rPr>
        <w:t>.</w:t>
      </w:r>
    </w:p>
    <w:p w14:paraId="464E0853" w14:textId="77777777" w:rsidR="006F61CA" w:rsidRPr="0002599C" w:rsidRDefault="006F61CA" w:rsidP="00AC50BA">
      <w:pPr>
        <w:numPr>
          <w:ilvl w:val="0"/>
          <w:numId w:val="26"/>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lastRenderedPageBreak/>
        <w:t>Depoliticize, to the greatest extent possible, the procedures for appointing members of election commissions, focusing on the expertise and professional integrity of candidates for these positions. Oversight of the work of commissions and other actions should be conducted in accordance with the law and competencies, based on facts and arguments, rather than daily political issues, thus contributing to strengthening election commissions at all levels.</w:t>
      </w:r>
    </w:p>
    <w:p w14:paraId="4B9AB6D2" w14:textId="44F7A697" w:rsidR="00F95582" w:rsidRPr="0002599C" w:rsidRDefault="00000000" w:rsidP="00E72FE8">
      <w:pPr>
        <w:spacing w:line="259" w:lineRule="auto"/>
        <w:rPr>
          <w:lang w:val="en-US"/>
        </w:rPr>
      </w:pPr>
      <w:r w:rsidRPr="0002599C">
        <w:rPr>
          <w:lang w:val="en-US"/>
        </w:rPr>
        <w:t xml:space="preserve"> </w:t>
      </w:r>
      <w:r w:rsidR="006F61CA" w:rsidRPr="0002599C">
        <w:rPr>
          <w:u w:val="single" w:color="000000"/>
          <w:lang w:val="en-US"/>
        </w:rPr>
        <w:t>FOR THE ELECTION ADMINISTRATION:</w:t>
      </w:r>
      <w:r w:rsidR="006F61CA" w:rsidRPr="0002599C">
        <w:rPr>
          <w:lang w:val="en-US"/>
        </w:rPr>
        <w:t xml:space="preserve"> </w:t>
      </w:r>
    </w:p>
    <w:p w14:paraId="4D46F726" w14:textId="755B806D" w:rsidR="006F61CA" w:rsidRPr="0002599C" w:rsidRDefault="006F61CA" w:rsidP="00AC50BA">
      <w:pPr>
        <w:pStyle w:val="ListParagraph"/>
        <w:numPr>
          <w:ilvl w:val="0"/>
          <w:numId w:val="26"/>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Allow objections to the electoral process at every stage of the electoral process.</w:t>
      </w:r>
    </w:p>
    <w:p w14:paraId="5A30A0BF" w14:textId="7199A13A" w:rsidR="004F6971" w:rsidRPr="0002599C" w:rsidRDefault="006F61CA" w:rsidP="00AC50BA">
      <w:pPr>
        <w:numPr>
          <w:ilvl w:val="0"/>
          <w:numId w:val="26"/>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Improve the publication of information about </w:t>
      </w:r>
      <w:r w:rsidR="00334D17" w:rsidRPr="0002599C">
        <w:rPr>
          <w:rFonts w:eastAsia="Times New Roman"/>
          <w:color w:val="auto"/>
          <w:kern w:val="0"/>
          <w:szCs w:val="22"/>
          <w:lang w:val="en-US"/>
          <w14:ligatures w14:val="none"/>
        </w:rPr>
        <w:t>objections and complaints received</w:t>
      </w:r>
      <w:r w:rsidRPr="0002599C">
        <w:rPr>
          <w:rFonts w:eastAsia="Times New Roman"/>
          <w:color w:val="auto"/>
          <w:kern w:val="0"/>
          <w:szCs w:val="22"/>
          <w:lang w:val="en-US"/>
          <w14:ligatures w14:val="none"/>
        </w:rPr>
        <w:t xml:space="preserve"> on the website of the </w:t>
      </w:r>
      <w:r w:rsidR="0002599C" w:rsidRPr="0002599C">
        <w:rPr>
          <w:rFonts w:eastAsia="Times New Roman"/>
          <w:color w:val="auto"/>
          <w:kern w:val="0"/>
          <w:szCs w:val="22"/>
          <w:lang w:val="en-US"/>
          <w14:ligatures w14:val="none"/>
        </w:rPr>
        <w:t xml:space="preserve">BiH </w:t>
      </w:r>
      <w:r w:rsidRPr="0002599C">
        <w:rPr>
          <w:rFonts w:eastAsia="Times New Roman"/>
          <w:color w:val="auto"/>
          <w:kern w:val="0"/>
          <w:szCs w:val="22"/>
          <w:lang w:val="en-US"/>
          <w14:ligatures w14:val="none"/>
        </w:rPr>
        <w:t xml:space="preserve">Central Election Commission by creating a database that will contain all documents in their original form, along with the accompanying decisions on how they were handled, and with the protection of the identity of individual complainants/citizens. Expand the database, or the publication of information about objections and complaints, to include complaints submitted to the election commissions of basic </w:t>
      </w:r>
      <w:r w:rsidR="004F6971" w:rsidRPr="0002599C">
        <w:rPr>
          <w:rFonts w:eastAsia="Times New Roman"/>
          <w:color w:val="auto"/>
          <w:kern w:val="0"/>
          <w:szCs w:val="22"/>
          <w:lang w:val="en-US"/>
          <w14:ligatures w14:val="none"/>
        </w:rPr>
        <w:t>constituencies.</w:t>
      </w:r>
    </w:p>
    <w:p w14:paraId="0D65C4CC" w14:textId="2DCB18EB" w:rsidR="006F61CA" w:rsidRPr="0002599C" w:rsidRDefault="006F61CA" w:rsidP="00AC50BA">
      <w:pPr>
        <w:numPr>
          <w:ilvl w:val="0"/>
          <w:numId w:val="26"/>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Improve the system of financial control of political party operations, especially during election years and in reporting election campaign expenses, by strengthening the human and technical capacities of the Audit Service of the Central Election Commission of BiH so that all citizens can timely access information on funding sources and expenses. Include other institutions responsible for the operations of legal entities as necessary (tax administrations, state auditors, banks, etc.</w:t>
      </w:r>
      <w:r w:rsidR="0002599C" w:rsidRPr="0002599C">
        <w:rPr>
          <w:rFonts w:eastAsia="Times New Roman"/>
          <w:color w:val="auto"/>
          <w:kern w:val="0"/>
          <w:szCs w:val="22"/>
          <w:lang w:val="en-US"/>
          <w14:ligatures w14:val="none"/>
        </w:rPr>
        <w:t>,</w:t>
      </w:r>
      <w:r w:rsidRPr="0002599C">
        <w:rPr>
          <w:rFonts w:eastAsia="Times New Roman"/>
          <w:color w:val="auto"/>
          <w:kern w:val="0"/>
          <w:szCs w:val="22"/>
          <w:lang w:val="en-US"/>
          <w14:ligatures w14:val="none"/>
        </w:rPr>
        <w:t>) in the financial control of political party operations.</w:t>
      </w:r>
    </w:p>
    <w:p w14:paraId="143B6DD3" w14:textId="77777777" w:rsidR="006F61CA" w:rsidRPr="0002599C" w:rsidRDefault="006F61CA" w:rsidP="00AC50BA">
      <w:pPr>
        <w:numPr>
          <w:ilvl w:val="0"/>
          <w:numId w:val="26"/>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Improve the quality and intensity of training for local election commissions, especially during the non-electoral period, to increase the effectiveness and efficiency of their work during the electoral period.</w:t>
      </w:r>
    </w:p>
    <w:p w14:paraId="46F0F578" w14:textId="77777777" w:rsidR="006F61CA" w:rsidRPr="0002599C" w:rsidRDefault="006F61CA" w:rsidP="00AC50BA">
      <w:pPr>
        <w:numPr>
          <w:ilvl w:val="0"/>
          <w:numId w:val="26"/>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Sanction unjustified withdrawal from the work of the election commission before the election day by banning engagement for at least the next two </w:t>
      </w:r>
      <w:r w:rsidRPr="0002599C">
        <w:rPr>
          <w:rFonts w:eastAsia="Times New Roman"/>
          <w:color w:val="auto"/>
          <w:kern w:val="0"/>
          <w:szCs w:val="22"/>
          <w:lang w:val="en-US"/>
          <w14:ligatures w14:val="none"/>
        </w:rPr>
        <w:lastRenderedPageBreak/>
        <w:t>electoral cycles and establishing a record-keeping system for such cases at the local election administration level.</w:t>
      </w:r>
    </w:p>
    <w:p w14:paraId="0E210103" w14:textId="0F79430E" w:rsidR="00932CB7" w:rsidRPr="0002599C" w:rsidRDefault="00000000" w:rsidP="004F6971">
      <w:pPr>
        <w:spacing w:line="259" w:lineRule="auto"/>
        <w:rPr>
          <w:lang w:val="en-US"/>
        </w:rPr>
      </w:pPr>
      <w:r w:rsidRPr="0002599C">
        <w:rPr>
          <w:lang w:val="en-US"/>
        </w:rPr>
        <w:t xml:space="preserve"> </w:t>
      </w:r>
      <w:r w:rsidR="00932CB7" w:rsidRPr="0002599C">
        <w:rPr>
          <w:u w:val="single"/>
          <w:lang w:val="en-US"/>
        </w:rPr>
        <w:t>OTHER TECHNICAL ASPECTS OF ELECTION IMPLEMENTATION:</w:t>
      </w:r>
    </w:p>
    <w:p w14:paraId="16EB94C5" w14:textId="4CAD380B" w:rsidR="00932CB7" w:rsidRPr="0002599C" w:rsidRDefault="00932CB7" w:rsidP="00AC50BA">
      <w:pPr>
        <w:pStyle w:val="ListParagraph"/>
        <w:numPr>
          <w:ilvl w:val="0"/>
          <w:numId w:val="26"/>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When determining the locations of polling stations, special attention should be paid to ensuring that the polling stations are accessible to persons with disabilities.</w:t>
      </w:r>
    </w:p>
    <w:p w14:paraId="4B4977D8" w14:textId="46DAECFC" w:rsidR="004F6971" w:rsidRPr="0002599C" w:rsidRDefault="00932CB7" w:rsidP="00AC50BA">
      <w:pPr>
        <w:numPr>
          <w:ilvl w:val="0"/>
          <w:numId w:val="26"/>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In future improvements to the organization of </w:t>
      </w:r>
      <w:r w:rsidR="0002599C" w:rsidRPr="0002599C">
        <w:rPr>
          <w:rFonts w:eastAsia="Times New Roman"/>
          <w:color w:val="auto"/>
          <w:kern w:val="0"/>
          <w:szCs w:val="22"/>
          <w:lang w:val="en-US"/>
          <w14:ligatures w14:val="none"/>
        </w:rPr>
        <w:t>el</w:t>
      </w:r>
      <w:r w:rsidRPr="0002599C">
        <w:rPr>
          <w:rFonts w:eastAsia="Times New Roman"/>
          <w:color w:val="auto"/>
          <w:kern w:val="0"/>
          <w:szCs w:val="22"/>
          <w:lang w:val="en-US"/>
          <w14:ligatures w14:val="none"/>
        </w:rPr>
        <w:t xml:space="preserve">ection </w:t>
      </w:r>
      <w:r w:rsidR="0002599C" w:rsidRPr="0002599C">
        <w:rPr>
          <w:rFonts w:eastAsia="Times New Roman"/>
          <w:color w:val="auto"/>
          <w:kern w:val="0"/>
          <w:szCs w:val="22"/>
          <w:lang w:val="en-US"/>
          <w14:ligatures w14:val="none"/>
        </w:rPr>
        <w:t>d</w:t>
      </w:r>
      <w:r w:rsidRPr="0002599C">
        <w:rPr>
          <w:rFonts w:eastAsia="Times New Roman"/>
          <w:color w:val="auto"/>
          <w:kern w:val="0"/>
          <w:szCs w:val="22"/>
          <w:lang w:val="en-US"/>
          <w14:ligatures w14:val="none"/>
        </w:rPr>
        <w:t>ay, particularly in the segment of voting at polling stations, consideration should be given to how to ensure conditions for blind and visually impaired persons to vote independently.</w:t>
      </w:r>
    </w:p>
    <w:p w14:paraId="16C58D46" w14:textId="1F38B632" w:rsidR="00932CB7" w:rsidRPr="0002599C" w:rsidRDefault="00932CB7" w:rsidP="00AC50BA">
      <w:pPr>
        <w:numPr>
          <w:ilvl w:val="0"/>
          <w:numId w:val="26"/>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Strictly apply the Election Law of BiH and the implementing acts of the Central Election Commission of BiH related to the public disclosure of the names of polling </w:t>
      </w:r>
      <w:r w:rsidR="004F6971" w:rsidRPr="0002599C">
        <w:rPr>
          <w:rFonts w:eastAsia="Times New Roman"/>
          <w:color w:val="auto"/>
          <w:kern w:val="0"/>
          <w:szCs w:val="22"/>
          <w:lang w:val="en-US"/>
          <w14:ligatures w14:val="none"/>
        </w:rPr>
        <w:t>station committee m</w:t>
      </w:r>
      <w:r w:rsidRPr="0002599C">
        <w:rPr>
          <w:rFonts w:eastAsia="Times New Roman"/>
          <w:color w:val="auto"/>
          <w:kern w:val="0"/>
          <w:szCs w:val="22"/>
          <w:lang w:val="en-US"/>
          <w14:ligatures w14:val="none"/>
        </w:rPr>
        <w:t xml:space="preserve">embers at polling stations, which must include the name (not the code) of the political </w:t>
      </w:r>
      <w:r w:rsidR="0002599C" w:rsidRPr="0002599C">
        <w:rPr>
          <w:rFonts w:eastAsia="Times New Roman"/>
          <w:color w:val="auto"/>
          <w:kern w:val="0"/>
          <w:szCs w:val="22"/>
          <w:lang w:val="en-US"/>
          <w14:ligatures w14:val="none"/>
        </w:rPr>
        <w:t>entity that appointed the members</w:t>
      </w:r>
      <w:r w:rsidRPr="0002599C">
        <w:rPr>
          <w:rFonts w:eastAsia="Times New Roman"/>
          <w:color w:val="auto"/>
          <w:kern w:val="0"/>
          <w:szCs w:val="22"/>
          <w:lang w:val="en-US"/>
          <w14:ligatures w14:val="none"/>
        </w:rPr>
        <w:t>.</w:t>
      </w:r>
    </w:p>
    <w:p w14:paraId="33C9651C" w14:textId="6EB74652" w:rsidR="00932CB7" w:rsidRPr="0002599C" w:rsidRDefault="00932CB7" w:rsidP="00AC50BA">
      <w:pPr>
        <w:numPr>
          <w:ilvl w:val="0"/>
          <w:numId w:val="26"/>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Technically improve the preparation of copies of forms with aggregate results (so-called yellow copies) to ensure they are </w:t>
      </w:r>
      <w:r w:rsidR="004F6971" w:rsidRPr="0002599C">
        <w:rPr>
          <w:rFonts w:eastAsia="Times New Roman"/>
          <w:color w:val="auto"/>
          <w:kern w:val="0"/>
          <w:szCs w:val="22"/>
          <w:lang w:val="en-US"/>
          <w14:ligatures w14:val="none"/>
        </w:rPr>
        <w:t>legible and</w:t>
      </w:r>
      <w:r w:rsidRPr="0002599C">
        <w:rPr>
          <w:rFonts w:eastAsia="Times New Roman"/>
          <w:color w:val="auto"/>
          <w:kern w:val="0"/>
          <w:szCs w:val="22"/>
          <w:lang w:val="en-US"/>
          <w14:ligatures w14:val="none"/>
        </w:rPr>
        <w:t xml:space="preserve"> ensure their public posting at the polling station after all processes at the polling station are completed, as prescribed.</w:t>
      </w:r>
    </w:p>
    <w:p w14:paraId="198EFED3" w14:textId="08433F99" w:rsidR="00F95582" w:rsidRPr="0002599C" w:rsidRDefault="00F95582" w:rsidP="00AC50BA">
      <w:pPr>
        <w:spacing w:after="0" w:line="259" w:lineRule="auto"/>
        <w:jc w:val="both"/>
        <w:rPr>
          <w:lang w:val="en-US"/>
        </w:rPr>
      </w:pPr>
    </w:p>
    <w:p w14:paraId="1DD2B61A" w14:textId="77777777" w:rsidR="00F95582" w:rsidRPr="0002599C" w:rsidRDefault="00000000">
      <w:pPr>
        <w:spacing w:after="0" w:line="259" w:lineRule="auto"/>
        <w:rPr>
          <w:lang w:val="en-US"/>
        </w:rPr>
      </w:pPr>
      <w:r w:rsidRPr="0002599C">
        <w:rPr>
          <w:lang w:val="en-US"/>
        </w:rPr>
        <w:t xml:space="preserve"> </w:t>
      </w:r>
    </w:p>
    <w:p w14:paraId="37A0C7EE" w14:textId="77777777" w:rsidR="00F95582" w:rsidRPr="0002599C" w:rsidRDefault="00000000">
      <w:pPr>
        <w:spacing w:line="259" w:lineRule="auto"/>
        <w:rPr>
          <w:lang w:val="en-US"/>
        </w:rPr>
      </w:pPr>
      <w:r w:rsidRPr="0002599C">
        <w:rPr>
          <w:lang w:val="en-US"/>
        </w:rPr>
        <w:t xml:space="preserve"> </w:t>
      </w:r>
    </w:p>
    <w:p w14:paraId="2E22D00D" w14:textId="77777777" w:rsidR="00F95582" w:rsidRPr="0002599C" w:rsidRDefault="00000000">
      <w:pPr>
        <w:spacing w:after="158" w:line="259" w:lineRule="auto"/>
        <w:rPr>
          <w:lang w:val="en-US"/>
        </w:rPr>
      </w:pPr>
      <w:r w:rsidRPr="0002599C">
        <w:rPr>
          <w:lang w:val="en-US"/>
        </w:rPr>
        <w:t xml:space="preserve"> </w:t>
      </w:r>
    </w:p>
    <w:p w14:paraId="08944D5B" w14:textId="77777777" w:rsidR="00F95582" w:rsidRPr="0002599C" w:rsidRDefault="00000000">
      <w:pPr>
        <w:spacing w:line="259" w:lineRule="auto"/>
        <w:rPr>
          <w:lang w:val="en-US"/>
        </w:rPr>
      </w:pPr>
      <w:r w:rsidRPr="0002599C">
        <w:rPr>
          <w:lang w:val="en-US"/>
        </w:rPr>
        <w:t xml:space="preserve"> </w:t>
      </w:r>
    </w:p>
    <w:p w14:paraId="3C684C3D" w14:textId="77777777" w:rsidR="00F95582" w:rsidRPr="0002599C" w:rsidRDefault="00000000">
      <w:pPr>
        <w:spacing w:after="378" w:line="259" w:lineRule="auto"/>
        <w:rPr>
          <w:lang w:val="en-US"/>
        </w:rPr>
      </w:pPr>
      <w:r w:rsidRPr="0002599C">
        <w:rPr>
          <w:lang w:val="en-US"/>
        </w:rPr>
        <w:t xml:space="preserve"> </w:t>
      </w:r>
    </w:p>
    <w:p w14:paraId="05470E37" w14:textId="77777777" w:rsidR="00932CB7" w:rsidRPr="0002599C" w:rsidRDefault="00932CB7">
      <w:pPr>
        <w:spacing w:after="378" w:line="259" w:lineRule="auto"/>
        <w:rPr>
          <w:lang w:val="en-US"/>
        </w:rPr>
      </w:pPr>
    </w:p>
    <w:p w14:paraId="08419223" w14:textId="77777777" w:rsidR="00F95582" w:rsidRPr="0002599C" w:rsidRDefault="00000000">
      <w:pPr>
        <w:spacing w:after="0" w:line="259" w:lineRule="auto"/>
        <w:rPr>
          <w:lang w:val="en-US"/>
        </w:rPr>
      </w:pPr>
      <w:r w:rsidRPr="0002599C">
        <w:rPr>
          <w:lang w:val="en-US"/>
        </w:rPr>
        <w:lastRenderedPageBreak/>
        <w:t xml:space="preserve"> </w:t>
      </w:r>
      <w:r w:rsidRPr="0002599C">
        <w:rPr>
          <w:lang w:val="en-US"/>
        </w:rPr>
        <w:tab/>
      </w:r>
      <w:r w:rsidRPr="0002599C">
        <w:rPr>
          <w:color w:val="2F5495"/>
          <w:sz w:val="40"/>
          <w:lang w:val="en-US"/>
        </w:rPr>
        <w:t xml:space="preserve"> </w:t>
      </w:r>
    </w:p>
    <w:p w14:paraId="568FF140" w14:textId="65D5929C" w:rsidR="00F95582" w:rsidRPr="0002599C" w:rsidRDefault="00932CB7">
      <w:pPr>
        <w:pStyle w:val="Heading1"/>
        <w:spacing w:after="81"/>
        <w:ind w:left="-5"/>
        <w:rPr>
          <w:lang w:val="en-US"/>
        </w:rPr>
      </w:pPr>
      <w:bookmarkStart w:id="6" w:name="_Toc188816104"/>
      <w:r w:rsidRPr="0002599C">
        <w:rPr>
          <w:lang w:val="en-US"/>
        </w:rPr>
        <w:t>ELECTORAL SYSTEM IN BOSNIA AND HERZEGOVINA</w:t>
      </w:r>
      <w:bookmarkEnd w:id="6"/>
      <w:r w:rsidRPr="0002599C">
        <w:rPr>
          <w:lang w:val="en-US"/>
        </w:rPr>
        <w:t xml:space="preserve">  </w:t>
      </w:r>
    </w:p>
    <w:p w14:paraId="6B27085A" w14:textId="53081328" w:rsidR="00F95582" w:rsidRPr="0002599C" w:rsidRDefault="00932CB7">
      <w:pPr>
        <w:pStyle w:val="Heading2"/>
        <w:ind w:left="-5" w:right="276"/>
        <w:rPr>
          <w:lang w:val="en-US"/>
        </w:rPr>
      </w:pPr>
      <w:bookmarkStart w:id="7" w:name="_Toc188816105"/>
      <w:r w:rsidRPr="0002599C">
        <w:rPr>
          <w:lang w:val="en-US"/>
        </w:rPr>
        <w:t>LEGAL FRAMEWORK</w:t>
      </w:r>
      <w:bookmarkEnd w:id="7"/>
      <w:r w:rsidRPr="0002599C">
        <w:rPr>
          <w:lang w:val="en-US"/>
        </w:rPr>
        <w:t xml:space="preserve">  </w:t>
      </w:r>
    </w:p>
    <w:p w14:paraId="657C1C41" w14:textId="072895CF" w:rsidR="00983AB4" w:rsidRPr="0002599C" w:rsidRDefault="00983AB4" w:rsidP="00983AB4">
      <w:pPr>
        <w:pStyle w:val="NormalWeb"/>
        <w:jc w:val="both"/>
        <w:rPr>
          <w:rFonts w:ascii="Calibri" w:hAnsi="Calibri" w:cs="Calibri"/>
          <w:sz w:val="22"/>
          <w:szCs w:val="22"/>
          <w:lang w:val="en-US"/>
        </w:rPr>
      </w:pPr>
      <w:r w:rsidRPr="0002599C">
        <w:rPr>
          <w:rFonts w:ascii="Calibri" w:hAnsi="Calibri" w:cs="Calibri"/>
          <w:sz w:val="22"/>
          <w:szCs w:val="22"/>
          <w:lang w:val="en-US"/>
        </w:rPr>
        <w:t xml:space="preserve">Elections in Bosnia and Herzegovina are held within a complex legal framework that stems from </w:t>
      </w:r>
      <w:r w:rsidR="00334D17" w:rsidRPr="0002599C">
        <w:rPr>
          <w:rFonts w:ascii="Calibri" w:hAnsi="Calibri" w:cs="Calibri"/>
          <w:sz w:val="22"/>
          <w:szCs w:val="22"/>
          <w:lang w:val="en-US"/>
        </w:rPr>
        <w:t xml:space="preserve">the country’s </w:t>
      </w:r>
      <w:r w:rsidRPr="0002599C">
        <w:rPr>
          <w:rFonts w:ascii="Calibri" w:hAnsi="Calibri" w:cs="Calibri"/>
          <w:sz w:val="22"/>
          <w:szCs w:val="22"/>
          <w:lang w:val="en-US"/>
        </w:rPr>
        <w:t>specific Constitution and asymmetric internal structure. The Constitution of Bosnia and Herzegovina, which is Annex IV of the Dayton Peace Agreement, grants limited powers to state institutions while transferring most of the authority to the entities – the Federation of BiH and Republika Srpska – and to the cantons within the Federation of BiH. The Brčko District of BiH has a special status as a local self-government unit under the sovereignty of the state and the condominium of both entities. Local self-government in BiH, which includes 143 municipalities and cities, is not defined by the</w:t>
      </w:r>
      <w:r w:rsidR="00334D17" w:rsidRPr="0002599C">
        <w:rPr>
          <w:rFonts w:ascii="Calibri" w:hAnsi="Calibri" w:cs="Calibri"/>
          <w:sz w:val="22"/>
          <w:szCs w:val="22"/>
          <w:lang w:val="en-US"/>
        </w:rPr>
        <w:t xml:space="preserve"> national </w:t>
      </w:r>
      <w:r w:rsidRPr="0002599C">
        <w:rPr>
          <w:rFonts w:ascii="Calibri" w:hAnsi="Calibri" w:cs="Calibri"/>
          <w:sz w:val="22"/>
          <w:szCs w:val="22"/>
          <w:lang w:val="en-US"/>
        </w:rPr>
        <w:t xml:space="preserve">Constitution but by the entity constitutions and the Statute of the Brčko District of BiH. The electoral system of BiH is based on Annex III (Electoral Agreement) and Annex IV (Constitution of BiH), as well as the Election Law of BiH, and the election cycles, divided into general and local elections, are organized alternately every two years. The specificity of this constitutional arrangement is reflected in the concept of constituent peoples, which recognizes </w:t>
      </w:r>
      <w:proofErr w:type="spellStart"/>
      <w:r w:rsidRPr="0002599C">
        <w:rPr>
          <w:rFonts w:ascii="Calibri" w:hAnsi="Calibri" w:cs="Calibri"/>
          <w:sz w:val="22"/>
          <w:szCs w:val="22"/>
          <w:lang w:val="en-US"/>
        </w:rPr>
        <w:t>Bosniaks</w:t>
      </w:r>
      <w:proofErr w:type="spellEnd"/>
      <w:r w:rsidRPr="0002599C">
        <w:rPr>
          <w:rFonts w:ascii="Calibri" w:hAnsi="Calibri" w:cs="Calibri"/>
          <w:sz w:val="22"/>
          <w:szCs w:val="22"/>
          <w:lang w:val="en-US"/>
        </w:rPr>
        <w:t xml:space="preserve">, Croats, and Serbs as constituent peoples, while citizens who do not identify ethnically or belong to national minorities are </w:t>
      </w:r>
      <w:r w:rsidR="00761AF9" w:rsidRPr="0002599C">
        <w:rPr>
          <w:rFonts w:ascii="Calibri" w:hAnsi="Calibri" w:cs="Calibri"/>
          <w:sz w:val="22"/>
          <w:szCs w:val="22"/>
          <w:lang w:val="en-US"/>
        </w:rPr>
        <w:t>labelled</w:t>
      </w:r>
      <w:r w:rsidRPr="0002599C">
        <w:rPr>
          <w:rFonts w:ascii="Calibri" w:hAnsi="Calibri" w:cs="Calibri"/>
          <w:sz w:val="22"/>
          <w:szCs w:val="22"/>
          <w:lang w:val="en-US"/>
        </w:rPr>
        <w:t xml:space="preserve"> as "Others." Although national minorities are guaranteed seats in local representative bodies if they make up at least 3% of the population according to the latest census, this system has been criticized for discrimination against citizens who are not constituent peoples, further highlighting the need for electoral reform.</w:t>
      </w:r>
    </w:p>
    <w:p w14:paraId="0719D1CD" w14:textId="172886A4" w:rsidR="00983AB4" w:rsidRPr="0002599C" w:rsidRDefault="00983AB4" w:rsidP="00983AB4">
      <w:pPr>
        <w:pStyle w:val="NormalWeb"/>
        <w:jc w:val="both"/>
        <w:rPr>
          <w:rFonts w:ascii="Calibri" w:hAnsi="Calibri" w:cs="Calibri"/>
          <w:sz w:val="22"/>
          <w:szCs w:val="22"/>
          <w:lang w:val="en-US"/>
        </w:rPr>
      </w:pPr>
      <w:r w:rsidRPr="0002599C">
        <w:rPr>
          <w:rFonts w:ascii="Calibri" w:hAnsi="Calibri" w:cs="Calibri"/>
          <w:sz w:val="22"/>
          <w:szCs w:val="22"/>
          <w:lang w:val="en-US"/>
        </w:rPr>
        <w:t xml:space="preserve">Reflecting the complex constitutional structure of BiH, the electoral system represents a combination of nearly all existing electoral principles: the majority principle </w:t>
      </w:r>
      <w:r w:rsidR="00B71B83" w:rsidRPr="0002599C">
        <w:rPr>
          <w:rFonts w:ascii="Calibri" w:hAnsi="Calibri" w:cs="Calibri"/>
          <w:sz w:val="22"/>
          <w:szCs w:val="22"/>
          <w:lang w:val="en-US"/>
        </w:rPr>
        <w:t xml:space="preserve">and </w:t>
      </w:r>
      <w:r w:rsidRPr="0002599C">
        <w:rPr>
          <w:rFonts w:ascii="Calibri" w:hAnsi="Calibri" w:cs="Calibri"/>
          <w:sz w:val="22"/>
          <w:szCs w:val="22"/>
          <w:lang w:val="en-US"/>
        </w:rPr>
        <w:t xml:space="preserve">single-member and/or multi-member constituencies for the election of members of the Presidency of BiH, the President and Vice Presidents of Republika Srpska, as well as mayors/presidents of cities/municipalities, and the proportional principle with multi-member </w:t>
      </w:r>
      <w:r w:rsidRPr="0002599C">
        <w:rPr>
          <w:rFonts w:ascii="Calibri" w:hAnsi="Calibri" w:cs="Calibri"/>
          <w:sz w:val="22"/>
          <w:szCs w:val="22"/>
          <w:lang w:val="en-US"/>
        </w:rPr>
        <w:lastRenderedPageBreak/>
        <w:t xml:space="preserve">constituencies for the election of parliaments/assemblies and representative bodies at the local level. A delegate system is applied for the election of the House of Peoples in the Federation of BiH and at the level of the Parliamentary Assembly of BiH, as well as for the election of delegates to the Council of Peoples of Republika Srpska. The Election Law stipulates a 3% electoral threshold, allowing political entities that surpass the threshold to qualify for the distribution of regular mandates, which applies to all electoral races based on the proportional system. Voters have the option, on closed non-blocked (so-called semi-open) lists, to vote not only for the political entity but also for some of the candidates on the list of that political entity. The preferential method is used to determine which candidates </w:t>
      </w:r>
      <w:r w:rsidR="00B71B83" w:rsidRPr="0002599C">
        <w:rPr>
          <w:rFonts w:ascii="Calibri" w:hAnsi="Calibri" w:cs="Calibri"/>
          <w:sz w:val="22"/>
          <w:szCs w:val="22"/>
          <w:lang w:val="en-US"/>
        </w:rPr>
        <w:t>on that political entity’s list</w:t>
      </w:r>
      <w:r w:rsidR="00B71B83" w:rsidRPr="0002599C">
        <w:rPr>
          <w:rFonts w:ascii="Calibri" w:hAnsi="Calibri" w:cs="Calibri"/>
          <w:sz w:val="22"/>
          <w:szCs w:val="22"/>
          <w:lang w:val="en-US"/>
        </w:rPr>
        <w:t xml:space="preserve"> </w:t>
      </w:r>
      <w:r w:rsidRPr="0002599C">
        <w:rPr>
          <w:rFonts w:ascii="Calibri" w:hAnsi="Calibri" w:cs="Calibri"/>
          <w:sz w:val="22"/>
          <w:szCs w:val="22"/>
          <w:lang w:val="en-US"/>
        </w:rPr>
        <w:t>have received the most trust from voters, thereby determining who will individually receive the mandate. For the election of representatives in local representative bodies, the intra-party threshold for obtaining mandates on semi-open lists is set at 10% of the total number of votes received by the political entity.</w:t>
      </w:r>
    </w:p>
    <w:p w14:paraId="766CC9D5" w14:textId="77777777" w:rsidR="00983AB4" w:rsidRPr="0002599C" w:rsidRDefault="00983AB4" w:rsidP="00983AB4">
      <w:pPr>
        <w:pStyle w:val="NormalWeb"/>
        <w:jc w:val="both"/>
        <w:rPr>
          <w:rFonts w:ascii="Calibri" w:hAnsi="Calibri" w:cs="Calibri"/>
          <w:sz w:val="22"/>
          <w:szCs w:val="22"/>
          <w:lang w:val="en-US"/>
        </w:rPr>
      </w:pPr>
      <w:r w:rsidRPr="0002599C">
        <w:rPr>
          <w:rFonts w:ascii="Calibri" w:hAnsi="Calibri" w:cs="Calibri"/>
          <w:sz w:val="22"/>
          <w:szCs w:val="22"/>
          <w:lang w:val="en-US"/>
        </w:rPr>
        <w:t>In local elections, according to the Election Law of BiH, members of national minorities have the right to representation in municipal/city councils or assemblies, proportional to their participation in the population according to the most recent census. If this percentage according to the census was higher than 3%, members of national minorities are guaranteed at least one seat in the local representative body. The law stipulates that, in addition to political entities, the right to apply for participation in elections to fill guaranteed mandates for members of national minorities can also be exercised by registered associations or other registered forms of activity of national minorities, and that a group of at least 40 citizens who have voting rights can nominate a candidate for the election of a representative of a national minority.</w:t>
      </w:r>
    </w:p>
    <w:p w14:paraId="5E183F68" w14:textId="7A4E5E83" w:rsidR="00BC3FFF" w:rsidRPr="0002599C" w:rsidRDefault="00BC3FFF" w:rsidP="00BC3FFF">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Election Law of BiH is the fundamental law for the organization and conduct of elections. To date, this law has undergone 24 amendments. The most recent amendments to the Election Law of BiH took place on March 26, 2024, when the Office of the High Representative (OHR) exercised its so-called Bonn Powers and issued a decision on amendments and supplements to the Election Law of BiH. The focus of these amendments is to strengthen the integrity and transparency of the electoral process while aligning with </w:t>
      </w:r>
      <w:r w:rsidRPr="0002599C">
        <w:rPr>
          <w:rFonts w:ascii="Calibri" w:hAnsi="Calibri" w:cs="Calibri"/>
          <w:sz w:val="22"/>
          <w:szCs w:val="22"/>
          <w:lang w:val="en-US"/>
        </w:rPr>
        <w:lastRenderedPageBreak/>
        <w:t xml:space="preserve">international election standards. Key changes include the introduction of new election technologies into </w:t>
      </w:r>
      <w:r w:rsidR="00761AF9" w:rsidRPr="0002599C">
        <w:rPr>
          <w:rFonts w:ascii="Calibri" w:hAnsi="Calibri" w:cs="Calibri"/>
          <w:sz w:val="22"/>
          <w:szCs w:val="22"/>
          <w:lang w:val="en-US"/>
        </w:rPr>
        <w:t xml:space="preserve">BiH’s </w:t>
      </w:r>
      <w:r w:rsidRPr="0002599C">
        <w:rPr>
          <w:rFonts w:ascii="Calibri" w:hAnsi="Calibri" w:cs="Calibri"/>
          <w:sz w:val="22"/>
          <w:szCs w:val="22"/>
          <w:lang w:val="en-US"/>
        </w:rPr>
        <w:t>election system, which include ballot scanners, electronic voter identification, result transmission, and video surveillance at polling stations. Additionally, the role of the C</w:t>
      </w:r>
      <w:r w:rsidR="00634803" w:rsidRPr="0002599C">
        <w:rPr>
          <w:rFonts w:ascii="Calibri" w:hAnsi="Calibri" w:cs="Calibri"/>
          <w:sz w:val="22"/>
          <w:szCs w:val="22"/>
          <w:lang w:val="en-US"/>
        </w:rPr>
        <w:t>EC</w:t>
      </w:r>
      <w:r w:rsidRPr="0002599C">
        <w:rPr>
          <w:rFonts w:ascii="Calibri" w:hAnsi="Calibri" w:cs="Calibri"/>
          <w:sz w:val="22"/>
          <w:szCs w:val="22"/>
          <w:lang w:val="en-US"/>
        </w:rPr>
        <w:t xml:space="preserve"> BiH has been strengthened, and </w:t>
      </w:r>
      <w:r w:rsidR="00634803" w:rsidRPr="0002599C">
        <w:rPr>
          <w:rFonts w:ascii="Calibri" w:hAnsi="Calibri" w:cs="Calibri"/>
          <w:sz w:val="22"/>
          <w:szCs w:val="22"/>
          <w:lang w:val="en-US"/>
        </w:rPr>
        <w:t xml:space="preserve">polling station committees </w:t>
      </w:r>
      <w:r w:rsidRPr="0002599C">
        <w:rPr>
          <w:rFonts w:ascii="Calibri" w:hAnsi="Calibri" w:cs="Calibri"/>
          <w:sz w:val="22"/>
          <w:szCs w:val="22"/>
          <w:lang w:val="en-US"/>
        </w:rPr>
        <w:t>have been professionalized through the appointment of the</w:t>
      </w:r>
      <w:r w:rsidR="00634803" w:rsidRPr="0002599C">
        <w:rPr>
          <w:rFonts w:ascii="Calibri" w:hAnsi="Calibri" w:cs="Calibri"/>
          <w:sz w:val="22"/>
          <w:szCs w:val="22"/>
          <w:lang w:val="en-US"/>
        </w:rPr>
        <w:t xml:space="preserve"> </w:t>
      </w:r>
      <w:r w:rsidR="0002599C" w:rsidRPr="0002599C">
        <w:rPr>
          <w:rFonts w:ascii="Calibri" w:hAnsi="Calibri" w:cs="Calibri"/>
          <w:sz w:val="22"/>
          <w:szCs w:val="22"/>
          <w:lang w:val="en-US"/>
        </w:rPr>
        <w:t xml:space="preserve">president of the </w:t>
      </w:r>
      <w:r w:rsidR="00634803" w:rsidRPr="0002599C">
        <w:rPr>
          <w:rFonts w:ascii="Calibri" w:hAnsi="Calibri" w:cs="Calibri"/>
          <w:sz w:val="22"/>
          <w:szCs w:val="22"/>
          <w:lang w:val="en-US"/>
        </w:rPr>
        <w:t>polling station committee</w:t>
      </w:r>
      <w:r w:rsidRPr="0002599C">
        <w:rPr>
          <w:rFonts w:ascii="Calibri" w:hAnsi="Calibri" w:cs="Calibri"/>
          <w:sz w:val="22"/>
          <w:szCs w:val="22"/>
          <w:lang w:val="en-US"/>
        </w:rPr>
        <w:t xml:space="preserve"> and </w:t>
      </w:r>
      <w:r w:rsidR="0002599C" w:rsidRPr="0002599C">
        <w:rPr>
          <w:rFonts w:ascii="Calibri" w:hAnsi="Calibri" w:cs="Calibri"/>
          <w:sz w:val="22"/>
          <w:szCs w:val="22"/>
          <w:lang w:val="en-US"/>
        </w:rPr>
        <w:t xml:space="preserve">his/her </w:t>
      </w:r>
      <w:r w:rsidRPr="0002599C">
        <w:rPr>
          <w:rFonts w:ascii="Calibri" w:hAnsi="Calibri" w:cs="Calibri"/>
          <w:sz w:val="22"/>
          <w:szCs w:val="22"/>
          <w:lang w:val="en-US"/>
        </w:rPr>
        <w:t>deputy by the C</w:t>
      </w:r>
      <w:r w:rsidR="00634803" w:rsidRPr="0002599C">
        <w:rPr>
          <w:rFonts w:ascii="Calibri" w:hAnsi="Calibri" w:cs="Calibri"/>
          <w:sz w:val="22"/>
          <w:szCs w:val="22"/>
          <w:lang w:val="en-US"/>
        </w:rPr>
        <w:t>EC</w:t>
      </w:r>
      <w:r w:rsidRPr="0002599C">
        <w:rPr>
          <w:rFonts w:ascii="Calibri" w:hAnsi="Calibri" w:cs="Calibri"/>
          <w:sz w:val="22"/>
          <w:szCs w:val="22"/>
          <w:lang w:val="en-US"/>
        </w:rPr>
        <w:t xml:space="preserve">, with the requirement for non-partisan affiliation and specified competencies for candidates. Furthermore, </w:t>
      </w:r>
      <w:r w:rsidR="00634803" w:rsidRPr="0002599C">
        <w:rPr>
          <w:rFonts w:ascii="Calibri" w:hAnsi="Calibri" w:cs="Calibri"/>
          <w:sz w:val="22"/>
          <w:szCs w:val="22"/>
          <w:lang w:val="en-US"/>
        </w:rPr>
        <w:t xml:space="preserve">polling station committee </w:t>
      </w:r>
      <w:r w:rsidRPr="0002599C">
        <w:rPr>
          <w:rFonts w:ascii="Calibri" w:hAnsi="Calibri" w:cs="Calibri"/>
          <w:sz w:val="22"/>
          <w:szCs w:val="22"/>
          <w:lang w:val="en-US"/>
        </w:rPr>
        <w:t xml:space="preserve">members cannot be individuals who </w:t>
      </w:r>
      <w:r w:rsidR="0002599C" w:rsidRPr="0002599C">
        <w:rPr>
          <w:rFonts w:ascii="Calibri" w:hAnsi="Calibri" w:cs="Calibri"/>
          <w:sz w:val="22"/>
          <w:szCs w:val="22"/>
          <w:lang w:val="en-US"/>
        </w:rPr>
        <w:t xml:space="preserve">stand as </w:t>
      </w:r>
      <w:r w:rsidRPr="0002599C">
        <w:rPr>
          <w:rFonts w:ascii="Calibri" w:hAnsi="Calibri" w:cs="Calibri"/>
          <w:sz w:val="22"/>
          <w:szCs w:val="22"/>
          <w:lang w:val="en-US"/>
        </w:rPr>
        <w:t xml:space="preserve">candidates or have been candidates in previous general and local elections, as well as elections for municipal communities. Additionally, parties that did not become parliamentary in the previous elections of the same cycle cannot receive seats in the </w:t>
      </w:r>
      <w:r w:rsidR="00634803" w:rsidRPr="0002599C">
        <w:rPr>
          <w:rFonts w:ascii="Calibri" w:hAnsi="Calibri" w:cs="Calibri"/>
          <w:sz w:val="22"/>
          <w:szCs w:val="22"/>
          <w:lang w:val="en-US"/>
        </w:rPr>
        <w:t>polling station committees</w:t>
      </w:r>
      <w:r w:rsidRPr="0002599C">
        <w:rPr>
          <w:rFonts w:ascii="Calibri" w:hAnsi="Calibri" w:cs="Calibri"/>
          <w:sz w:val="22"/>
          <w:szCs w:val="22"/>
          <w:lang w:val="en-US"/>
        </w:rPr>
        <w:t>, which eliminates the presence of so-called fictitious parties and prevents illegal trading of seats in</w:t>
      </w:r>
      <w:r w:rsidR="00634803" w:rsidRPr="0002599C">
        <w:rPr>
          <w:rFonts w:ascii="Calibri" w:hAnsi="Calibri" w:cs="Calibri"/>
          <w:sz w:val="22"/>
          <w:szCs w:val="22"/>
          <w:lang w:val="en-US"/>
        </w:rPr>
        <w:t xml:space="preserve"> polling station committees</w:t>
      </w:r>
      <w:r w:rsidRPr="0002599C">
        <w:rPr>
          <w:rFonts w:ascii="Calibri" w:hAnsi="Calibri" w:cs="Calibri"/>
          <w:sz w:val="22"/>
          <w:szCs w:val="22"/>
          <w:lang w:val="en-US"/>
        </w:rPr>
        <w:t xml:space="preserve">, a major issue in all previous elections. Other amendments and supplements to the Election Law of BiH include: a ban on premature campaigning, more precise regulation of the </w:t>
      </w:r>
      <w:r w:rsidR="0002599C" w:rsidRPr="0002599C">
        <w:rPr>
          <w:rFonts w:ascii="Calibri" w:hAnsi="Calibri" w:cs="Calibri"/>
          <w:sz w:val="22"/>
          <w:szCs w:val="22"/>
          <w:lang w:val="en-US"/>
        </w:rPr>
        <w:t xml:space="preserve">misuse </w:t>
      </w:r>
      <w:r w:rsidRPr="0002599C">
        <w:rPr>
          <w:rFonts w:ascii="Calibri" w:hAnsi="Calibri" w:cs="Calibri"/>
          <w:sz w:val="22"/>
          <w:szCs w:val="22"/>
          <w:lang w:val="en-US"/>
        </w:rPr>
        <w:t xml:space="preserve">of public funds and resources, improvement of electoral rights protection segments, increased sanctions, a ban on </w:t>
      </w:r>
      <w:r w:rsidR="00761AF9" w:rsidRPr="0002599C">
        <w:rPr>
          <w:rFonts w:ascii="Calibri" w:hAnsi="Calibri" w:cs="Calibri"/>
          <w:sz w:val="22"/>
          <w:szCs w:val="22"/>
          <w:lang w:val="en-US"/>
        </w:rPr>
        <w:t xml:space="preserve">the </w:t>
      </w:r>
      <w:r w:rsidR="00634803" w:rsidRPr="0002599C">
        <w:rPr>
          <w:rFonts w:ascii="Calibri" w:hAnsi="Calibri" w:cs="Calibri"/>
          <w:sz w:val="22"/>
          <w:szCs w:val="22"/>
          <w:lang w:val="en-US"/>
        </w:rPr>
        <w:t xml:space="preserve">candidacy of candidates </w:t>
      </w:r>
      <w:r w:rsidRPr="0002599C">
        <w:rPr>
          <w:rFonts w:ascii="Calibri" w:hAnsi="Calibri" w:cs="Calibri"/>
          <w:sz w:val="22"/>
          <w:szCs w:val="22"/>
          <w:lang w:val="en-US"/>
        </w:rPr>
        <w:t xml:space="preserve">convicted of war crimes, the introduction of a maximum of three preferences on candidate lists for parliaments/assemblies, the introduction of a substitute mandate, etc. The "Pod Lupom" </w:t>
      </w:r>
      <w:r w:rsidR="0002599C" w:rsidRPr="0002599C">
        <w:rPr>
          <w:rFonts w:ascii="Calibri" w:hAnsi="Calibri" w:cs="Calibri"/>
          <w:sz w:val="22"/>
          <w:szCs w:val="22"/>
          <w:lang w:val="en-US"/>
        </w:rPr>
        <w:t>C</w:t>
      </w:r>
      <w:r w:rsidRPr="0002599C">
        <w:rPr>
          <w:rFonts w:ascii="Calibri" w:hAnsi="Calibri" w:cs="Calibri"/>
          <w:sz w:val="22"/>
          <w:szCs w:val="22"/>
          <w:lang w:val="en-US"/>
        </w:rPr>
        <w:t>oalition expressed support for the amendments to the Election Law of BiH, which took into account many recommendations from election observers. This decision represents a significant step toward strengthening democracy, benefiting citizens, reducing the risk of electoral fraud and irregularities, and increasing trust in the electoral process. However, it remains disappointing that domestic institutions and political representatives, elected and financed by citizens, did not take these necessary steps themselves to improve the electoral system.</w:t>
      </w:r>
    </w:p>
    <w:p w14:paraId="7FB632AE" w14:textId="6FD5FB6C" w:rsidR="00F95582" w:rsidRPr="0002599C" w:rsidRDefault="00BC3FFF">
      <w:pPr>
        <w:pStyle w:val="Heading2"/>
        <w:ind w:left="-5" w:right="276"/>
        <w:rPr>
          <w:lang w:val="en-US"/>
        </w:rPr>
      </w:pPr>
      <w:bookmarkStart w:id="8" w:name="_Toc188816106"/>
      <w:r w:rsidRPr="0002599C">
        <w:rPr>
          <w:lang w:val="en-US"/>
        </w:rPr>
        <w:t>ELECTO</w:t>
      </w:r>
      <w:r w:rsidR="003469B5" w:rsidRPr="0002599C">
        <w:rPr>
          <w:lang w:val="en-US"/>
        </w:rPr>
        <w:t xml:space="preserve">RAL </w:t>
      </w:r>
      <w:r w:rsidRPr="0002599C">
        <w:rPr>
          <w:lang w:val="en-US"/>
        </w:rPr>
        <w:t>ADMINISTRATION</w:t>
      </w:r>
      <w:bookmarkEnd w:id="8"/>
      <w:r w:rsidRPr="0002599C">
        <w:rPr>
          <w:lang w:val="en-US"/>
        </w:rPr>
        <w:t xml:space="preserve">  </w:t>
      </w:r>
    </w:p>
    <w:p w14:paraId="06803770" w14:textId="21AD191E" w:rsidR="00BC3FFF" w:rsidRPr="0040726D" w:rsidRDefault="00BC3FFF" w:rsidP="00BC3FFF">
      <w:pPr>
        <w:pStyle w:val="NormalWeb"/>
        <w:jc w:val="both"/>
        <w:rPr>
          <w:rFonts w:ascii="Calibri" w:hAnsi="Calibri" w:cs="Calibri"/>
          <w:b/>
          <w:bCs/>
          <w:i/>
          <w:iCs/>
          <w:sz w:val="22"/>
          <w:szCs w:val="22"/>
          <w:lang w:val="en-US"/>
        </w:rPr>
      </w:pPr>
      <w:r w:rsidRPr="0002599C">
        <w:rPr>
          <w:rFonts w:ascii="Calibri" w:hAnsi="Calibri" w:cs="Calibri"/>
          <w:sz w:val="22"/>
          <w:szCs w:val="22"/>
          <w:lang w:val="en-US"/>
        </w:rPr>
        <w:t xml:space="preserve">The electoral administration in Bosnia and Herzegovina is a complex system of bodies and institutions responsible for organizing, supervising, and conducting </w:t>
      </w:r>
      <w:r w:rsidRPr="0002599C">
        <w:rPr>
          <w:rFonts w:ascii="Calibri" w:hAnsi="Calibri" w:cs="Calibri"/>
          <w:sz w:val="22"/>
          <w:szCs w:val="22"/>
          <w:lang w:val="en-US"/>
        </w:rPr>
        <w:lastRenderedPageBreak/>
        <w:t xml:space="preserve">the electoral process, ensuring the legality, transparency, and equality of election participants at all levels. The electoral administration in BiH consists of </w:t>
      </w:r>
      <w:r w:rsidRPr="0040726D">
        <w:rPr>
          <w:rFonts w:ascii="Calibri" w:hAnsi="Calibri" w:cs="Calibri"/>
          <w:b/>
          <w:bCs/>
          <w:i/>
          <w:iCs/>
          <w:sz w:val="22"/>
          <w:szCs w:val="22"/>
          <w:lang w:val="en-US"/>
        </w:rPr>
        <w:t>the Central Election Commission of BiH (CEC</w:t>
      </w:r>
      <w:r w:rsidR="0002599C" w:rsidRPr="0040726D">
        <w:rPr>
          <w:rFonts w:ascii="Calibri" w:hAnsi="Calibri" w:cs="Calibri"/>
          <w:b/>
          <w:bCs/>
          <w:i/>
          <w:iCs/>
          <w:sz w:val="22"/>
          <w:szCs w:val="22"/>
          <w:lang w:val="en-US"/>
        </w:rPr>
        <w:t xml:space="preserve"> of</w:t>
      </w:r>
      <w:r w:rsidRPr="0040726D">
        <w:rPr>
          <w:rFonts w:ascii="Calibri" w:hAnsi="Calibri" w:cs="Calibri"/>
          <w:b/>
          <w:bCs/>
          <w:i/>
          <w:iCs/>
          <w:sz w:val="22"/>
          <w:szCs w:val="22"/>
          <w:lang w:val="en-US"/>
        </w:rPr>
        <w:t xml:space="preserve"> BiH), local election commissions (</w:t>
      </w:r>
      <w:proofErr w:type="spellStart"/>
      <w:r w:rsidRPr="0040726D">
        <w:rPr>
          <w:rFonts w:ascii="Calibri" w:hAnsi="Calibri" w:cs="Calibri"/>
          <w:b/>
          <w:bCs/>
          <w:i/>
          <w:iCs/>
          <w:sz w:val="22"/>
          <w:szCs w:val="22"/>
          <w:lang w:val="en-US"/>
        </w:rPr>
        <w:t>LEC</w:t>
      </w:r>
      <w:proofErr w:type="spellEnd"/>
      <w:r w:rsidRPr="0040726D">
        <w:rPr>
          <w:rFonts w:ascii="Calibri" w:hAnsi="Calibri" w:cs="Calibri"/>
          <w:b/>
          <w:bCs/>
          <w:i/>
          <w:iCs/>
          <w:sz w:val="22"/>
          <w:szCs w:val="22"/>
          <w:lang w:val="en-US"/>
        </w:rPr>
        <w:t>), and polling station committees (PSC).</w:t>
      </w:r>
    </w:p>
    <w:p w14:paraId="5AD5EBBD" w14:textId="4CFDBB0F" w:rsidR="00F95582" w:rsidRPr="000E0276" w:rsidRDefault="00F95582">
      <w:pPr>
        <w:spacing w:after="0" w:line="259" w:lineRule="auto"/>
        <w:rPr>
          <w:lang w:val="en-US"/>
        </w:rPr>
      </w:pPr>
    </w:p>
    <w:p w14:paraId="5BC19337" w14:textId="77777777" w:rsidR="00F95582" w:rsidRPr="000E0276" w:rsidRDefault="00000000">
      <w:pPr>
        <w:spacing w:after="0" w:line="259" w:lineRule="auto"/>
        <w:ind w:left="12"/>
        <w:rPr>
          <w:lang w:val="en-US"/>
        </w:rPr>
      </w:pPr>
      <w:r w:rsidRPr="000E0276">
        <w:rPr>
          <w:lang w:val="en-US"/>
        </w:rPr>
        <w:drawing>
          <wp:inline distT="0" distB="0" distL="0" distR="0" wp14:anchorId="65EA10BC" wp14:editId="5F90DC34">
            <wp:extent cx="4224528" cy="4066033"/>
            <wp:effectExtent l="0" t="0" r="0" b="0"/>
            <wp:docPr id="71904" name="Picture 71904"/>
            <wp:cNvGraphicFramePr/>
            <a:graphic xmlns:a="http://schemas.openxmlformats.org/drawingml/2006/main">
              <a:graphicData uri="http://schemas.openxmlformats.org/drawingml/2006/picture">
                <pic:pic xmlns:pic="http://schemas.openxmlformats.org/drawingml/2006/picture">
                  <pic:nvPicPr>
                    <pic:cNvPr id="71904" name="Picture 71904"/>
                    <pic:cNvPicPr/>
                  </pic:nvPicPr>
                  <pic:blipFill>
                    <a:blip r:embed="rId22"/>
                    <a:stretch>
                      <a:fillRect/>
                    </a:stretch>
                  </pic:blipFill>
                  <pic:spPr>
                    <a:xfrm>
                      <a:off x="0" y="0"/>
                      <a:ext cx="4224528" cy="4066033"/>
                    </a:xfrm>
                    <a:prstGeom prst="rect">
                      <a:avLst/>
                    </a:prstGeom>
                  </pic:spPr>
                </pic:pic>
              </a:graphicData>
            </a:graphic>
          </wp:inline>
        </w:drawing>
      </w:r>
    </w:p>
    <w:p w14:paraId="2C3991DA" w14:textId="77777777" w:rsidR="00F95582" w:rsidRPr="000E0276" w:rsidRDefault="00000000">
      <w:pPr>
        <w:spacing w:after="119" w:line="259" w:lineRule="auto"/>
        <w:ind w:left="12" w:right="251"/>
        <w:jc w:val="right"/>
        <w:rPr>
          <w:lang w:val="en-US"/>
        </w:rPr>
      </w:pPr>
      <w:r w:rsidRPr="000E0276">
        <w:rPr>
          <w:sz w:val="16"/>
          <w:lang w:val="en-US"/>
        </w:rPr>
        <w:t xml:space="preserve"> </w:t>
      </w:r>
    </w:p>
    <w:p w14:paraId="379D2F1D" w14:textId="6D09DC29" w:rsidR="00F95582" w:rsidRPr="000E0276" w:rsidRDefault="00000000">
      <w:pPr>
        <w:spacing w:after="216" w:line="259" w:lineRule="auto"/>
        <w:ind w:right="283"/>
        <w:jc w:val="center"/>
        <w:rPr>
          <w:lang w:val="en-US"/>
        </w:rPr>
      </w:pPr>
      <w:r w:rsidRPr="000E0276">
        <w:rPr>
          <w:sz w:val="16"/>
          <w:lang w:val="en-US"/>
        </w:rPr>
        <w:t>Infogr</w:t>
      </w:r>
      <w:r w:rsidR="00AC50BA">
        <w:rPr>
          <w:sz w:val="16"/>
          <w:lang w:val="en-US"/>
        </w:rPr>
        <w:t xml:space="preserve">aphic </w:t>
      </w:r>
      <w:r w:rsidRPr="000E0276">
        <w:rPr>
          <w:sz w:val="16"/>
          <w:lang w:val="en-US"/>
        </w:rPr>
        <w:t xml:space="preserve">1 – </w:t>
      </w:r>
      <w:r w:rsidR="00BC3FFF" w:rsidRPr="000E0276">
        <w:rPr>
          <w:sz w:val="16"/>
          <w:lang w:val="en-US"/>
        </w:rPr>
        <w:t>Elect</w:t>
      </w:r>
      <w:r w:rsidR="003469B5" w:rsidRPr="000E0276">
        <w:rPr>
          <w:sz w:val="16"/>
          <w:lang w:val="en-US"/>
        </w:rPr>
        <w:t>oral A</w:t>
      </w:r>
      <w:r w:rsidR="00BC3FFF" w:rsidRPr="000E0276">
        <w:rPr>
          <w:sz w:val="16"/>
          <w:lang w:val="en-US"/>
        </w:rPr>
        <w:t xml:space="preserve">dministration </w:t>
      </w:r>
      <w:r w:rsidRPr="000E0276">
        <w:rPr>
          <w:sz w:val="16"/>
          <w:lang w:val="en-US"/>
        </w:rPr>
        <w:t xml:space="preserve"> </w:t>
      </w:r>
    </w:p>
    <w:p w14:paraId="5EEAE98F" w14:textId="65351E52" w:rsidR="00EC297F" w:rsidRPr="0002599C" w:rsidRDefault="00EC297F" w:rsidP="00EC297F">
      <w:pPr>
        <w:pStyle w:val="NormalWeb"/>
        <w:jc w:val="both"/>
        <w:rPr>
          <w:rFonts w:ascii="Calibri" w:hAnsi="Calibri" w:cs="Calibri"/>
          <w:sz w:val="22"/>
          <w:szCs w:val="22"/>
          <w:lang w:val="en-US"/>
        </w:rPr>
      </w:pPr>
      <w:r w:rsidRPr="0002599C">
        <w:rPr>
          <w:rFonts w:ascii="Calibri" w:hAnsi="Calibri" w:cs="Calibri"/>
          <w:b/>
          <w:bCs/>
          <w:sz w:val="22"/>
          <w:szCs w:val="22"/>
          <w:lang w:val="en-US"/>
        </w:rPr>
        <w:lastRenderedPageBreak/>
        <w:t>The Central Election Commission of BiH (C</w:t>
      </w:r>
      <w:r w:rsidR="00761AF9" w:rsidRPr="0002599C">
        <w:rPr>
          <w:rFonts w:ascii="Calibri" w:hAnsi="Calibri" w:cs="Calibri"/>
          <w:b/>
          <w:bCs/>
          <w:sz w:val="22"/>
          <w:szCs w:val="22"/>
          <w:lang w:val="en-US"/>
        </w:rPr>
        <w:t>EC</w:t>
      </w:r>
      <w:r w:rsidRPr="0002599C">
        <w:rPr>
          <w:rFonts w:ascii="Calibri" w:hAnsi="Calibri" w:cs="Calibri"/>
          <w:b/>
          <w:bCs/>
          <w:sz w:val="22"/>
          <w:szCs w:val="22"/>
          <w:lang w:val="en-US"/>
        </w:rPr>
        <w:t xml:space="preserve"> </w:t>
      </w:r>
      <w:r w:rsidR="0002599C" w:rsidRPr="0002599C">
        <w:rPr>
          <w:rFonts w:ascii="Calibri" w:hAnsi="Calibri" w:cs="Calibri"/>
          <w:b/>
          <w:bCs/>
          <w:sz w:val="22"/>
          <w:szCs w:val="22"/>
          <w:lang w:val="en-US"/>
        </w:rPr>
        <w:t xml:space="preserve">of </w:t>
      </w:r>
      <w:r w:rsidRPr="0002599C">
        <w:rPr>
          <w:rFonts w:ascii="Calibri" w:hAnsi="Calibri" w:cs="Calibri"/>
          <w:b/>
          <w:bCs/>
          <w:sz w:val="22"/>
          <w:szCs w:val="22"/>
          <w:lang w:val="en-US"/>
        </w:rPr>
        <w:t xml:space="preserve">BiH) </w:t>
      </w:r>
      <w:r w:rsidRPr="0002599C">
        <w:rPr>
          <w:rFonts w:ascii="Calibri" w:hAnsi="Calibri" w:cs="Calibri"/>
          <w:sz w:val="22"/>
          <w:szCs w:val="22"/>
          <w:lang w:val="en-US"/>
        </w:rPr>
        <w:t>is the institution responsible for organizing, overseeing, and conducting all elections in BiH and plays a key role in the electoral process. The C</w:t>
      </w:r>
      <w:r w:rsidR="00761AF9" w:rsidRPr="0002599C">
        <w:rPr>
          <w:rFonts w:ascii="Calibri" w:hAnsi="Calibri" w:cs="Calibri"/>
          <w:sz w:val="22"/>
          <w:szCs w:val="22"/>
          <w:lang w:val="en-US"/>
        </w:rPr>
        <w:t>EC</w:t>
      </w:r>
      <w:r w:rsidR="0002599C" w:rsidRPr="0002599C">
        <w:rPr>
          <w:rFonts w:ascii="Calibri" w:hAnsi="Calibri" w:cs="Calibri"/>
          <w:sz w:val="22"/>
          <w:szCs w:val="22"/>
          <w:lang w:val="en-US"/>
        </w:rPr>
        <w:t xml:space="preserve"> of BiH</w:t>
      </w:r>
      <w:r w:rsidR="00761AF9" w:rsidRPr="0002599C">
        <w:rPr>
          <w:rFonts w:ascii="Calibri" w:hAnsi="Calibri" w:cs="Calibri"/>
          <w:sz w:val="22"/>
          <w:szCs w:val="22"/>
          <w:lang w:val="en-US"/>
        </w:rPr>
        <w:t xml:space="preserve"> </w:t>
      </w:r>
      <w:r w:rsidRPr="0002599C">
        <w:rPr>
          <w:rFonts w:ascii="Calibri" w:hAnsi="Calibri" w:cs="Calibri"/>
          <w:sz w:val="22"/>
          <w:szCs w:val="22"/>
          <w:lang w:val="en-US"/>
        </w:rPr>
        <w:t>is responsible for many aspects of the electoral process, from the certification of political parties and candidates to the determination and publication of election results. The C</w:t>
      </w:r>
      <w:r w:rsidR="00761AF9" w:rsidRPr="0002599C">
        <w:rPr>
          <w:rFonts w:ascii="Calibri" w:hAnsi="Calibri" w:cs="Calibri"/>
          <w:sz w:val="22"/>
          <w:szCs w:val="22"/>
          <w:lang w:val="en-US"/>
        </w:rPr>
        <w:t>EC</w:t>
      </w:r>
      <w:r w:rsidRPr="0002599C">
        <w:rPr>
          <w:rFonts w:ascii="Calibri" w:hAnsi="Calibri" w:cs="Calibri"/>
          <w:sz w:val="22"/>
          <w:szCs w:val="22"/>
          <w:lang w:val="en-US"/>
        </w:rPr>
        <w:t xml:space="preserve"> ensures the integrity of </w:t>
      </w:r>
      <w:r w:rsidR="00823604" w:rsidRPr="0002599C">
        <w:rPr>
          <w:rFonts w:ascii="Calibri" w:hAnsi="Calibri" w:cs="Calibri"/>
          <w:sz w:val="22"/>
          <w:szCs w:val="22"/>
          <w:lang w:val="en-US"/>
        </w:rPr>
        <w:t>the voter register, oversees</w:t>
      </w:r>
      <w:r w:rsidRPr="0002599C">
        <w:rPr>
          <w:rFonts w:ascii="Calibri" w:hAnsi="Calibri" w:cs="Calibri"/>
          <w:sz w:val="22"/>
          <w:szCs w:val="22"/>
          <w:lang w:val="en-US"/>
        </w:rPr>
        <w:t xml:space="preserve"> the work of election commissions and polling </w:t>
      </w:r>
      <w:r w:rsidR="00823604" w:rsidRPr="0002599C">
        <w:rPr>
          <w:rFonts w:ascii="Calibri" w:hAnsi="Calibri" w:cs="Calibri"/>
          <w:sz w:val="22"/>
          <w:szCs w:val="22"/>
          <w:lang w:val="en-US"/>
        </w:rPr>
        <w:t>station committees</w:t>
      </w:r>
      <w:r w:rsidRPr="0002599C">
        <w:rPr>
          <w:rFonts w:ascii="Calibri" w:hAnsi="Calibri" w:cs="Calibri"/>
          <w:sz w:val="22"/>
          <w:szCs w:val="22"/>
          <w:lang w:val="en-US"/>
        </w:rPr>
        <w:t>, and ensures that elections are conducted in accordance with laws and regulations. It also issues regulations on ballot papers, technical equipment, and procedures for the use of electoral technologies. It consists of seven members (two from the Serbian, Croatian, and Bosniak peoples, and one from the "Others" category), who are appointed for a period of seven years. The president of the C</w:t>
      </w:r>
      <w:r w:rsidR="00823604" w:rsidRPr="0002599C">
        <w:rPr>
          <w:rFonts w:ascii="Calibri" w:hAnsi="Calibri" w:cs="Calibri"/>
          <w:sz w:val="22"/>
          <w:szCs w:val="22"/>
          <w:lang w:val="en-US"/>
        </w:rPr>
        <w:t xml:space="preserve">EC </w:t>
      </w:r>
      <w:r w:rsidRPr="0002599C">
        <w:rPr>
          <w:rFonts w:ascii="Calibri" w:hAnsi="Calibri" w:cs="Calibri"/>
          <w:sz w:val="22"/>
          <w:szCs w:val="22"/>
          <w:lang w:val="en-US"/>
        </w:rPr>
        <w:t>is elected from among the members, where each member, on a rotational basis, takes over the presidency for a period of 21 months, ensuring equality in the representation of the constituent peoples in decision-making bodies. The administrative-technical and professional tasks of the C</w:t>
      </w:r>
      <w:r w:rsidR="00823604" w:rsidRPr="0002599C">
        <w:rPr>
          <w:rFonts w:ascii="Calibri" w:hAnsi="Calibri" w:cs="Calibri"/>
          <w:sz w:val="22"/>
          <w:szCs w:val="22"/>
          <w:lang w:val="en-US"/>
        </w:rPr>
        <w:t>EC</w:t>
      </w:r>
      <w:r w:rsidRPr="0002599C">
        <w:rPr>
          <w:rFonts w:ascii="Calibri" w:hAnsi="Calibri" w:cs="Calibri"/>
          <w:sz w:val="22"/>
          <w:szCs w:val="22"/>
          <w:lang w:val="en-US"/>
        </w:rPr>
        <w:t xml:space="preserve"> are carried out by the Secretariat, headed by the Secretary General.</w:t>
      </w:r>
    </w:p>
    <w:p w14:paraId="519E88F8" w14:textId="34CCCB5A" w:rsidR="00454259" w:rsidRPr="0002599C" w:rsidRDefault="00EC297F" w:rsidP="00711085">
      <w:pPr>
        <w:pStyle w:val="NormalWeb"/>
        <w:jc w:val="both"/>
        <w:rPr>
          <w:rFonts w:ascii="Calibri" w:hAnsi="Calibri" w:cs="Calibri"/>
          <w:sz w:val="22"/>
          <w:szCs w:val="22"/>
          <w:lang w:val="en-US"/>
        </w:rPr>
      </w:pPr>
      <w:r w:rsidRPr="0002599C">
        <w:rPr>
          <w:rFonts w:ascii="Calibri" w:hAnsi="Calibri" w:cs="Calibri"/>
          <w:sz w:val="22"/>
          <w:szCs w:val="22"/>
          <w:lang w:val="en-US"/>
        </w:rPr>
        <w:t>Although due to amendments to the Election Law of BiH, the C</w:t>
      </w:r>
      <w:r w:rsidR="00823604" w:rsidRPr="0002599C">
        <w:rPr>
          <w:rFonts w:ascii="Calibri" w:hAnsi="Calibri" w:cs="Calibri"/>
          <w:sz w:val="22"/>
          <w:szCs w:val="22"/>
          <w:lang w:val="en-US"/>
        </w:rPr>
        <w:t>EC</w:t>
      </w:r>
      <w:r w:rsidR="0002599C" w:rsidRPr="0002599C">
        <w:rPr>
          <w:rFonts w:ascii="Calibri" w:hAnsi="Calibri" w:cs="Calibri"/>
          <w:sz w:val="22"/>
          <w:szCs w:val="22"/>
          <w:lang w:val="en-US"/>
        </w:rPr>
        <w:t xml:space="preserve"> of</w:t>
      </w:r>
      <w:r w:rsidR="00823604" w:rsidRPr="0002599C">
        <w:rPr>
          <w:rFonts w:ascii="Calibri" w:hAnsi="Calibri" w:cs="Calibri"/>
          <w:sz w:val="22"/>
          <w:szCs w:val="22"/>
          <w:lang w:val="en-US"/>
        </w:rPr>
        <w:t xml:space="preserve"> B</w:t>
      </w:r>
      <w:r w:rsidRPr="0002599C">
        <w:rPr>
          <w:rFonts w:ascii="Calibri" w:hAnsi="Calibri" w:cs="Calibri"/>
          <w:sz w:val="22"/>
          <w:szCs w:val="22"/>
          <w:lang w:val="en-US"/>
        </w:rPr>
        <w:t xml:space="preserve">iH found itself in a new situation with additional responsibilities, a tight timeline, and limited capacity expansion, </w:t>
      </w:r>
      <w:r w:rsidR="00823604" w:rsidRPr="0002599C">
        <w:rPr>
          <w:rFonts w:ascii="Calibri" w:hAnsi="Calibri" w:cs="Calibri"/>
          <w:sz w:val="22"/>
          <w:szCs w:val="22"/>
          <w:lang w:val="en-US"/>
        </w:rPr>
        <w:t>it</w:t>
      </w:r>
      <w:r w:rsidRPr="0002599C">
        <w:rPr>
          <w:rFonts w:ascii="Calibri" w:hAnsi="Calibri" w:cs="Calibri"/>
          <w:sz w:val="22"/>
          <w:szCs w:val="22"/>
          <w:lang w:val="en-US"/>
        </w:rPr>
        <w:t xml:space="preserve"> successfully conducted the 2024 Local Elections from a technical and organizational perspective. From the announcement of the 2024 Local Elections until the publication of this report, the C</w:t>
      </w:r>
      <w:r w:rsidR="00823604" w:rsidRPr="0002599C">
        <w:rPr>
          <w:rFonts w:ascii="Calibri" w:hAnsi="Calibri" w:cs="Calibri"/>
          <w:sz w:val="22"/>
          <w:szCs w:val="22"/>
          <w:lang w:val="en-US"/>
        </w:rPr>
        <w:t xml:space="preserve">EC </w:t>
      </w:r>
      <w:r w:rsidRPr="0002599C">
        <w:rPr>
          <w:rFonts w:ascii="Calibri" w:hAnsi="Calibri" w:cs="Calibri"/>
          <w:sz w:val="22"/>
          <w:szCs w:val="22"/>
          <w:lang w:val="en-US"/>
        </w:rPr>
        <w:t>held 96 sessions</w:t>
      </w:r>
      <w:r w:rsidR="00975887" w:rsidRPr="0002599C">
        <w:rPr>
          <w:rStyle w:val="FootnoteReference"/>
          <w:rFonts w:ascii="Calibri" w:hAnsi="Calibri" w:cs="Calibri"/>
          <w:sz w:val="22"/>
          <w:szCs w:val="22"/>
          <w:lang w:val="en-US"/>
        </w:rPr>
        <w:footnoteReference w:id="1"/>
      </w:r>
      <w:r w:rsidRPr="0002599C">
        <w:rPr>
          <w:rFonts w:ascii="Calibri" w:hAnsi="Calibri" w:cs="Calibri"/>
          <w:sz w:val="22"/>
          <w:szCs w:val="22"/>
          <w:lang w:val="en-US"/>
        </w:rPr>
        <w:t xml:space="preserve"> which were streamed live via the official C</w:t>
      </w:r>
      <w:r w:rsidR="00823604" w:rsidRPr="0002599C">
        <w:rPr>
          <w:rFonts w:ascii="Calibri" w:hAnsi="Calibri" w:cs="Calibri"/>
          <w:sz w:val="22"/>
          <w:szCs w:val="22"/>
          <w:lang w:val="en-US"/>
        </w:rPr>
        <w:t>EC Y</w:t>
      </w:r>
      <w:r w:rsidRPr="0002599C">
        <w:rPr>
          <w:rFonts w:ascii="Calibri" w:hAnsi="Calibri" w:cs="Calibri"/>
          <w:sz w:val="22"/>
          <w:szCs w:val="22"/>
          <w:lang w:val="en-US"/>
        </w:rPr>
        <w:t>ouTube channel, providing the public with regular insight into the activities and work of the commission. A lack of transparency in the C</w:t>
      </w:r>
      <w:r w:rsidR="00823604" w:rsidRPr="0002599C">
        <w:rPr>
          <w:rFonts w:ascii="Calibri" w:hAnsi="Calibri" w:cs="Calibri"/>
          <w:sz w:val="22"/>
          <w:szCs w:val="22"/>
          <w:lang w:val="en-US"/>
        </w:rPr>
        <w:t xml:space="preserve">EC’s </w:t>
      </w:r>
      <w:r w:rsidRPr="0002599C">
        <w:rPr>
          <w:rFonts w:ascii="Calibri" w:hAnsi="Calibri" w:cs="Calibri"/>
          <w:sz w:val="22"/>
          <w:szCs w:val="22"/>
          <w:lang w:val="en-US"/>
        </w:rPr>
        <w:t>work is seen in the fact that most issues under consideration by the</w:t>
      </w:r>
      <w:r w:rsidR="00823604" w:rsidRPr="0002599C">
        <w:rPr>
          <w:rFonts w:ascii="Calibri" w:hAnsi="Calibri" w:cs="Calibri"/>
          <w:sz w:val="22"/>
          <w:szCs w:val="22"/>
          <w:lang w:val="en-US"/>
        </w:rPr>
        <w:t xml:space="preserve"> CEC </w:t>
      </w:r>
      <w:r w:rsidRPr="0002599C">
        <w:rPr>
          <w:rFonts w:ascii="Calibri" w:hAnsi="Calibri" w:cs="Calibri"/>
          <w:sz w:val="22"/>
          <w:szCs w:val="22"/>
          <w:lang w:val="en-US"/>
        </w:rPr>
        <w:t>were discussed among members during informal meetings and at "collegiums," while the C</w:t>
      </w:r>
      <w:r w:rsidR="00823604" w:rsidRPr="0002599C">
        <w:rPr>
          <w:rFonts w:ascii="Calibri" w:hAnsi="Calibri" w:cs="Calibri"/>
          <w:sz w:val="22"/>
          <w:szCs w:val="22"/>
          <w:lang w:val="en-US"/>
        </w:rPr>
        <w:t>EC s</w:t>
      </w:r>
      <w:r w:rsidRPr="0002599C">
        <w:rPr>
          <w:rFonts w:ascii="Calibri" w:hAnsi="Calibri" w:cs="Calibri"/>
          <w:sz w:val="22"/>
          <w:szCs w:val="22"/>
          <w:lang w:val="en-US"/>
        </w:rPr>
        <w:t xml:space="preserve">essions mostly served for voting and ratifying decisions. The majority of decisions were made by a two-thirds majority of all members, and most often by consensus. </w:t>
      </w:r>
      <w:r w:rsidRPr="0002599C">
        <w:rPr>
          <w:rFonts w:ascii="Calibri" w:hAnsi="Calibri" w:cs="Calibri"/>
          <w:sz w:val="22"/>
          <w:szCs w:val="22"/>
          <w:lang w:val="en-US"/>
        </w:rPr>
        <w:lastRenderedPageBreak/>
        <w:t>Additionally, the C</w:t>
      </w:r>
      <w:r w:rsidR="00823604" w:rsidRPr="0002599C">
        <w:rPr>
          <w:rFonts w:ascii="Calibri" w:hAnsi="Calibri" w:cs="Calibri"/>
          <w:sz w:val="22"/>
          <w:szCs w:val="22"/>
          <w:lang w:val="en-US"/>
        </w:rPr>
        <w:t xml:space="preserve">EC </w:t>
      </w:r>
      <w:r w:rsidRPr="0002599C">
        <w:rPr>
          <w:rFonts w:ascii="Calibri" w:hAnsi="Calibri" w:cs="Calibri"/>
          <w:sz w:val="22"/>
          <w:szCs w:val="22"/>
          <w:lang w:val="en-US"/>
        </w:rPr>
        <w:t>did not publish all decisions on its website, which also negatively impacted the transparency of the commission's work.</w:t>
      </w:r>
      <w:r w:rsidR="00975887" w:rsidRPr="0002599C">
        <w:rPr>
          <w:rStyle w:val="FootnoteReference"/>
          <w:rFonts w:ascii="Calibri" w:hAnsi="Calibri" w:cs="Calibri"/>
          <w:sz w:val="22"/>
          <w:szCs w:val="22"/>
          <w:lang w:val="en-US"/>
        </w:rPr>
        <w:footnoteReference w:id="2"/>
      </w:r>
      <w:r w:rsidRPr="0002599C">
        <w:rPr>
          <w:rFonts w:ascii="Calibri" w:hAnsi="Calibri" w:cs="Calibri"/>
          <w:sz w:val="22"/>
          <w:szCs w:val="22"/>
          <w:lang w:val="en-US"/>
        </w:rPr>
        <w:t xml:space="preserve"> The "Pod lupom" </w:t>
      </w:r>
      <w:r w:rsidR="00823604" w:rsidRPr="0002599C">
        <w:rPr>
          <w:rFonts w:ascii="Calibri" w:hAnsi="Calibri" w:cs="Calibri"/>
          <w:sz w:val="22"/>
          <w:szCs w:val="22"/>
          <w:lang w:val="en-US"/>
        </w:rPr>
        <w:t>C</w:t>
      </w:r>
      <w:r w:rsidRPr="0002599C">
        <w:rPr>
          <w:rFonts w:ascii="Calibri" w:hAnsi="Calibri" w:cs="Calibri"/>
          <w:sz w:val="22"/>
          <w:szCs w:val="22"/>
          <w:lang w:val="en-US"/>
        </w:rPr>
        <w:t>oalition insisted on the publication of the Central Voter</w:t>
      </w:r>
      <w:r w:rsidR="0002599C" w:rsidRPr="0002599C">
        <w:rPr>
          <w:rFonts w:ascii="Calibri" w:hAnsi="Calibri" w:cs="Calibri"/>
          <w:sz w:val="22"/>
          <w:szCs w:val="22"/>
          <w:lang w:val="en-US"/>
        </w:rPr>
        <w:t>s</w:t>
      </w:r>
      <w:r w:rsidRPr="0002599C">
        <w:rPr>
          <w:rFonts w:ascii="Calibri" w:hAnsi="Calibri" w:cs="Calibri"/>
          <w:sz w:val="22"/>
          <w:szCs w:val="22"/>
          <w:lang w:val="en-US"/>
        </w:rPr>
        <w:t xml:space="preserve"> Register (CVR), which, according to the latest amendments to the Election Law of BiH, should be published on </w:t>
      </w:r>
      <w:r w:rsidR="0002599C" w:rsidRPr="0002599C">
        <w:rPr>
          <w:rFonts w:ascii="Calibri" w:hAnsi="Calibri" w:cs="Calibri"/>
          <w:sz w:val="22"/>
          <w:szCs w:val="22"/>
          <w:lang w:val="en-US"/>
        </w:rPr>
        <w:t xml:space="preserve">the </w:t>
      </w:r>
      <w:r w:rsidRPr="0002599C">
        <w:rPr>
          <w:rFonts w:ascii="Calibri" w:hAnsi="Calibri" w:cs="Calibri"/>
          <w:sz w:val="22"/>
          <w:szCs w:val="22"/>
          <w:lang w:val="en-US"/>
        </w:rPr>
        <w:t>C</w:t>
      </w:r>
      <w:r w:rsidR="00823604" w:rsidRPr="0002599C">
        <w:rPr>
          <w:rFonts w:ascii="Calibri" w:hAnsi="Calibri" w:cs="Calibri"/>
          <w:sz w:val="22"/>
          <w:szCs w:val="22"/>
          <w:lang w:val="en-US"/>
        </w:rPr>
        <w:t>EC</w:t>
      </w:r>
      <w:r w:rsidRPr="0002599C">
        <w:rPr>
          <w:rFonts w:ascii="Calibri" w:hAnsi="Calibri" w:cs="Calibri"/>
          <w:sz w:val="22"/>
          <w:szCs w:val="22"/>
          <w:lang w:val="en-US"/>
        </w:rPr>
        <w:t>'s website to ensure the accuracy and overall integrity of the CVR</w:t>
      </w:r>
      <w:r w:rsidR="00975887" w:rsidRPr="0002599C">
        <w:rPr>
          <w:rFonts w:ascii="Calibri" w:hAnsi="Calibri" w:cs="Calibri"/>
          <w:sz w:val="22"/>
          <w:szCs w:val="22"/>
          <w:lang w:val="en-US"/>
        </w:rPr>
        <w:t>.</w:t>
      </w:r>
      <w:r w:rsidR="00975887" w:rsidRPr="0002599C">
        <w:rPr>
          <w:rStyle w:val="FootnoteReference"/>
          <w:rFonts w:ascii="Calibri" w:hAnsi="Calibri" w:cs="Calibri"/>
          <w:sz w:val="22"/>
          <w:szCs w:val="22"/>
          <w:lang w:val="en-US"/>
        </w:rPr>
        <w:footnoteReference w:id="3"/>
      </w:r>
      <w:r w:rsidRPr="0002599C">
        <w:rPr>
          <w:rFonts w:ascii="Calibri" w:hAnsi="Calibri" w:cs="Calibri"/>
          <w:sz w:val="22"/>
          <w:szCs w:val="22"/>
          <w:lang w:val="en-US"/>
        </w:rPr>
        <w:t xml:space="preserve"> The "Pod lupom" coalition believes that the CVR should be publicly accessible</w:t>
      </w:r>
      <w:r w:rsidR="00454259" w:rsidRPr="0002599C">
        <w:rPr>
          <w:rFonts w:ascii="Calibri" w:hAnsi="Calibri" w:cs="Calibri"/>
          <w:sz w:val="22"/>
          <w:szCs w:val="22"/>
          <w:lang w:val="en-US"/>
        </w:rPr>
        <w:t xml:space="preserve"> on the C</w:t>
      </w:r>
      <w:r w:rsidR="00823604" w:rsidRPr="0002599C">
        <w:rPr>
          <w:rFonts w:ascii="Calibri" w:hAnsi="Calibri" w:cs="Calibri"/>
          <w:sz w:val="22"/>
          <w:szCs w:val="22"/>
          <w:lang w:val="en-US"/>
        </w:rPr>
        <w:t xml:space="preserve">EC </w:t>
      </w:r>
      <w:r w:rsidR="00454259" w:rsidRPr="0002599C">
        <w:rPr>
          <w:rFonts w:ascii="Calibri" w:hAnsi="Calibri" w:cs="Calibri"/>
          <w:sz w:val="22"/>
          <w:szCs w:val="22"/>
          <w:lang w:val="en-US"/>
        </w:rPr>
        <w:t>website, in accordance with the Law on the Protection of Personal Data of BiH</w:t>
      </w:r>
      <w:r w:rsidR="00975887" w:rsidRPr="0002599C">
        <w:rPr>
          <w:rStyle w:val="FootnoteReference"/>
          <w:rFonts w:ascii="Calibri" w:hAnsi="Calibri" w:cs="Calibri"/>
          <w:sz w:val="22"/>
          <w:szCs w:val="22"/>
          <w:lang w:val="en-US"/>
        </w:rPr>
        <w:footnoteReference w:id="4"/>
      </w:r>
      <w:r w:rsidR="00823604" w:rsidRPr="0002599C">
        <w:rPr>
          <w:rFonts w:ascii="Calibri" w:hAnsi="Calibri" w:cs="Calibri"/>
          <w:sz w:val="22"/>
          <w:szCs w:val="22"/>
          <w:lang w:val="en-US"/>
        </w:rPr>
        <w:t>;</w:t>
      </w:r>
      <w:r w:rsidR="00711085" w:rsidRPr="0002599C">
        <w:rPr>
          <w:rFonts w:ascii="Calibri" w:hAnsi="Calibri" w:cs="Calibri"/>
          <w:sz w:val="22"/>
          <w:szCs w:val="22"/>
          <w:lang w:val="en-US"/>
        </w:rPr>
        <w:t xml:space="preserve"> </w:t>
      </w:r>
      <w:r w:rsidR="00823604" w:rsidRPr="0002599C">
        <w:rPr>
          <w:rFonts w:ascii="Calibri" w:hAnsi="Calibri" w:cs="Calibri"/>
          <w:sz w:val="22"/>
          <w:szCs w:val="22"/>
          <w:lang w:val="en-US"/>
        </w:rPr>
        <w:t xml:space="preserve"> o</w:t>
      </w:r>
      <w:r w:rsidR="00454259" w:rsidRPr="0002599C">
        <w:rPr>
          <w:rFonts w:ascii="Calibri" w:hAnsi="Calibri" w:cs="Calibri"/>
          <w:sz w:val="22"/>
          <w:szCs w:val="22"/>
          <w:lang w:val="en-US"/>
        </w:rPr>
        <w:t xml:space="preserve">therwise, there </w:t>
      </w:r>
      <w:r w:rsidR="00823604" w:rsidRPr="0002599C">
        <w:rPr>
          <w:rFonts w:ascii="Calibri" w:hAnsi="Calibri" w:cs="Calibri"/>
          <w:sz w:val="22"/>
          <w:szCs w:val="22"/>
          <w:lang w:val="en-US"/>
        </w:rPr>
        <w:t xml:space="preserve">is </w:t>
      </w:r>
      <w:r w:rsidR="00454259" w:rsidRPr="0002599C">
        <w:rPr>
          <w:rFonts w:ascii="Calibri" w:hAnsi="Calibri" w:cs="Calibri"/>
          <w:sz w:val="22"/>
          <w:szCs w:val="22"/>
          <w:lang w:val="en-US"/>
        </w:rPr>
        <w:t>a violation of the Election Law of BiH by the C</w:t>
      </w:r>
      <w:r w:rsidR="00823604" w:rsidRPr="0002599C">
        <w:rPr>
          <w:rFonts w:ascii="Calibri" w:hAnsi="Calibri" w:cs="Calibri"/>
          <w:sz w:val="22"/>
          <w:szCs w:val="22"/>
          <w:lang w:val="en-US"/>
        </w:rPr>
        <w:t>EC</w:t>
      </w:r>
      <w:r w:rsidR="00454259" w:rsidRPr="0002599C">
        <w:rPr>
          <w:rFonts w:ascii="Calibri" w:hAnsi="Calibri" w:cs="Calibri"/>
          <w:sz w:val="22"/>
          <w:szCs w:val="22"/>
          <w:lang w:val="en-US"/>
        </w:rPr>
        <w:t xml:space="preserve">, as the public </w:t>
      </w:r>
      <w:r w:rsidR="00823604" w:rsidRPr="0002599C">
        <w:rPr>
          <w:rFonts w:ascii="Calibri" w:hAnsi="Calibri" w:cs="Calibri"/>
          <w:sz w:val="22"/>
          <w:szCs w:val="22"/>
          <w:lang w:val="en-US"/>
        </w:rPr>
        <w:t xml:space="preserve">does not </w:t>
      </w:r>
      <w:r w:rsidR="00454259" w:rsidRPr="0002599C">
        <w:rPr>
          <w:rFonts w:ascii="Calibri" w:hAnsi="Calibri" w:cs="Calibri"/>
          <w:sz w:val="22"/>
          <w:szCs w:val="22"/>
          <w:lang w:val="en-US"/>
        </w:rPr>
        <w:t xml:space="preserve"> have access to the CVR, making it impossible to conduct analysis and audit of the CVR to investigate the potential manipulation of voter </w:t>
      </w:r>
      <w:r w:rsidR="00823604" w:rsidRPr="0002599C">
        <w:rPr>
          <w:rFonts w:ascii="Calibri" w:hAnsi="Calibri" w:cs="Calibri"/>
          <w:sz w:val="22"/>
          <w:szCs w:val="22"/>
          <w:lang w:val="en-US"/>
        </w:rPr>
        <w:t>registers</w:t>
      </w:r>
      <w:r w:rsidR="00454259" w:rsidRPr="0002599C">
        <w:rPr>
          <w:rFonts w:ascii="Calibri" w:hAnsi="Calibri" w:cs="Calibri"/>
          <w:sz w:val="22"/>
          <w:szCs w:val="22"/>
          <w:lang w:val="en-US"/>
        </w:rPr>
        <w:t>, all aimed at protecting the integrity of the electoral process in BiH.</w:t>
      </w:r>
    </w:p>
    <w:p w14:paraId="49F968B6" w14:textId="40F91013" w:rsidR="00454259" w:rsidRPr="0002599C" w:rsidRDefault="00454259" w:rsidP="00711085">
      <w:pPr>
        <w:pStyle w:val="NormalWeb"/>
        <w:jc w:val="both"/>
        <w:rPr>
          <w:rFonts w:ascii="Calibri" w:hAnsi="Calibri" w:cs="Calibri"/>
          <w:sz w:val="22"/>
          <w:szCs w:val="22"/>
          <w:lang w:val="en-US"/>
        </w:rPr>
      </w:pPr>
      <w:r w:rsidRPr="0002599C">
        <w:rPr>
          <w:rFonts w:ascii="Calibri" w:hAnsi="Calibri" w:cs="Calibri"/>
          <w:sz w:val="22"/>
          <w:szCs w:val="22"/>
          <w:lang w:val="en-US"/>
        </w:rPr>
        <w:t xml:space="preserve">After the "Pod lupom" Coalition </w:t>
      </w:r>
      <w:r w:rsidR="00711085" w:rsidRPr="0002599C">
        <w:rPr>
          <w:rFonts w:ascii="Calibri" w:hAnsi="Calibri" w:cs="Calibri"/>
          <w:sz w:val="22"/>
          <w:szCs w:val="22"/>
          <w:lang w:val="en-US"/>
        </w:rPr>
        <w:t xml:space="preserve">filed an initiative with </w:t>
      </w:r>
      <w:r w:rsidRPr="0002599C">
        <w:rPr>
          <w:rFonts w:ascii="Calibri" w:hAnsi="Calibri" w:cs="Calibri"/>
          <w:sz w:val="22"/>
          <w:szCs w:val="22"/>
          <w:lang w:val="en-US"/>
        </w:rPr>
        <w:t>the C</w:t>
      </w:r>
      <w:r w:rsidR="00711085" w:rsidRPr="0002599C">
        <w:rPr>
          <w:rFonts w:ascii="Calibri" w:hAnsi="Calibri" w:cs="Calibri"/>
          <w:sz w:val="22"/>
          <w:szCs w:val="22"/>
          <w:lang w:val="en-US"/>
        </w:rPr>
        <w:t>EC</w:t>
      </w:r>
      <w:r w:rsidRPr="0002599C">
        <w:rPr>
          <w:rFonts w:ascii="Calibri" w:hAnsi="Calibri" w:cs="Calibri"/>
          <w:sz w:val="22"/>
          <w:szCs w:val="22"/>
          <w:lang w:val="en-US"/>
        </w:rPr>
        <w:t>, the C</w:t>
      </w:r>
      <w:r w:rsidR="00711085" w:rsidRPr="0002599C">
        <w:rPr>
          <w:rFonts w:ascii="Calibri" w:hAnsi="Calibri" w:cs="Calibri"/>
          <w:sz w:val="22"/>
          <w:szCs w:val="22"/>
          <w:lang w:val="en-US"/>
        </w:rPr>
        <w:t>EC</w:t>
      </w:r>
      <w:r w:rsidRPr="0002599C">
        <w:rPr>
          <w:rFonts w:ascii="Calibri" w:hAnsi="Calibri" w:cs="Calibri"/>
          <w:sz w:val="22"/>
          <w:szCs w:val="22"/>
          <w:lang w:val="en-US"/>
        </w:rPr>
        <w:t xml:space="preserve"> Collegium adopted it and</w:t>
      </w:r>
      <w:r w:rsidR="00711085" w:rsidRPr="0002599C">
        <w:rPr>
          <w:rFonts w:ascii="Calibri" w:hAnsi="Calibri" w:cs="Calibri"/>
          <w:sz w:val="22"/>
          <w:szCs w:val="22"/>
          <w:lang w:val="en-US"/>
        </w:rPr>
        <w:t xml:space="preserve"> decided </w:t>
      </w:r>
      <w:r w:rsidRPr="0002599C">
        <w:rPr>
          <w:rFonts w:ascii="Calibri" w:hAnsi="Calibri" w:cs="Calibri"/>
          <w:sz w:val="22"/>
          <w:szCs w:val="22"/>
          <w:lang w:val="en-US"/>
        </w:rPr>
        <w:t>to simplify the process of accrediting election observers from the "Pod lupom" Coalition so that each election observer would be accredited for all 143 municipalities/cities and receive a single</w:t>
      </w:r>
      <w:r w:rsidR="00711085" w:rsidRPr="0002599C">
        <w:rPr>
          <w:rFonts w:ascii="Calibri" w:hAnsi="Calibri" w:cs="Calibri"/>
          <w:sz w:val="22"/>
          <w:szCs w:val="22"/>
          <w:lang w:val="en-US"/>
        </w:rPr>
        <w:t xml:space="preserve"> a</w:t>
      </w:r>
      <w:r w:rsidRPr="0002599C">
        <w:rPr>
          <w:rFonts w:ascii="Calibri" w:hAnsi="Calibri" w:cs="Calibri"/>
          <w:sz w:val="22"/>
          <w:szCs w:val="22"/>
          <w:lang w:val="en-US"/>
        </w:rPr>
        <w:t xml:space="preserve">ccreditation for observing during the 2024 Local Elections. This is just a small step forward toward more significant reforms in the accreditation process for election observers in the future, which would lead to the </w:t>
      </w:r>
      <w:r w:rsidRPr="0002599C">
        <w:rPr>
          <w:rFonts w:ascii="Calibri" w:hAnsi="Calibri" w:cs="Calibri"/>
          <w:sz w:val="22"/>
          <w:szCs w:val="22"/>
          <w:lang w:val="en-US"/>
        </w:rPr>
        <w:lastRenderedPageBreak/>
        <w:t>elimination of unnecessary bureaucratic steps and facilitate observers' access to polling stations.</w:t>
      </w:r>
    </w:p>
    <w:p w14:paraId="23FE997A" w14:textId="4EE6A5D3" w:rsidR="00454259" w:rsidRPr="0002599C" w:rsidRDefault="00000000" w:rsidP="00AC50BA">
      <w:pPr>
        <w:spacing w:after="252"/>
        <w:ind w:left="-5" w:right="266"/>
        <w:jc w:val="both"/>
        <w:rPr>
          <w:lang w:val="en-US"/>
        </w:rPr>
      </w:pPr>
      <w:r w:rsidRPr="0002599C">
        <w:rPr>
          <w:lang w:val="en-US"/>
        </w:rPr>
        <w:t xml:space="preserve"> </w:t>
      </w:r>
      <w:r w:rsidR="00454259" w:rsidRPr="0002599C">
        <w:rPr>
          <w:b/>
          <w:bCs/>
          <w:color w:val="000000" w:themeColor="text1"/>
          <w:szCs w:val="22"/>
          <w:lang w:val="en-US"/>
        </w:rPr>
        <w:t>Loc</w:t>
      </w:r>
      <w:r w:rsidR="00454259" w:rsidRPr="0002599C">
        <w:rPr>
          <w:b/>
          <w:bCs/>
          <w:szCs w:val="22"/>
          <w:lang w:val="en-US"/>
        </w:rPr>
        <w:t>al Election Commissions (</w:t>
      </w:r>
      <w:proofErr w:type="spellStart"/>
      <w:r w:rsidR="00454259" w:rsidRPr="0002599C">
        <w:rPr>
          <w:b/>
          <w:bCs/>
          <w:szCs w:val="22"/>
          <w:lang w:val="en-US"/>
        </w:rPr>
        <w:t>LEC</w:t>
      </w:r>
      <w:proofErr w:type="spellEnd"/>
      <w:r w:rsidR="00454259" w:rsidRPr="0002599C">
        <w:rPr>
          <w:b/>
          <w:bCs/>
          <w:szCs w:val="22"/>
          <w:lang w:val="en-US"/>
        </w:rPr>
        <w:t>),</w:t>
      </w:r>
      <w:r w:rsidR="00454259" w:rsidRPr="0002599C">
        <w:rPr>
          <w:szCs w:val="22"/>
          <w:lang w:val="en-US"/>
        </w:rPr>
        <w:t xml:space="preserve"> which are divided into city election commissions (CEC) and municipal election commissions (MEC), play an important role in the electoral process at the local level with numerous responsibilities, including overseeing the voter </w:t>
      </w:r>
      <w:r w:rsidR="00711085" w:rsidRPr="0002599C">
        <w:rPr>
          <w:szCs w:val="22"/>
          <w:lang w:val="en-US"/>
        </w:rPr>
        <w:t xml:space="preserve">register, </w:t>
      </w:r>
      <w:r w:rsidR="00454259" w:rsidRPr="0002599C">
        <w:rPr>
          <w:szCs w:val="22"/>
          <w:lang w:val="en-US"/>
        </w:rPr>
        <w:t xml:space="preserve">determining polling stations, appointing members of polling </w:t>
      </w:r>
      <w:r w:rsidR="00711085" w:rsidRPr="0002599C">
        <w:rPr>
          <w:szCs w:val="22"/>
          <w:lang w:val="en-US"/>
        </w:rPr>
        <w:t>station committees</w:t>
      </w:r>
      <w:r w:rsidR="00454259" w:rsidRPr="0002599C">
        <w:rPr>
          <w:szCs w:val="22"/>
          <w:lang w:val="en-US"/>
        </w:rPr>
        <w:t xml:space="preserve">, ensuring the security and distribution of </w:t>
      </w:r>
      <w:r w:rsidR="00711085" w:rsidRPr="0002599C">
        <w:rPr>
          <w:szCs w:val="22"/>
          <w:lang w:val="en-US"/>
        </w:rPr>
        <w:t>polling material</w:t>
      </w:r>
      <w:r w:rsidR="00454259" w:rsidRPr="0002599C">
        <w:rPr>
          <w:szCs w:val="22"/>
          <w:lang w:val="en-US"/>
        </w:rPr>
        <w:t xml:space="preserve">, informing voters, and counting and entering election results. </w:t>
      </w:r>
      <w:proofErr w:type="spellStart"/>
      <w:r w:rsidR="00454259" w:rsidRPr="0002599C">
        <w:rPr>
          <w:szCs w:val="22"/>
          <w:lang w:val="en-US"/>
        </w:rPr>
        <w:t>LEC</w:t>
      </w:r>
      <w:proofErr w:type="spellEnd"/>
      <w:r w:rsidR="00454259" w:rsidRPr="0002599C">
        <w:rPr>
          <w:szCs w:val="22"/>
          <w:lang w:val="en-US"/>
        </w:rPr>
        <w:t xml:space="preserve"> consists of three, five, or seven members depending on the number of voters in the basic </w:t>
      </w:r>
      <w:r w:rsidR="00711085" w:rsidRPr="0002599C">
        <w:rPr>
          <w:szCs w:val="22"/>
          <w:lang w:val="en-US"/>
        </w:rPr>
        <w:t>constituency</w:t>
      </w:r>
      <w:r w:rsidR="00454259" w:rsidRPr="0002599C">
        <w:rPr>
          <w:szCs w:val="22"/>
          <w:lang w:val="en-US"/>
        </w:rPr>
        <w:t xml:space="preserve"> (city or municipality), with the possibility of engaging a secretary for administrative and technical tasks. </w:t>
      </w:r>
      <w:proofErr w:type="spellStart"/>
      <w:r w:rsidR="00C55F88" w:rsidRPr="0002599C">
        <w:rPr>
          <w:szCs w:val="22"/>
          <w:lang w:val="en-US"/>
        </w:rPr>
        <w:t>LEC</w:t>
      </w:r>
      <w:proofErr w:type="spellEnd"/>
      <w:r w:rsidR="00C55F88" w:rsidRPr="0002599C">
        <w:rPr>
          <w:szCs w:val="22"/>
          <w:lang w:val="en-US"/>
        </w:rPr>
        <w:t xml:space="preserve"> m</w:t>
      </w:r>
      <w:r w:rsidR="00454259" w:rsidRPr="0002599C">
        <w:rPr>
          <w:szCs w:val="22"/>
          <w:lang w:val="en-US"/>
        </w:rPr>
        <w:t>embers</w:t>
      </w:r>
      <w:r w:rsidR="00C55F88" w:rsidRPr="0002599C">
        <w:rPr>
          <w:szCs w:val="22"/>
          <w:lang w:val="en-US"/>
        </w:rPr>
        <w:t xml:space="preserve"> ar</w:t>
      </w:r>
      <w:r w:rsidR="00454259" w:rsidRPr="0002599C">
        <w:rPr>
          <w:szCs w:val="22"/>
          <w:lang w:val="en-US"/>
        </w:rPr>
        <w:t>e appointed by</w:t>
      </w:r>
      <w:r w:rsidR="00C55F88" w:rsidRPr="0002599C">
        <w:rPr>
          <w:szCs w:val="22"/>
          <w:lang w:val="en-US"/>
        </w:rPr>
        <w:t xml:space="preserve"> a </w:t>
      </w:r>
      <w:r w:rsidR="00454259" w:rsidRPr="0002599C">
        <w:rPr>
          <w:szCs w:val="22"/>
          <w:lang w:val="en-US"/>
        </w:rPr>
        <w:t xml:space="preserve">municipal council or municipal assembly with the </w:t>
      </w:r>
      <w:r w:rsidR="00711085" w:rsidRPr="0002599C">
        <w:rPr>
          <w:szCs w:val="22"/>
          <w:lang w:val="en-US"/>
        </w:rPr>
        <w:t xml:space="preserve">CEC BiH </w:t>
      </w:r>
      <w:r w:rsidR="00C55F88" w:rsidRPr="0002599C">
        <w:rPr>
          <w:szCs w:val="22"/>
          <w:lang w:val="en-US"/>
        </w:rPr>
        <w:t xml:space="preserve">approval </w:t>
      </w:r>
      <w:r w:rsidR="00711085" w:rsidRPr="0002599C">
        <w:rPr>
          <w:szCs w:val="22"/>
          <w:lang w:val="en-US"/>
        </w:rPr>
        <w:t>a</w:t>
      </w:r>
      <w:r w:rsidR="00454259" w:rsidRPr="0002599C">
        <w:rPr>
          <w:szCs w:val="22"/>
          <w:lang w:val="en-US"/>
        </w:rPr>
        <w:t xml:space="preserve">nd through a public announcement following a special procedure. The composition of the </w:t>
      </w:r>
      <w:proofErr w:type="spellStart"/>
      <w:r w:rsidR="00454259" w:rsidRPr="0002599C">
        <w:rPr>
          <w:szCs w:val="22"/>
          <w:lang w:val="en-US"/>
        </w:rPr>
        <w:t>LEC</w:t>
      </w:r>
      <w:proofErr w:type="spellEnd"/>
      <w:r w:rsidR="00454259" w:rsidRPr="0002599C">
        <w:rPr>
          <w:szCs w:val="22"/>
          <w:lang w:val="en-US"/>
        </w:rPr>
        <w:t xml:space="preserve"> must reflect multiethnicity and gender equality.</w:t>
      </w:r>
    </w:p>
    <w:p w14:paraId="5C406F5A" w14:textId="00652DB6" w:rsidR="00F95582" w:rsidRPr="0002599C" w:rsidRDefault="00454259" w:rsidP="009D62D6">
      <w:pPr>
        <w:pStyle w:val="NormalWeb"/>
        <w:jc w:val="both"/>
        <w:rPr>
          <w:rFonts w:ascii="Calibri" w:hAnsi="Calibri" w:cs="Calibri"/>
          <w:sz w:val="22"/>
          <w:szCs w:val="22"/>
          <w:lang w:val="en-US"/>
        </w:rPr>
      </w:pPr>
      <w:r w:rsidRPr="0002599C">
        <w:rPr>
          <w:rFonts w:ascii="Calibri" w:hAnsi="Calibri" w:cs="Calibri"/>
          <w:sz w:val="22"/>
          <w:szCs w:val="22"/>
          <w:lang w:val="en-US"/>
        </w:rPr>
        <w:t xml:space="preserve">Monitoring the work of </w:t>
      </w:r>
      <w:proofErr w:type="spellStart"/>
      <w:r w:rsidRPr="0002599C">
        <w:rPr>
          <w:rFonts w:ascii="Calibri" w:hAnsi="Calibri" w:cs="Calibri"/>
          <w:sz w:val="22"/>
          <w:szCs w:val="22"/>
          <w:lang w:val="en-US"/>
        </w:rPr>
        <w:t>LECs</w:t>
      </w:r>
      <w:proofErr w:type="spellEnd"/>
      <w:r w:rsidRPr="0002599C">
        <w:rPr>
          <w:rFonts w:ascii="Calibri" w:hAnsi="Calibri" w:cs="Calibri"/>
          <w:sz w:val="22"/>
          <w:szCs w:val="22"/>
          <w:lang w:val="en-US"/>
        </w:rPr>
        <w:t xml:space="preserve">, the "Pod lupom" Coalition recorded that one </w:t>
      </w:r>
      <w:proofErr w:type="spellStart"/>
      <w:r w:rsidRPr="0002599C">
        <w:rPr>
          <w:rFonts w:ascii="Calibri" w:hAnsi="Calibri" w:cs="Calibri"/>
          <w:sz w:val="22"/>
          <w:szCs w:val="22"/>
          <w:lang w:val="en-US"/>
        </w:rPr>
        <w:t>LEC</w:t>
      </w:r>
      <w:proofErr w:type="spellEnd"/>
      <w:r w:rsidRPr="0002599C">
        <w:rPr>
          <w:rFonts w:ascii="Calibri" w:hAnsi="Calibri" w:cs="Calibri"/>
          <w:sz w:val="22"/>
          <w:szCs w:val="22"/>
          <w:lang w:val="en-US"/>
        </w:rPr>
        <w:t xml:space="preserve"> (</w:t>
      </w:r>
      <w:proofErr w:type="spellStart"/>
      <w:r w:rsidRPr="0002599C">
        <w:rPr>
          <w:rFonts w:ascii="Calibri" w:hAnsi="Calibri" w:cs="Calibri"/>
          <w:sz w:val="22"/>
          <w:szCs w:val="22"/>
          <w:lang w:val="en-US"/>
        </w:rPr>
        <w:t>Pelagićevo</w:t>
      </w:r>
      <w:proofErr w:type="spellEnd"/>
      <w:r w:rsidRPr="0002599C">
        <w:rPr>
          <w:rFonts w:ascii="Calibri" w:hAnsi="Calibri" w:cs="Calibri"/>
          <w:sz w:val="22"/>
          <w:szCs w:val="22"/>
          <w:lang w:val="en-US"/>
        </w:rPr>
        <w:t xml:space="preserve">) did not have a full composition for the entire pre-election period. It </w:t>
      </w:r>
      <w:r w:rsidR="00711085" w:rsidRPr="0002599C">
        <w:rPr>
          <w:rFonts w:ascii="Calibri" w:hAnsi="Calibri" w:cs="Calibri"/>
          <w:sz w:val="22"/>
          <w:szCs w:val="22"/>
          <w:lang w:val="en-US"/>
        </w:rPr>
        <w:t>has been n</w:t>
      </w:r>
      <w:r w:rsidRPr="0002599C">
        <w:rPr>
          <w:rFonts w:ascii="Calibri" w:hAnsi="Calibri" w:cs="Calibri"/>
          <w:sz w:val="22"/>
          <w:szCs w:val="22"/>
          <w:lang w:val="en-US"/>
        </w:rPr>
        <w:t xml:space="preserve">oted that 12 (8.39%) </w:t>
      </w:r>
      <w:proofErr w:type="spellStart"/>
      <w:r w:rsidRPr="0002599C">
        <w:rPr>
          <w:rFonts w:ascii="Calibri" w:hAnsi="Calibri" w:cs="Calibri"/>
          <w:sz w:val="22"/>
          <w:szCs w:val="22"/>
          <w:lang w:val="en-US"/>
        </w:rPr>
        <w:t>LECs</w:t>
      </w:r>
      <w:proofErr w:type="spellEnd"/>
      <w:r w:rsidRPr="0002599C">
        <w:rPr>
          <w:rFonts w:ascii="Calibri" w:hAnsi="Calibri" w:cs="Calibri"/>
          <w:sz w:val="22"/>
          <w:szCs w:val="22"/>
          <w:lang w:val="en-US"/>
        </w:rPr>
        <w:t xml:space="preserve"> do not respect gender equality in their composition</w:t>
      </w:r>
      <w:r w:rsidR="00CB096A" w:rsidRPr="0002599C">
        <w:rPr>
          <w:rFonts w:ascii="Calibri" w:hAnsi="Calibri" w:cs="Calibri"/>
          <w:sz w:val="22"/>
          <w:szCs w:val="22"/>
          <w:lang w:val="en-US"/>
        </w:rPr>
        <w:t>,</w:t>
      </w:r>
      <w:r w:rsidR="00CB096A" w:rsidRPr="0002599C">
        <w:rPr>
          <w:rStyle w:val="FootnoteReference"/>
          <w:rFonts w:ascii="Calibri" w:hAnsi="Calibri" w:cs="Calibri"/>
          <w:sz w:val="22"/>
          <w:szCs w:val="22"/>
          <w:lang w:val="en-US"/>
        </w:rPr>
        <w:footnoteReference w:id="5"/>
      </w:r>
      <w:r w:rsidRPr="0002599C">
        <w:rPr>
          <w:rFonts w:ascii="Calibri" w:hAnsi="Calibri" w:cs="Calibri"/>
          <w:sz w:val="22"/>
          <w:szCs w:val="22"/>
          <w:lang w:val="en-US"/>
        </w:rPr>
        <w:t xml:space="preserve"> which relates to discrimination against both genders. The majority of </w:t>
      </w:r>
      <w:proofErr w:type="spellStart"/>
      <w:r w:rsidRPr="0002599C">
        <w:rPr>
          <w:rFonts w:ascii="Calibri" w:hAnsi="Calibri" w:cs="Calibri"/>
          <w:sz w:val="22"/>
          <w:szCs w:val="22"/>
          <w:lang w:val="en-US"/>
        </w:rPr>
        <w:t>LECs</w:t>
      </w:r>
      <w:proofErr w:type="spellEnd"/>
      <w:r w:rsidRPr="0002599C">
        <w:rPr>
          <w:rFonts w:ascii="Calibri" w:hAnsi="Calibri" w:cs="Calibri"/>
          <w:sz w:val="22"/>
          <w:szCs w:val="22"/>
          <w:lang w:val="en-US"/>
        </w:rPr>
        <w:t xml:space="preserve"> conducted adequate preparations for holding the elections. The "Instructions on the </w:t>
      </w:r>
      <w:r w:rsidR="00C55F88" w:rsidRPr="0002599C">
        <w:rPr>
          <w:rFonts w:ascii="Calibri" w:hAnsi="Calibri" w:cs="Calibri"/>
          <w:sz w:val="22"/>
          <w:szCs w:val="22"/>
          <w:lang w:val="en-US"/>
        </w:rPr>
        <w:t>Method of Work and Reporting of</w:t>
      </w:r>
      <w:r w:rsidRPr="0002599C">
        <w:rPr>
          <w:rFonts w:ascii="Calibri" w:hAnsi="Calibri" w:cs="Calibri"/>
          <w:sz w:val="22"/>
          <w:szCs w:val="22"/>
          <w:lang w:val="en-US"/>
        </w:rPr>
        <w:t xml:space="preserve"> the Election Commission of the Basic </w:t>
      </w:r>
      <w:r w:rsidR="00C55F88" w:rsidRPr="0002599C">
        <w:rPr>
          <w:rFonts w:ascii="Calibri" w:hAnsi="Calibri" w:cs="Calibri"/>
          <w:sz w:val="22"/>
          <w:szCs w:val="22"/>
          <w:lang w:val="en-US"/>
        </w:rPr>
        <w:t xml:space="preserve">Constituency </w:t>
      </w:r>
      <w:r w:rsidRPr="0002599C">
        <w:rPr>
          <w:rFonts w:ascii="Calibri" w:hAnsi="Calibri" w:cs="Calibri"/>
          <w:sz w:val="22"/>
          <w:szCs w:val="22"/>
          <w:lang w:val="en-US"/>
        </w:rPr>
        <w:t xml:space="preserve">in BiH" further specify the functioning of </w:t>
      </w:r>
      <w:proofErr w:type="spellStart"/>
      <w:r w:rsidRPr="0002599C">
        <w:rPr>
          <w:rFonts w:ascii="Calibri" w:hAnsi="Calibri" w:cs="Calibri"/>
          <w:sz w:val="22"/>
          <w:szCs w:val="22"/>
          <w:lang w:val="en-US"/>
        </w:rPr>
        <w:t>LECs</w:t>
      </w:r>
      <w:proofErr w:type="spellEnd"/>
      <w:r w:rsidRPr="0002599C">
        <w:rPr>
          <w:rFonts w:ascii="Calibri" w:hAnsi="Calibri" w:cs="Calibri"/>
          <w:sz w:val="22"/>
          <w:szCs w:val="22"/>
          <w:lang w:val="en-US"/>
        </w:rPr>
        <w:t>. Among other things, the instructions stipulate the adoption of a Rule</w:t>
      </w:r>
      <w:r w:rsidR="00C55F88" w:rsidRPr="0002599C">
        <w:rPr>
          <w:rFonts w:ascii="Calibri" w:hAnsi="Calibri" w:cs="Calibri"/>
          <w:sz w:val="22"/>
          <w:szCs w:val="22"/>
          <w:lang w:val="en-US"/>
        </w:rPr>
        <w:t>s of Procedure for t</w:t>
      </w:r>
      <w:r w:rsidRPr="0002599C">
        <w:rPr>
          <w:rFonts w:ascii="Calibri" w:hAnsi="Calibri" w:cs="Calibri"/>
          <w:sz w:val="22"/>
          <w:szCs w:val="22"/>
          <w:lang w:val="en-US"/>
        </w:rPr>
        <w:t xml:space="preserve">he work of </w:t>
      </w:r>
      <w:r w:rsidR="00C55F88" w:rsidRPr="0002599C">
        <w:rPr>
          <w:rFonts w:ascii="Calibri" w:hAnsi="Calibri" w:cs="Calibri"/>
          <w:sz w:val="22"/>
          <w:szCs w:val="22"/>
          <w:lang w:val="en-US"/>
        </w:rPr>
        <w:t>a</w:t>
      </w:r>
      <w:r w:rsidRPr="0002599C">
        <w:rPr>
          <w:rFonts w:ascii="Calibri" w:hAnsi="Calibri" w:cs="Calibri"/>
          <w:sz w:val="22"/>
          <w:szCs w:val="22"/>
          <w:lang w:val="en-US"/>
        </w:rPr>
        <w:t xml:space="preserve"> local election commission, which was followed by all </w:t>
      </w:r>
      <w:proofErr w:type="spellStart"/>
      <w:r w:rsidRPr="0002599C">
        <w:rPr>
          <w:rFonts w:ascii="Calibri" w:hAnsi="Calibri" w:cs="Calibri"/>
          <w:sz w:val="22"/>
          <w:szCs w:val="22"/>
          <w:lang w:val="en-US"/>
        </w:rPr>
        <w:t>LECs</w:t>
      </w:r>
      <w:proofErr w:type="spellEnd"/>
      <w:r w:rsidRPr="0002599C">
        <w:rPr>
          <w:rFonts w:ascii="Calibri" w:hAnsi="Calibri" w:cs="Calibri"/>
          <w:sz w:val="22"/>
          <w:szCs w:val="22"/>
          <w:lang w:val="en-US"/>
        </w:rPr>
        <w:t xml:space="preserve"> in BiH. The instructions also provided that</w:t>
      </w:r>
      <w:r w:rsidR="00C55F88" w:rsidRPr="0002599C">
        <w:rPr>
          <w:rFonts w:ascii="Calibri" w:hAnsi="Calibri" w:cs="Calibri"/>
          <w:sz w:val="22"/>
          <w:szCs w:val="22"/>
          <w:lang w:val="en-US"/>
        </w:rPr>
        <w:t xml:space="preserve"> an </w:t>
      </w:r>
      <w:proofErr w:type="spellStart"/>
      <w:r w:rsidRPr="0002599C">
        <w:rPr>
          <w:rFonts w:ascii="Calibri" w:hAnsi="Calibri" w:cs="Calibri"/>
          <w:sz w:val="22"/>
          <w:szCs w:val="22"/>
          <w:lang w:val="en-US"/>
        </w:rPr>
        <w:t>LEC</w:t>
      </w:r>
      <w:proofErr w:type="spellEnd"/>
      <w:r w:rsidRPr="0002599C">
        <w:rPr>
          <w:rFonts w:ascii="Calibri" w:hAnsi="Calibri" w:cs="Calibri"/>
          <w:sz w:val="22"/>
          <w:szCs w:val="22"/>
          <w:lang w:val="en-US"/>
        </w:rPr>
        <w:t xml:space="preserve"> could appoint a secretary, which 81 </w:t>
      </w:r>
      <w:proofErr w:type="spellStart"/>
      <w:r w:rsidRPr="0002599C">
        <w:rPr>
          <w:rFonts w:ascii="Calibri" w:hAnsi="Calibri" w:cs="Calibri"/>
          <w:sz w:val="22"/>
          <w:szCs w:val="22"/>
          <w:lang w:val="en-US"/>
        </w:rPr>
        <w:t>LECs</w:t>
      </w:r>
      <w:proofErr w:type="spellEnd"/>
      <w:r w:rsidRPr="0002599C">
        <w:rPr>
          <w:rFonts w:ascii="Calibri" w:hAnsi="Calibri" w:cs="Calibri"/>
          <w:sz w:val="22"/>
          <w:szCs w:val="22"/>
          <w:lang w:val="en-US"/>
        </w:rPr>
        <w:t xml:space="preserve"> (56.64%) decided to do, while 62 </w:t>
      </w:r>
      <w:proofErr w:type="spellStart"/>
      <w:r w:rsidRPr="0002599C">
        <w:rPr>
          <w:rFonts w:ascii="Calibri" w:hAnsi="Calibri" w:cs="Calibri"/>
          <w:sz w:val="22"/>
          <w:szCs w:val="22"/>
          <w:lang w:val="en-US"/>
        </w:rPr>
        <w:t>LECs</w:t>
      </w:r>
      <w:proofErr w:type="spellEnd"/>
      <w:r w:rsidRPr="0002599C">
        <w:rPr>
          <w:rFonts w:ascii="Calibri" w:hAnsi="Calibri" w:cs="Calibri"/>
          <w:sz w:val="22"/>
          <w:szCs w:val="22"/>
          <w:lang w:val="en-US"/>
        </w:rPr>
        <w:t xml:space="preserve"> (43.36%) did not appoint a secretary, and instead, these tasks were mostly shared among </w:t>
      </w:r>
      <w:proofErr w:type="spellStart"/>
      <w:r w:rsidR="00C55F88" w:rsidRPr="0002599C">
        <w:rPr>
          <w:rFonts w:ascii="Calibri" w:hAnsi="Calibri" w:cs="Calibri"/>
          <w:sz w:val="22"/>
          <w:szCs w:val="22"/>
          <w:lang w:val="en-US"/>
        </w:rPr>
        <w:t>LEC</w:t>
      </w:r>
      <w:proofErr w:type="spellEnd"/>
      <w:r w:rsidRPr="0002599C">
        <w:rPr>
          <w:rFonts w:ascii="Calibri" w:hAnsi="Calibri" w:cs="Calibri"/>
          <w:sz w:val="22"/>
          <w:szCs w:val="22"/>
          <w:lang w:val="en-US"/>
        </w:rPr>
        <w:t xml:space="preserve"> members</w:t>
      </w:r>
      <w:r w:rsidR="00C55F88" w:rsidRPr="0002599C">
        <w:rPr>
          <w:rFonts w:ascii="Calibri" w:hAnsi="Calibri" w:cs="Calibri"/>
          <w:sz w:val="22"/>
          <w:szCs w:val="22"/>
          <w:lang w:val="en-US"/>
        </w:rPr>
        <w:t>. Th</w:t>
      </w:r>
      <w:r w:rsidRPr="0002599C">
        <w:rPr>
          <w:rFonts w:ascii="Calibri" w:hAnsi="Calibri" w:cs="Calibri"/>
          <w:sz w:val="22"/>
          <w:szCs w:val="22"/>
          <w:lang w:val="en-US"/>
        </w:rPr>
        <w:t xml:space="preserve">e majority of </w:t>
      </w:r>
      <w:proofErr w:type="spellStart"/>
      <w:r w:rsidRPr="0002599C">
        <w:rPr>
          <w:rFonts w:ascii="Calibri" w:hAnsi="Calibri" w:cs="Calibri"/>
          <w:sz w:val="22"/>
          <w:szCs w:val="22"/>
          <w:lang w:val="en-US"/>
        </w:rPr>
        <w:t>LECs</w:t>
      </w:r>
      <w:proofErr w:type="spellEnd"/>
      <w:r w:rsidRPr="0002599C">
        <w:rPr>
          <w:rFonts w:ascii="Calibri" w:hAnsi="Calibri" w:cs="Calibri"/>
          <w:sz w:val="22"/>
          <w:szCs w:val="22"/>
          <w:lang w:val="en-US"/>
        </w:rPr>
        <w:t xml:space="preserve"> regularly held weekly meetings. Six </w:t>
      </w:r>
      <w:proofErr w:type="spellStart"/>
      <w:r w:rsidRPr="0002599C">
        <w:rPr>
          <w:rFonts w:ascii="Calibri" w:hAnsi="Calibri" w:cs="Calibri"/>
          <w:sz w:val="22"/>
          <w:szCs w:val="22"/>
          <w:lang w:val="en-US"/>
        </w:rPr>
        <w:t>LECs</w:t>
      </w:r>
      <w:proofErr w:type="spellEnd"/>
      <w:r w:rsidR="00CB096A" w:rsidRPr="0002599C">
        <w:rPr>
          <w:rStyle w:val="FootnoteReference"/>
          <w:rFonts w:ascii="Calibri" w:hAnsi="Calibri" w:cs="Calibri"/>
          <w:sz w:val="22"/>
          <w:szCs w:val="22"/>
          <w:lang w:val="en-US"/>
        </w:rPr>
        <w:footnoteReference w:id="6"/>
      </w:r>
      <w:r w:rsidRPr="0002599C">
        <w:rPr>
          <w:rFonts w:ascii="Calibri" w:hAnsi="Calibri" w:cs="Calibri"/>
          <w:sz w:val="22"/>
          <w:szCs w:val="22"/>
          <w:lang w:val="en-US"/>
        </w:rPr>
        <w:t xml:space="preserve"> faced difficulties in their work, particularly due to inadequate working </w:t>
      </w:r>
      <w:r w:rsidRPr="0002599C">
        <w:rPr>
          <w:rFonts w:ascii="Calibri" w:hAnsi="Calibri" w:cs="Calibri"/>
          <w:sz w:val="22"/>
          <w:szCs w:val="22"/>
          <w:lang w:val="en-US"/>
        </w:rPr>
        <w:lastRenderedPageBreak/>
        <w:t>conditions.</w:t>
      </w:r>
      <w:r w:rsidR="00F52088" w:rsidRPr="0002599C">
        <w:rPr>
          <w:rFonts w:ascii="Calibri" w:hAnsi="Calibri" w:cs="Calibri"/>
          <w:sz w:val="22"/>
          <w:szCs w:val="22"/>
          <w:lang w:val="en-US"/>
        </w:rPr>
        <w:t xml:space="preserve"> </w:t>
      </w:r>
      <w:r w:rsidR="00281177" w:rsidRPr="0002599C">
        <w:rPr>
          <w:rFonts w:ascii="Calibri" w:hAnsi="Calibri" w:cs="Calibri"/>
          <w:sz w:val="22"/>
          <w:szCs w:val="22"/>
          <w:lang w:val="en-US"/>
        </w:rPr>
        <w:t xml:space="preserve">During the pre-election period, a total of 111 violations of electoral deadlines were observed by </w:t>
      </w:r>
      <w:proofErr w:type="spellStart"/>
      <w:r w:rsidR="00281177" w:rsidRPr="0002599C">
        <w:rPr>
          <w:rFonts w:ascii="Calibri" w:hAnsi="Calibri" w:cs="Calibri"/>
          <w:sz w:val="22"/>
          <w:szCs w:val="22"/>
          <w:lang w:val="en-US"/>
        </w:rPr>
        <w:t>LECs</w:t>
      </w:r>
      <w:proofErr w:type="spellEnd"/>
      <w:r w:rsidR="00281177" w:rsidRPr="0002599C">
        <w:rPr>
          <w:rFonts w:ascii="Calibri" w:hAnsi="Calibri" w:cs="Calibri"/>
          <w:sz w:val="22"/>
          <w:szCs w:val="22"/>
          <w:lang w:val="en-US"/>
        </w:rPr>
        <w:t xml:space="preserve">, primarily regarding the publication of the number of voters for </w:t>
      </w:r>
      <w:r w:rsidR="009D62D6" w:rsidRPr="0002599C">
        <w:rPr>
          <w:rFonts w:ascii="Calibri" w:hAnsi="Calibri" w:cs="Calibri"/>
          <w:sz w:val="22"/>
          <w:szCs w:val="22"/>
          <w:lang w:val="en-US"/>
        </w:rPr>
        <w:t>constituency</w:t>
      </w:r>
      <w:r w:rsidR="00281177" w:rsidRPr="0002599C">
        <w:rPr>
          <w:rFonts w:ascii="Calibri" w:hAnsi="Calibri" w:cs="Calibri"/>
          <w:sz w:val="22"/>
          <w:szCs w:val="22"/>
          <w:lang w:val="en-US"/>
        </w:rPr>
        <w:t xml:space="preserve">, the list of polling stations with their locations and the number of voters, as well as the completion of training for polling </w:t>
      </w:r>
      <w:r w:rsidR="009D62D6" w:rsidRPr="0002599C">
        <w:rPr>
          <w:rFonts w:ascii="Calibri" w:hAnsi="Calibri" w:cs="Calibri"/>
          <w:sz w:val="22"/>
          <w:szCs w:val="22"/>
          <w:lang w:val="en-US"/>
        </w:rPr>
        <w:t xml:space="preserve">station committee </w:t>
      </w:r>
      <w:r w:rsidR="00281177" w:rsidRPr="0002599C">
        <w:rPr>
          <w:rFonts w:ascii="Calibri" w:hAnsi="Calibri" w:cs="Calibri"/>
          <w:sz w:val="22"/>
          <w:szCs w:val="22"/>
          <w:lang w:val="en-US"/>
        </w:rPr>
        <w:t>within the given timeframe.</w:t>
      </w:r>
      <w:r w:rsidR="00CB096A" w:rsidRPr="0002599C">
        <w:rPr>
          <w:rStyle w:val="FootnoteReference"/>
          <w:rFonts w:ascii="Calibri" w:hAnsi="Calibri" w:cs="Calibri"/>
          <w:sz w:val="22"/>
          <w:szCs w:val="22"/>
          <w:lang w:val="en-US"/>
        </w:rPr>
        <w:footnoteReference w:id="7"/>
      </w:r>
      <w:r w:rsidR="00F52088" w:rsidRPr="0002599C">
        <w:rPr>
          <w:rFonts w:ascii="Calibri" w:hAnsi="Calibri" w:cs="Calibri"/>
          <w:color w:val="FF0000"/>
          <w:sz w:val="22"/>
          <w:szCs w:val="22"/>
          <w:vertAlign w:val="superscript"/>
          <w:lang w:val="en-US"/>
        </w:rPr>
        <w:t>.</w:t>
      </w:r>
    </w:p>
    <w:p w14:paraId="70979499" w14:textId="1A049781" w:rsidR="00454259" w:rsidRPr="0002599C" w:rsidRDefault="00454259" w:rsidP="00F52088">
      <w:pPr>
        <w:pStyle w:val="NormalWeb"/>
        <w:jc w:val="both"/>
        <w:rPr>
          <w:rFonts w:ascii="Calibri" w:hAnsi="Calibri" w:cs="Calibri"/>
          <w:sz w:val="22"/>
          <w:szCs w:val="22"/>
          <w:lang w:val="en-US"/>
        </w:rPr>
      </w:pPr>
      <w:r w:rsidRPr="0002599C">
        <w:rPr>
          <w:rFonts w:ascii="Calibri" w:hAnsi="Calibri" w:cs="Calibri"/>
          <w:b/>
          <w:sz w:val="22"/>
          <w:szCs w:val="22"/>
          <w:lang w:val="en-US"/>
        </w:rPr>
        <w:t xml:space="preserve">Polling station committees </w:t>
      </w:r>
      <w:r w:rsidRPr="0002599C">
        <w:rPr>
          <w:rFonts w:ascii="Calibri" w:eastAsia="Calibri" w:hAnsi="Calibri" w:cs="Calibri"/>
          <w:b/>
          <w:sz w:val="22"/>
          <w:szCs w:val="22"/>
          <w:lang w:val="en-US"/>
        </w:rPr>
        <w:t xml:space="preserve"> (</w:t>
      </w:r>
      <w:r w:rsidRPr="0002599C">
        <w:rPr>
          <w:rFonts w:ascii="Calibri" w:hAnsi="Calibri" w:cs="Calibri"/>
          <w:b/>
          <w:sz w:val="22"/>
          <w:szCs w:val="22"/>
          <w:lang w:val="en-US"/>
        </w:rPr>
        <w:t>PSC</w:t>
      </w:r>
      <w:r w:rsidRPr="0002599C">
        <w:rPr>
          <w:rFonts w:ascii="Calibri" w:eastAsia="Calibri" w:hAnsi="Calibri" w:cs="Calibri"/>
          <w:b/>
          <w:sz w:val="22"/>
          <w:szCs w:val="22"/>
          <w:lang w:val="en-US"/>
        </w:rPr>
        <w:t>)</w:t>
      </w:r>
      <w:r w:rsidRPr="0002599C">
        <w:rPr>
          <w:rFonts w:ascii="Calibri" w:hAnsi="Calibri" w:cs="Calibri"/>
          <w:sz w:val="22"/>
          <w:szCs w:val="22"/>
          <w:lang w:val="en-US"/>
        </w:rPr>
        <w:t xml:space="preserve"> </w:t>
      </w:r>
      <w:r w:rsidR="00C12B97" w:rsidRPr="0002599C">
        <w:rPr>
          <w:rFonts w:ascii="Calibri" w:hAnsi="Calibri" w:cs="Calibri"/>
          <w:sz w:val="22"/>
          <w:szCs w:val="22"/>
          <w:lang w:val="en-US"/>
        </w:rPr>
        <w:t>a</w:t>
      </w:r>
      <w:r w:rsidRPr="0002599C">
        <w:rPr>
          <w:rFonts w:ascii="Calibri" w:hAnsi="Calibri" w:cs="Calibri"/>
          <w:sz w:val="22"/>
          <w:szCs w:val="22"/>
          <w:lang w:val="en-US"/>
        </w:rPr>
        <w:t xml:space="preserve">re </w:t>
      </w:r>
      <w:r w:rsidRPr="0002599C">
        <w:rPr>
          <w:rFonts w:ascii="Calibri" w:hAnsi="Calibri" w:cs="Calibri"/>
          <w:i/>
          <w:iCs/>
          <w:sz w:val="22"/>
          <w:szCs w:val="22"/>
          <w:lang w:val="en-US"/>
        </w:rPr>
        <w:t xml:space="preserve">ad hoc </w:t>
      </w:r>
      <w:r w:rsidRPr="0002599C">
        <w:rPr>
          <w:rFonts w:ascii="Calibri" w:hAnsi="Calibri" w:cs="Calibri"/>
          <w:sz w:val="22"/>
          <w:szCs w:val="22"/>
          <w:lang w:val="en-US"/>
        </w:rPr>
        <w:t xml:space="preserve">bodies appointed before each election </w:t>
      </w:r>
      <w:r w:rsidR="00F52088" w:rsidRPr="0002599C">
        <w:rPr>
          <w:rFonts w:ascii="Calibri" w:hAnsi="Calibri" w:cs="Calibri"/>
          <w:sz w:val="22"/>
          <w:szCs w:val="22"/>
          <w:lang w:val="en-US"/>
        </w:rPr>
        <w:t xml:space="preserve">to directly oversee </w:t>
      </w:r>
      <w:r w:rsidRPr="0002599C">
        <w:rPr>
          <w:rFonts w:ascii="Calibri" w:hAnsi="Calibri" w:cs="Calibri"/>
          <w:sz w:val="22"/>
          <w:szCs w:val="22"/>
          <w:lang w:val="en-US"/>
        </w:rPr>
        <w:t xml:space="preserve">the work of </w:t>
      </w:r>
      <w:r w:rsidR="00F52088" w:rsidRPr="0002599C">
        <w:rPr>
          <w:rFonts w:ascii="Calibri" w:hAnsi="Calibri" w:cs="Calibri"/>
          <w:sz w:val="22"/>
          <w:szCs w:val="22"/>
          <w:lang w:val="en-US"/>
        </w:rPr>
        <w:t>a</w:t>
      </w:r>
      <w:r w:rsidRPr="0002599C">
        <w:rPr>
          <w:rFonts w:ascii="Calibri" w:hAnsi="Calibri" w:cs="Calibri"/>
          <w:sz w:val="22"/>
          <w:szCs w:val="22"/>
          <w:lang w:val="en-US"/>
        </w:rPr>
        <w:t xml:space="preserve"> polling station, ensuring the correctness and confidentiality of voting, </w:t>
      </w:r>
      <w:r w:rsidR="0002599C" w:rsidRPr="0002599C">
        <w:rPr>
          <w:rFonts w:ascii="Calibri" w:hAnsi="Calibri" w:cs="Calibri"/>
          <w:sz w:val="22"/>
          <w:szCs w:val="22"/>
          <w:lang w:val="en-US"/>
        </w:rPr>
        <w:t xml:space="preserve">conduct vote </w:t>
      </w:r>
      <w:r w:rsidRPr="0002599C">
        <w:rPr>
          <w:rFonts w:ascii="Calibri" w:hAnsi="Calibri" w:cs="Calibri"/>
          <w:sz w:val="22"/>
          <w:szCs w:val="22"/>
          <w:lang w:val="en-US"/>
        </w:rPr>
        <w:t xml:space="preserve">counting, and record the results. </w:t>
      </w:r>
      <w:r w:rsidR="00F52088" w:rsidRPr="0002599C">
        <w:rPr>
          <w:rFonts w:ascii="Calibri" w:hAnsi="Calibri" w:cs="Calibri"/>
          <w:sz w:val="22"/>
          <w:szCs w:val="22"/>
          <w:lang w:val="en-US"/>
        </w:rPr>
        <w:t>P</w:t>
      </w:r>
      <w:r w:rsidR="0002599C" w:rsidRPr="0002599C">
        <w:rPr>
          <w:rFonts w:ascii="Calibri" w:hAnsi="Calibri" w:cs="Calibri"/>
          <w:sz w:val="22"/>
          <w:szCs w:val="22"/>
          <w:lang w:val="en-US"/>
        </w:rPr>
        <w:t xml:space="preserve">SCs </w:t>
      </w:r>
      <w:r w:rsidR="00F52088" w:rsidRPr="0002599C">
        <w:rPr>
          <w:rFonts w:ascii="Calibri" w:hAnsi="Calibri" w:cs="Calibri"/>
          <w:sz w:val="22"/>
          <w:szCs w:val="22"/>
          <w:lang w:val="en-US"/>
        </w:rPr>
        <w:t>c</w:t>
      </w:r>
      <w:r w:rsidRPr="0002599C">
        <w:rPr>
          <w:rFonts w:ascii="Calibri" w:hAnsi="Calibri" w:cs="Calibri"/>
          <w:sz w:val="22"/>
          <w:szCs w:val="22"/>
          <w:lang w:val="en-US"/>
        </w:rPr>
        <w:t xml:space="preserve">onsist of three or five members, depending on the number of voters at </w:t>
      </w:r>
      <w:r w:rsidR="00F52088" w:rsidRPr="0002599C">
        <w:rPr>
          <w:rFonts w:ascii="Calibri" w:hAnsi="Calibri" w:cs="Calibri"/>
          <w:sz w:val="22"/>
          <w:szCs w:val="22"/>
          <w:lang w:val="en-US"/>
        </w:rPr>
        <w:t>a p</w:t>
      </w:r>
      <w:r w:rsidRPr="0002599C">
        <w:rPr>
          <w:rFonts w:ascii="Calibri" w:hAnsi="Calibri" w:cs="Calibri"/>
          <w:sz w:val="22"/>
          <w:szCs w:val="22"/>
          <w:lang w:val="en-US"/>
        </w:rPr>
        <w:t xml:space="preserve">olling station, with one member serving as the </w:t>
      </w:r>
      <w:r w:rsidR="00F52088" w:rsidRPr="0002599C">
        <w:rPr>
          <w:rFonts w:ascii="Calibri" w:hAnsi="Calibri" w:cs="Calibri"/>
          <w:sz w:val="22"/>
          <w:szCs w:val="22"/>
          <w:lang w:val="en-US"/>
        </w:rPr>
        <w:t xml:space="preserve">committee’s </w:t>
      </w:r>
      <w:r w:rsidRPr="0002599C">
        <w:rPr>
          <w:rFonts w:ascii="Calibri" w:hAnsi="Calibri" w:cs="Calibri"/>
          <w:sz w:val="22"/>
          <w:szCs w:val="22"/>
          <w:lang w:val="en-US"/>
        </w:rPr>
        <w:t>president</w:t>
      </w:r>
      <w:r w:rsidR="00F52088" w:rsidRPr="0002599C">
        <w:rPr>
          <w:rFonts w:ascii="Calibri" w:hAnsi="Calibri" w:cs="Calibri"/>
          <w:sz w:val="22"/>
          <w:szCs w:val="22"/>
          <w:lang w:val="en-US"/>
        </w:rPr>
        <w:t>.</w:t>
      </w:r>
      <w:r w:rsidRPr="0002599C">
        <w:rPr>
          <w:rFonts w:ascii="Calibri" w:hAnsi="Calibri" w:cs="Calibri"/>
          <w:sz w:val="22"/>
          <w:szCs w:val="22"/>
          <w:lang w:val="en-US"/>
        </w:rPr>
        <w:t xml:space="preserve"> The president and other members of the </w:t>
      </w:r>
      <w:r w:rsidR="00F52088" w:rsidRPr="0002599C">
        <w:rPr>
          <w:rFonts w:ascii="Calibri" w:hAnsi="Calibri" w:cs="Calibri"/>
          <w:sz w:val="22"/>
          <w:szCs w:val="22"/>
          <w:lang w:val="en-US"/>
        </w:rPr>
        <w:t xml:space="preserve">polling station committees have </w:t>
      </w:r>
      <w:r w:rsidR="0002599C">
        <w:rPr>
          <w:rFonts w:ascii="Calibri" w:hAnsi="Calibri" w:cs="Calibri"/>
          <w:sz w:val="22"/>
          <w:szCs w:val="22"/>
          <w:lang w:val="en-US"/>
        </w:rPr>
        <w:t>deputies</w:t>
      </w:r>
      <w:r w:rsidR="00F52088" w:rsidRPr="0002599C">
        <w:rPr>
          <w:rFonts w:ascii="Calibri" w:hAnsi="Calibri" w:cs="Calibri"/>
          <w:sz w:val="22"/>
          <w:szCs w:val="22"/>
          <w:lang w:val="en-US"/>
        </w:rPr>
        <w:t>.</w:t>
      </w:r>
    </w:p>
    <w:p w14:paraId="262EC48F" w14:textId="52136014" w:rsidR="00F95582" w:rsidRPr="0002599C" w:rsidRDefault="00454259" w:rsidP="00A16AB7">
      <w:pPr>
        <w:pStyle w:val="NormalWeb"/>
        <w:jc w:val="both"/>
        <w:rPr>
          <w:rFonts w:ascii="Calibri" w:hAnsi="Calibri" w:cs="Calibri"/>
          <w:sz w:val="22"/>
          <w:szCs w:val="22"/>
          <w:lang w:val="en-US"/>
        </w:rPr>
      </w:pPr>
      <w:r w:rsidRPr="0002599C">
        <w:rPr>
          <w:rFonts w:ascii="Calibri" w:hAnsi="Calibri" w:cs="Calibri"/>
          <w:sz w:val="22"/>
          <w:szCs w:val="22"/>
          <w:lang w:val="en-US"/>
        </w:rPr>
        <w:t xml:space="preserve">After the amendments to the Election Law of BiH, the responsibility for appointing </w:t>
      </w:r>
      <w:r w:rsidR="00F52088" w:rsidRPr="0002599C">
        <w:rPr>
          <w:rFonts w:ascii="Calibri" w:hAnsi="Calibri" w:cs="Calibri"/>
          <w:sz w:val="22"/>
          <w:szCs w:val="22"/>
          <w:lang w:val="en-US"/>
        </w:rPr>
        <w:t xml:space="preserve">polling station committee </w:t>
      </w:r>
      <w:r w:rsidRPr="0002599C">
        <w:rPr>
          <w:rFonts w:ascii="Calibri" w:hAnsi="Calibri" w:cs="Calibri"/>
          <w:sz w:val="22"/>
          <w:szCs w:val="22"/>
          <w:lang w:val="en-US"/>
        </w:rPr>
        <w:t>president</w:t>
      </w:r>
      <w:r w:rsidR="00F52088" w:rsidRPr="0002599C">
        <w:rPr>
          <w:rFonts w:ascii="Calibri" w:hAnsi="Calibri" w:cs="Calibri"/>
          <w:sz w:val="22"/>
          <w:szCs w:val="22"/>
          <w:lang w:val="en-US"/>
        </w:rPr>
        <w:t>s</w:t>
      </w:r>
      <w:r w:rsidRPr="0002599C">
        <w:rPr>
          <w:rFonts w:ascii="Calibri" w:hAnsi="Calibri" w:cs="Calibri"/>
          <w:sz w:val="22"/>
          <w:szCs w:val="22"/>
          <w:lang w:val="en-US"/>
        </w:rPr>
        <w:t xml:space="preserve"> </w:t>
      </w:r>
      <w:r w:rsidR="00F52088" w:rsidRPr="0002599C">
        <w:rPr>
          <w:rFonts w:ascii="Calibri" w:hAnsi="Calibri" w:cs="Calibri"/>
          <w:sz w:val="22"/>
          <w:szCs w:val="22"/>
          <w:lang w:val="en-US"/>
        </w:rPr>
        <w:t xml:space="preserve">and their </w:t>
      </w:r>
      <w:r w:rsidR="0002599C" w:rsidRPr="0002599C">
        <w:rPr>
          <w:rFonts w:ascii="Calibri" w:hAnsi="Calibri" w:cs="Calibri"/>
          <w:sz w:val="22"/>
          <w:szCs w:val="22"/>
          <w:lang w:val="en-US"/>
        </w:rPr>
        <w:t xml:space="preserve">deputies </w:t>
      </w:r>
      <w:r w:rsidR="00F52088" w:rsidRPr="0002599C">
        <w:rPr>
          <w:rFonts w:ascii="Calibri" w:hAnsi="Calibri" w:cs="Calibri"/>
          <w:sz w:val="22"/>
          <w:szCs w:val="22"/>
          <w:lang w:val="en-US"/>
        </w:rPr>
        <w:t xml:space="preserve"> tr</w:t>
      </w:r>
      <w:r w:rsidRPr="0002599C">
        <w:rPr>
          <w:rFonts w:ascii="Calibri" w:hAnsi="Calibri" w:cs="Calibri"/>
          <w:sz w:val="22"/>
          <w:szCs w:val="22"/>
          <w:lang w:val="en-US"/>
        </w:rPr>
        <w:t xml:space="preserve">ansferred from </w:t>
      </w:r>
      <w:proofErr w:type="spellStart"/>
      <w:r w:rsidR="0002599C" w:rsidRPr="0002599C">
        <w:rPr>
          <w:rFonts w:ascii="Calibri" w:hAnsi="Calibri" w:cs="Calibri"/>
          <w:sz w:val="22"/>
          <w:szCs w:val="22"/>
          <w:lang w:val="en-US"/>
        </w:rPr>
        <w:t>LECs</w:t>
      </w:r>
      <w:proofErr w:type="spellEnd"/>
      <w:r w:rsidR="0002599C" w:rsidRPr="0002599C">
        <w:rPr>
          <w:rFonts w:ascii="Calibri" w:hAnsi="Calibri" w:cs="Calibri"/>
          <w:sz w:val="22"/>
          <w:szCs w:val="22"/>
          <w:lang w:val="en-US"/>
        </w:rPr>
        <w:t xml:space="preserve"> to the CEC of BiH; </w:t>
      </w:r>
      <w:r w:rsidR="00F52088" w:rsidRPr="0002599C">
        <w:rPr>
          <w:rFonts w:ascii="Calibri" w:hAnsi="Calibri" w:cs="Calibri"/>
          <w:sz w:val="22"/>
          <w:szCs w:val="22"/>
          <w:lang w:val="en-US"/>
        </w:rPr>
        <w:t>h</w:t>
      </w:r>
      <w:r w:rsidRPr="0002599C">
        <w:rPr>
          <w:rFonts w:ascii="Calibri" w:hAnsi="Calibri" w:cs="Calibri"/>
          <w:sz w:val="22"/>
          <w:szCs w:val="22"/>
          <w:lang w:val="en-US"/>
        </w:rPr>
        <w:t>owever, candidates must not be members of a political party, nor hold positions in political party bodies, associations, or foundations that are organizationally or financially connected to a political party, nor be involved in any political party activities. They must be able to carry out their duties in a politically impartial manner</w:t>
      </w:r>
      <w:r w:rsidR="0002599C" w:rsidRPr="0002599C">
        <w:rPr>
          <w:rFonts w:ascii="Calibri" w:hAnsi="Calibri" w:cs="Calibri"/>
          <w:sz w:val="22"/>
          <w:szCs w:val="22"/>
          <w:lang w:val="en-US"/>
        </w:rPr>
        <w:t>.</w:t>
      </w:r>
      <w:r w:rsidR="00CB096A" w:rsidRPr="0002599C">
        <w:rPr>
          <w:rStyle w:val="FootnoteReference"/>
          <w:rFonts w:ascii="Calibri" w:hAnsi="Calibri" w:cs="Calibri"/>
          <w:sz w:val="22"/>
          <w:szCs w:val="22"/>
          <w:lang w:val="en-US"/>
        </w:rPr>
        <w:footnoteReference w:id="8"/>
      </w:r>
      <w:r w:rsidR="00A16AB7" w:rsidRPr="0002599C">
        <w:rPr>
          <w:rFonts w:ascii="Calibri" w:hAnsi="Calibri" w:cs="Calibri"/>
          <w:sz w:val="22"/>
          <w:szCs w:val="22"/>
          <w:lang w:val="en-US"/>
        </w:rPr>
        <w:t xml:space="preserve">  </w:t>
      </w:r>
      <w:r w:rsidRPr="0002599C">
        <w:rPr>
          <w:rFonts w:ascii="Calibri" w:hAnsi="Calibri" w:cs="Calibri"/>
          <w:sz w:val="22"/>
          <w:szCs w:val="22"/>
          <w:lang w:val="en-US"/>
        </w:rPr>
        <w:t xml:space="preserve">The "Pod lupom" </w:t>
      </w:r>
      <w:r w:rsidR="00F52088" w:rsidRPr="0002599C">
        <w:rPr>
          <w:rFonts w:ascii="Calibri" w:hAnsi="Calibri" w:cs="Calibri"/>
          <w:sz w:val="22"/>
          <w:szCs w:val="22"/>
          <w:lang w:val="en-US"/>
        </w:rPr>
        <w:t>c</w:t>
      </w:r>
      <w:r w:rsidRPr="0002599C">
        <w:rPr>
          <w:rFonts w:ascii="Calibri" w:hAnsi="Calibri" w:cs="Calibri"/>
          <w:sz w:val="22"/>
          <w:szCs w:val="22"/>
          <w:lang w:val="en-US"/>
        </w:rPr>
        <w:t xml:space="preserve">oalition welcomed the professionalization of </w:t>
      </w:r>
      <w:r w:rsidR="0002599C" w:rsidRPr="0002599C">
        <w:rPr>
          <w:rFonts w:ascii="Calibri" w:hAnsi="Calibri" w:cs="Calibri"/>
          <w:sz w:val="22"/>
          <w:szCs w:val="22"/>
          <w:lang w:val="en-US"/>
        </w:rPr>
        <w:t xml:space="preserve">PSCs </w:t>
      </w:r>
      <w:r w:rsidRPr="0002599C">
        <w:rPr>
          <w:rFonts w:ascii="Calibri" w:hAnsi="Calibri" w:cs="Calibri"/>
          <w:sz w:val="22"/>
          <w:szCs w:val="22"/>
          <w:lang w:val="en-US"/>
        </w:rPr>
        <w:t>through the appointment of qualified and non-partisan individuals to these positions, although irregularities re</w:t>
      </w:r>
      <w:r w:rsidR="0002599C" w:rsidRPr="0002599C">
        <w:rPr>
          <w:rFonts w:ascii="Calibri" w:hAnsi="Calibri" w:cs="Calibri"/>
          <w:sz w:val="22"/>
          <w:szCs w:val="22"/>
          <w:lang w:val="en-US"/>
        </w:rPr>
        <w:t>g</w:t>
      </w:r>
      <w:r w:rsidRPr="0002599C">
        <w:rPr>
          <w:rFonts w:ascii="Calibri" w:hAnsi="Calibri" w:cs="Calibri"/>
          <w:sz w:val="22"/>
          <w:szCs w:val="22"/>
          <w:lang w:val="en-US"/>
        </w:rPr>
        <w:t>arding the</w:t>
      </w:r>
      <w:r w:rsidR="00A16AB7" w:rsidRPr="0002599C">
        <w:rPr>
          <w:rFonts w:ascii="Calibri" w:hAnsi="Calibri" w:cs="Calibri"/>
          <w:sz w:val="22"/>
          <w:szCs w:val="22"/>
          <w:lang w:val="en-US"/>
        </w:rPr>
        <w:t>ir</w:t>
      </w:r>
      <w:r w:rsidRPr="0002599C">
        <w:rPr>
          <w:rFonts w:ascii="Calibri" w:hAnsi="Calibri" w:cs="Calibri"/>
          <w:sz w:val="22"/>
          <w:szCs w:val="22"/>
          <w:lang w:val="en-US"/>
        </w:rPr>
        <w:t xml:space="preserve"> formation were noted. This serves as evidence that political parties are reluctant to relinquish control over</w:t>
      </w:r>
      <w:r w:rsidR="00A16AB7" w:rsidRPr="0002599C">
        <w:rPr>
          <w:rFonts w:ascii="Calibri" w:hAnsi="Calibri" w:cs="Calibri"/>
          <w:sz w:val="22"/>
          <w:szCs w:val="22"/>
          <w:lang w:val="en-US"/>
        </w:rPr>
        <w:t xml:space="preserve"> polling </w:t>
      </w:r>
      <w:r w:rsidR="00A16AB7" w:rsidRPr="0002599C">
        <w:rPr>
          <w:rFonts w:ascii="Calibri" w:hAnsi="Calibri" w:cs="Calibri"/>
          <w:sz w:val="22"/>
          <w:szCs w:val="22"/>
          <w:lang w:val="en-US"/>
        </w:rPr>
        <w:lastRenderedPageBreak/>
        <w:t xml:space="preserve">station committees </w:t>
      </w:r>
      <w:r w:rsidR="000B6385">
        <w:rPr>
          <w:rFonts w:ascii="Calibri" w:hAnsi="Calibri" w:cs="Calibri"/>
          <w:sz w:val="22"/>
          <w:szCs w:val="22"/>
          <w:lang w:val="en-US"/>
        </w:rPr>
        <w:t xml:space="preserve">as they infiltrate </w:t>
      </w:r>
      <w:r w:rsidRPr="0002599C">
        <w:rPr>
          <w:rFonts w:ascii="Calibri" w:hAnsi="Calibri" w:cs="Calibri"/>
          <w:sz w:val="22"/>
          <w:szCs w:val="22"/>
          <w:lang w:val="en-US"/>
        </w:rPr>
        <w:t>party personnel and their associates into positions of president</w:t>
      </w:r>
      <w:r w:rsidR="00A16AB7" w:rsidRPr="0002599C">
        <w:rPr>
          <w:rFonts w:ascii="Calibri" w:hAnsi="Calibri" w:cs="Calibri"/>
          <w:sz w:val="22"/>
          <w:szCs w:val="22"/>
          <w:lang w:val="en-US"/>
        </w:rPr>
        <w:t>s of</w:t>
      </w:r>
      <w:r w:rsidRPr="0002599C">
        <w:rPr>
          <w:rFonts w:ascii="Calibri" w:hAnsi="Calibri" w:cs="Calibri"/>
          <w:sz w:val="22"/>
          <w:szCs w:val="22"/>
          <w:lang w:val="en-US"/>
        </w:rPr>
        <w:t xml:space="preserve"> </w:t>
      </w:r>
      <w:r w:rsidR="00A16AB7" w:rsidRPr="0002599C">
        <w:rPr>
          <w:rFonts w:ascii="Calibri" w:hAnsi="Calibri" w:cs="Calibri"/>
          <w:sz w:val="22"/>
          <w:szCs w:val="22"/>
          <w:lang w:val="en-US"/>
        </w:rPr>
        <w:t xml:space="preserve">polling station committees and their </w:t>
      </w:r>
      <w:r w:rsidR="0002599C" w:rsidRPr="0002599C">
        <w:rPr>
          <w:rFonts w:ascii="Calibri" w:hAnsi="Calibri" w:cs="Calibri"/>
          <w:sz w:val="22"/>
          <w:szCs w:val="22"/>
          <w:lang w:val="en-US"/>
        </w:rPr>
        <w:t>deputies</w:t>
      </w:r>
      <w:r w:rsidR="00A16AB7" w:rsidRPr="0002599C">
        <w:rPr>
          <w:rFonts w:ascii="Calibri" w:hAnsi="Calibri" w:cs="Calibri"/>
          <w:sz w:val="22"/>
          <w:szCs w:val="22"/>
          <w:lang w:val="en-US"/>
        </w:rPr>
        <w:t>.</w:t>
      </w:r>
      <w:r w:rsidR="000E0276" w:rsidRPr="0002599C">
        <w:rPr>
          <w:rStyle w:val="FootnoteReference"/>
          <w:rFonts w:ascii="Calibri" w:hAnsi="Calibri" w:cs="Calibri"/>
          <w:sz w:val="22"/>
          <w:szCs w:val="22"/>
          <w:lang w:val="en-US"/>
        </w:rPr>
        <w:footnoteReference w:id="9"/>
      </w:r>
      <w:r w:rsidR="00000000" w:rsidRPr="0002599C">
        <w:rPr>
          <w:rFonts w:ascii="Calibri" w:hAnsi="Calibri" w:cs="Calibri"/>
          <w:sz w:val="22"/>
          <w:szCs w:val="22"/>
          <w:lang w:val="en-US"/>
        </w:rPr>
        <w:t xml:space="preserve"> </w:t>
      </w:r>
    </w:p>
    <w:p w14:paraId="6B3758B8" w14:textId="19B43868" w:rsidR="00F95582" w:rsidRPr="0002599C" w:rsidRDefault="00000000" w:rsidP="0002599C">
      <w:pPr>
        <w:pStyle w:val="Heading1"/>
        <w:rPr>
          <w:lang w:val="en-US"/>
        </w:rPr>
      </w:pPr>
      <w:bookmarkStart w:id="9" w:name="_Toc188816107"/>
      <w:r w:rsidRPr="0002599C">
        <w:rPr>
          <w:lang w:val="en-US"/>
        </w:rPr>
        <w:t>LO</w:t>
      </w:r>
      <w:r w:rsidR="003E21A9" w:rsidRPr="0002599C">
        <w:rPr>
          <w:lang w:val="en-US"/>
        </w:rPr>
        <w:t>CAL ELECTIONS IN BOSNIA AND HERZEGOVINA 2024</w:t>
      </w:r>
      <w:bookmarkEnd w:id="9"/>
    </w:p>
    <w:p w14:paraId="45538294" w14:textId="7D68A5C6" w:rsidR="00F95582" w:rsidRPr="0002599C" w:rsidRDefault="00C527E9" w:rsidP="0002599C">
      <w:pPr>
        <w:pStyle w:val="Heading1"/>
        <w:spacing w:line="240" w:lineRule="auto"/>
        <w:ind w:left="14" w:hanging="14"/>
        <w:rPr>
          <w:lang w:val="en-US"/>
        </w:rPr>
      </w:pPr>
      <w:r w:rsidRPr="0002599C">
        <w:rPr>
          <w:lang w:val="en-US"/>
        </w:rPr>
        <w:br/>
      </w:r>
      <w:bookmarkStart w:id="10" w:name="_Toc188816108"/>
      <w:r w:rsidR="00000000" w:rsidRPr="0002599C">
        <w:rPr>
          <w:lang w:val="en-US"/>
        </w:rPr>
        <w:t>POLITI</w:t>
      </w:r>
      <w:r w:rsidR="003E21A9" w:rsidRPr="0002599C">
        <w:rPr>
          <w:lang w:val="en-US"/>
        </w:rPr>
        <w:t>CAL CONTEX</w:t>
      </w:r>
      <w:r w:rsidR="00000000" w:rsidRPr="0002599C">
        <w:rPr>
          <w:lang w:val="en-US"/>
        </w:rPr>
        <w:t>T</w:t>
      </w:r>
      <w:bookmarkEnd w:id="10"/>
      <w:r w:rsidR="00000000" w:rsidRPr="0002599C">
        <w:rPr>
          <w:lang w:val="en-US"/>
        </w:rPr>
        <w:t xml:space="preserve"> </w:t>
      </w:r>
    </w:p>
    <w:p w14:paraId="2FC54BCC" w14:textId="27FEC3DE" w:rsidR="00F95582" w:rsidRPr="0002599C" w:rsidRDefault="003E21A9">
      <w:pPr>
        <w:pStyle w:val="Heading4"/>
        <w:spacing w:after="169"/>
        <w:ind w:left="-5" w:right="0"/>
        <w:rPr>
          <w:szCs w:val="22"/>
          <w:lang w:val="en-US"/>
        </w:rPr>
      </w:pPr>
      <w:r w:rsidRPr="0002599C">
        <w:rPr>
          <w:szCs w:val="22"/>
          <w:lang w:val="en-US"/>
        </w:rPr>
        <w:t xml:space="preserve">Introduction  </w:t>
      </w:r>
    </w:p>
    <w:p w14:paraId="29E9599B" w14:textId="77777777" w:rsidR="00C527E9" w:rsidRPr="0002599C" w:rsidRDefault="003E21A9" w:rsidP="00C527E9">
      <w:pPr>
        <w:pStyle w:val="NormalWeb"/>
        <w:spacing w:before="0" w:beforeAutospacing="0" w:after="0" w:afterAutospacing="0"/>
        <w:jc w:val="both"/>
        <w:rPr>
          <w:rFonts w:ascii="Calibri" w:hAnsi="Calibri" w:cs="Calibri"/>
          <w:sz w:val="22"/>
          <w:szCs w:val="22"/>
          <w:lang w:val="en-US"/>
        </w:rPr>
      </w:pPr>
      <w:r w:rsidRPr="0002599C">
        <w:rPr>
          <w:rFonts w:ascii="Calibri" w:hAnsi="Calibri" w:cs="Calibri"/>
          <w:sz w:val="22"/>
          <w:szCs w:val="22"/>
          <w:lang w:val="en-US"/>
        </w:rPr>
        <w:t>Bosnia and Herzegovina (BiH) in 2024 faced a political dynamic marked by systemic corruption, prolonged ethnic divisions, economic challenges, and the electoral process. The main focus of the year was European integration, election integrity, and the political situation.</w:t>
      </w:r>
    </w:p>
    <w:p w14:paraId="67FAA982" w14:textId="77777777" w:rsidR="00C527E9" w:rsidRPr="0002599C" w:rsidRDefault="00C527E9" w:rsidP="00C527E9">
      <w:pPr>
        <w:pStyle w:val="NormalWeb"/>
        <w:spacing w:before="0" w:beforeAutospacing="0" w:after="0" w:afterAutospacing="0"/>
        <w:jc w:val="both"/>
        <w:rPr>
          <w:rFonts w:ascii="Calibri" w:hAnsi="Calibri" w:cs="Calibri"/>
          <w:sz w:val="22"/>
          <w:szCs w:val="22"/>
          <w:lang w:val="en-US"/>
        </w:rPr>
      </w:pPr>
    </w:p>
    <w:p w14:paraId="77AE3230" w14:textId="781F688C" w:rsidR="00A16AB7" w:rsidRPr="0002599C" w:rsidRDefault="003E21A9" w:rsidP="00C527E9">
      <w:pPr>
        <w:pStyle w:val="NormalWeb"/>
        <w:spacing w:before="0" w:beforeAutospacing="0" w:after="0" w:afterAutospacing="0"/>
        <w:jc w:val="both"/>
        <w:rPr>
          <w:rFonts w:ascii="Calibri" w:hAnsi="Calibri" w:cs="Calibri"/>
          <w:sz w:val="22"/>
          <w:szCs w:val="22"/>
          <w:lang w:val="en-US"/>
        </w:rPr>
      </w:pPr>
      <w:r w:rsidRPr="0002599C">
        <w:rPr>
          <w:rFonts w:ascii="Calibri" w:hAnsi="Calibri" w:cs="Calibri"/>
          <w:sz w:val="22"/>
          <w:szCs w:val="22"/>
          <w:lang w:val="en-US"/>
        </w:rPr>
        <w:t xml:space="preserve">It can be said that the long-standing </w:t>
      </w:r>
      <w:r w:rsidRPr="0002599C">
        <w:rPr>
          <w:rFonts w:ascii="Calibri" w:hAnsi="Calibri" w:cs="Calibri"/>
          <w:i/>
          <w:iCs/>
          <w:sz w:val="22"/>
          <w:szCs w:val="22"/>
          <w:lang w:val="en-US"/>
        </w:rPr>
        <w:t>status quo</w:t>
      </w:r>
      <w:r w:rsidRPr="0002599C">
        <w:rPr>
          <w:rFonts w:ascii="Calibri" w:hAnsi="Calibri" w:cs="Calibri"/>
          <w:sz w:val="22"/>
          <w:szCs w:val="22"/>
          <w:lang w:val="en-US"/>
        </w:rPr>
        <w:t xml:space="preserve"> was changed, primarily due to the accelerated process of European integration, decisions by the High Representative, sanctions against individuals and legal entities undermining security, and legal proceedings against high-ranking state officials for violations of the law.</w:t>
      </w:r>
    </w:p>
    <w:p w14:paraId="28D65CE8" w14:textId="1645DABD" w:rsidR="003E21A9" w:rsidRPr="0002599C" w:rsidRDefault="003E21A9" w:rsidP="003E21A9">
      <w:pPr>
        <w:pStyle w:val="NormalWeb"/>
        <w:jc w:val="both"/>
        <w:rPr>
          <w:rFonts w:ascii="Calibri" w:hAnsi="Calibri" w:cs="Calibri"/>
          <w:sz w:val="22"/>
          <w:szCs w:val="22"/>
          <w:lang w:val="en-US"/>
        </w:rPr>
      </w:pPr>
      <w:r w:rsidRPr="0002599C">
        <w:rPr>
          <w:rFonts w:ascii="Calibri" w:hAnsi="Calibri" w:cs="Calibri"/>
          <w:sz w:val="22"/>
          <w:szCs w:val="22"/>
          <w:lang w:val="en-US"/>
        </w:rPr>
        <w:t>All of this may offer hope, painting a broader picture for the future, that the lives of citizens will improve due to new opportunities created by EU integration and the narrowing of space for corrupt individuals and groups. At the same time, the current situation remains a challenge in both political and security terms. However, this state of affairs has been endured by citizens for the past 30 years, and it is not a new development.</w:t>
      </w:r>
    </w:p>
    <w:p w14:paraId="0C16A56D" w14:textId="6DF3C18D" w:rsidR="00F95582" w:rsidRPr="0002599C" w:rsidRDefault="00000000" w:rsidP="00C527E9">
      <w:pPr>
        <w:pStyle w:val="Heading4"/>
        <w:spacing w:after="167" w:line="240" w:lineRule="auto"/>
        <w:ind w:left="0" w:right="0" w:hanging="14"/>
        <w:contextualSpacing/>
        <w:rPr>
          <w:szCs w:val="22"/>
          <w:lang w:val="en-US"/>
        </w:rPr>
      </w:pPr>
      <w:r w:rsidRPr="0002599C">
        <w:rPr>
          <w:szCs w:val="22"/>
          <w:lang w:val="en-US"/>
        </w:rPr>
        <w:t>EU integra</w:t>
      </w:r>
      <w:r w:rsidR="003E21A9" w:rsidRPr="0002599C">
        <w:rPr>
          <w:szCs w:val="22"/>
          <w:lang w:val="en-US"/>
        </w:rPr>
        <w:t xml:space="preserve">tion </w:t>
      </w:r>
    </w:p>
    <w:p w14:paraId="4CEB8F7D" w14:textId="77777777" w:rsidR="00C527E9" w:rsidRPr="0002599C" w:rsidRDefault="00681C1E" w:rsidP="00C527E9">
      <w:pPr>
        <w:pStyle w:val="NormalWeb"/>
        <w:jc w:val="both"/>
        <w:rPr>
          <w:rFonts w:ascii="Calibri" w:hAnsi="Calibri" w:cs="Calibri"/>
          <w:sz w:val="22"/>
          <w:szCs w:val="22"/>
          <w:lang w:val="en-US"/>
        </w:rPr>
      </w:pPr>
      <w:r w:rsidRPr="0002599C">
        <w:rPr>
          <w:rFonts w:ascii="Calibri" w:hAnsi="Calibri" w:cs="Calibri"/>
          <w:sz w:val="22"/>
          <w:szCs w:val="22"/>
          <w:lang w:val="en-US"/>
        </w:rPr>
        <w:t>In December 2022, the EU officially granted B</w:t>
      </w:r>
      <w:r w:rsidR="0021293F" w:rsidRPr="0002599C">
        <w:rPr>
          <w:rFonts w:ascii="Calibri" w:hAnsi="Calibri" w:cs="Calibri"/>
          <w:sz w:val="22"/>
          <w:szCs w:val="22"/>
          <w:lang w:val="en-US"/>
        </w:rPr>
        <w:t xml:space="preserve">iH </w:t>
      </w:r>
      <w:r w:rsidRPr="0002599C">
        <w:rPr>
          <w:rFonts w:ascii="Calibri" w:hAnsi="Calibri" w:cs="Calibri"/>
          <w:sz w:val="22"/>
          <w:szCs w:val="22"/>
          <w:lang w:val="en-US"/>
        </w:rPr>
        <w:t xml:space="preserve">candidate status, and in March 2024, the decision was made to open accession negotiations with BiH. This </w:t>
      </w:r>
      <w:r w:rsidRPr="0002599C">
        <w:rPr>
          <w:rFonts w:ascii="Calibri" w:hAnsi="Calibri" w:cs="Calibri"/>
          <w:sz w:val="22"/>
          <w:szCs w:val="22"/>
          <w:lang w:val="en-US"/>
        </w:rPr>
        <w:lastRenderedPageBreak/>
        <w:t>decision, made eight years after BiH submitted its membership application to the EU, sparked hope among citizens and gave new</w:t>
      </w:r>
      <w:r w:rsidR="0021293F" w:rsidRPr="0002599C">
        <w:rPr>
          <w:rFonts w:ascii="Calibri" w:hAnsi="Calibri" w:cs="Calibri"/>
          <w:sz w:val="22"/>
          <w:szCs w:val="22"/>
          <w:lang w:val="en-US"/>
        </w:rPr>
        <w:t xml:space="preserve"> </w:t>
      </w:r>
      <w:r w:rsidRPr="0002599C">
        <w:rPr>
          <w:rFonts w:ascii="Calibri" w:hAnsi="Calibri" w:cs="Calibri"/>
          <w:sz w:val="22"/>
          <w:szCs w:val="22"/>
          <w:lang w:val="en-US"/>
        </w:rPr>
        <w:t>momentum to reforms.</w:t>
      </w:r>
      <w:r w:rsidR="00C527E9" w:rsidRPr="0002599C">
        <w:rPr>
          <w:rFonts w:ascii="Calibri" w:hAnsi="Calibri" w:cs="Calibri"/>
          <w:sz w:val="22"/>
          <w:szCs w:val="22"/>
          <w:lang w:val="en-US"/>
        </w:rPr>
        <w:t xml:space="preserve"> </w:t>
      </w:r>
      <w:r w:rsidRPr="0002599C">
        <w:rPr>
          <w:rFonts w:ascii="Calibri" w:hAnsi="Calibri" w:cs="Calibri"/>
          <w:sz w:val="22"/>
          <w:szCs w:val="22"/>
          <w:lang w:val="en-US"/>
        </w:rPr>
        <w:t xml:space="preserve"> The European Council (the Council) called on the European Commission (the Commission) to prepare a negotiation framework so that the Council could adopt it as soon as all relevant steps from the Commission's recommendations </w:t>
      </w:r>
      <w:r w:rsidR="0021293F" w:rsidRPr="0002599C">
        <w:rPr>
          <w:rFonts w:ascii="Calibri" w:hAnsi="Calibri" w:cs="Calibri"/>
          <w:sz w:val="22"/>
          <w:szCs w:val="22"/>
          <w:lang w:val="en-US"/>
        </w:rPr>
        <w:t xml:space="preserve"> </w:t>
      </w:r>
      <w:r w:rsidRPr="0002599C">
        <w:rPr>
          <w:rFonts w:ascii="Calibri" w:hAnsi="Calibri" w:cs="Calibri"/>
          <w:sz w:val="22"/>
          <w:szCs w:val="22"/>
          <w:lang w:val="en-US"/>
        </w:rPr>
        <w:t>of October 2022 were completed.</w:t>
      </w:r>
      <w:r w:rsidR="00C527E9" w:rsidRPr="0002599C">
        <w:rPr>
          <w:rFonts w:ascii="Calibri" w:hAnsi="Calibri" w:cs="Calibri"/>
          <w:sz w:val="22"/>
          <w:szCs w:val="22"/>
          <w:lang w:val="en-US"/>
        </w:rPr>
        <w:t xml:space="preserve"> </w:t>
      </w:r>
    </w:p>
    <w:p w14:paraId="50172451" w14:textId="77777777" w:rsidR="00C527E9" w:rsidRPr="0002599C" w:rsidRDefault="00681C1E" w:rsidP="00C527E9">
      <w:pPr>
        <w:pStyle w:val="NormalWeb"/>
        <w:jc w:val="both"/>
        <w:rPr>
          <w:rFonts w:ascii="Calibri" w:hAnsi="Calibri" w:cs="Calibri"/>
          <w:sz w:val="22"/>
          <w:szCs w:val="22"/>
          <w:lang w:val="en-US"/>
        </w:rPr>
      </w:pPr>
      <w:r w:rsidRPr="0002599C">
        <w:rPr>
          <w:rFonts w:ascii="Calibri" w:hAnsi="Calibri" w:cs="Calibri"/>
          <w:sz w:val="22"/>
          <w:szCs w:val="22"/>
          <w:lang w:val="en-US"/>
        </w:rPr>
        <w:t xml:space="preserve">Preparations for the accession negotiations have </w:t>
      </w:r>
      <w:r w:rsidR="0021293F" w:rsidRPr="0002599C">
        <w:rPr>
          <w:rFonts w:ascii="Calibri" w:hAnsi="Calibri" w:cs="Calibri"/>
          <w:sz w:val="22"/>
          <w:szCs w:val="22"/>
          <w:lang w:val="en-US"/>
        </w:rPr>
        <w:t>p</w:t>
      </w:r>
      <w:r w:rsidRPr="0002599C">
        <w:rPr>
          <w:rFonts w:ascii="Calibri" w:hAnsi="Calibri" w:cs="Calibri"/>
          <w:sz w:val="22"/>
          <w:szCs w:val="22"/>
          <w:lang w:val="en-US"/>
        </w:rPr>
        <w:t>artially continued. The Commission held the first introductory meeting on April 24, 2024, in Brussels to explain the screening process, which is the first step in the accession negotiations. BiH has received material on the EU's legal acquis and began implementing the new Growth Plan for the Western Balkans through four pillars: 1) gradual integration into the EU's single market; 2) regional economic integration; 3) key reforms; and 4) improved financial support.</w:t>
      </w:r>
      <w:r w:rsidRPr="0002599C">
        <w:rPr>
          <w:rFonts w:ascii="Calibri" w:hAnsi="Calibri" w:cs="Calibri"/>
          <w:sz w:val="22"/>
          <w:szCs w:val="22"/>
          <w:lang w:val="en-US"/>
        </w:rPr>
        <w:br/>
      </w:r>
      <w:r w:rsidR="00C527E9" w:rsidRPr="0002599C">
        <w:rPr>
          <w:rFonts w:ascii="Calibri" w:hAnsi="Calibri" w:cs="Calibri"/>
          <w:sz w:val="22"/>
          <w:szCs w:val="22"/>
          <w:lang w:val="en-US"/>
        </w:rPr>
        <w:br/>
      </w:r>
      <w:r w:rsidRPr="0002599C">
        <w:rPr>
          <w:rFonts w:ascii="Calibri" w:hAnsi="Calibri" w:cs="Calibri"/>
          <w:sz w:val="22"/>
          <w:szCs w:val="22"/>
          <w:lang w:val="en-US"/>
        </w:rPr>
        <w:t>However, the dynamics of the reforms stalled between April and October 2024 due to political turmoil and preparations for the local elections. By the time this report was concluded (December 2024), BiH had not submitted a reform program that includes key objectives in the areas of business environment and private sector development, green and digital transition, human capital, and the fundamental conditions for EU accession.</w:t>
      </w:r>
      <w:r w:rsidR="00C527E9" w:rsidRPr="0002599C">
        <w:rPr>
          <w:rFonts w:ascii="Calibri" w:hAnsi="Calibri" w:cs="Calibri"/>
          <w:sz w:val="22"/>
          <w:szCs w:val="22"/>
          <w:lang w:val="en-US"/>
        </w:rPr>
        <w:t xml:space="preserve"> </w:t>
      </w:r>
    </w:p>
    <w:p w14:paraId="19C656DB" w14:textId="3A725AEE" w:rsidR="00681C1E" w:rsidRPr="0002599C" w:rsidRDefault="00681C1E" w:rsidP="00C527E9">
      <w:pPr>
        <w:pStyle w:val="NormalWeb"/>
        <w:jc w:val="both"/>
        <w:rPr>
          <w:rFonts w:ascii="Calibri" w:hAnsi="Calibri" w:cs="Calibri"/>
          <w:sz w:val="22"/>
          <w:szCs w:val="22"/>
          <w:lang w:val="en-US"/>
        </w:rPr>
      </w:pPr>
      <w:r w:rsidRPr="0002599C">
        <w:rPr>
          <w:rFonts w:ascii="Calibri" w:hAnsi="Calibri" w:cs="Calibri"/>
          <w:sz w:val="22"/>
          <w:szCs w:val="22"/>
          <w:lang w:val="en-US"/>
        </w:rPr>
        <w:t>BiH must continue decisive actions to finalize reforms in accordance with the EU's legal acquis and European standards</w:t>
      </w:r>
      <w:r w:rsidR="009D62D6" w:rsidRPr="0002599C">
        <w:rPr>
          <w:rFonts w:ascii="Calibri" w:hAnsi="Calibri" w:cs="Calibri"/>
          <w:sz w:val="22"/>
          <w:szCs w:val="22"/>
          <w:lang w:val="en-US"/>
        </w:rPr>
        <w:t xml:space="preserve"> </w:t>
      </w:r>
      <w:r w:rsidRPr="0002599C">
        <w:rPr>
          <w:rFonts w:ascii="Calibri" w:hAnsi="Calibri" w:cs="Calibri"/>
          <w:sz w:val="22"/>
          <w:szCs w:val="22"/>
          <w:lang w:val="en-US"/>
        </w:rPr>
        <w:t xml:space="preserve">and </w:t>
      </w:r>
      <w:r w:rsidR="0021293F" w:rsidRPr="0002599C">
        <w:rPr>
          <w:rFonts w:ascii="Calibri" w:hAnsi="Calibri" w:cs="Calibri"/>
          <w:sz w:val="22"/>
          <w:szCs w:val="22"/>
          <w:lang w:val="en-US"/>
        </w:rPr>
        <w:t>fulfil</w:t>
      </w:r>
      <w:r w:rsidRPr="0002599C">
        <w:rPr>
          <w:rFonts w:ascii="Calibri" w:hAnsi="Calibri" w:cs="Calibri"/>
          <w:sz w:val="22"/>
          <w:szCs w:val="22"/>
          <w:lang w:val="en-US"/>
        </w:rPr>
        <w:t xml:space="preserve"> all relevant steps, including strengthening the integrity of the electoral process.</w:t>
      </w:r>
    </w:p>
    <w:p w14:paraId="3CB1DD62" w14:textId="695F6331" w:rsidR="00F95582" w:rsidRPr="0002599C" w:rsidRDefault="00000000" w:rsidP="00C527E9">
      <w:pPr>
        <w:pStyle w:val="Heading4"/>
        <w:spacing w:after="167" w:line="240" w:lineRule="auto"/>
        <w:ind w:left="0" w:right="0" w:hanging="14"/>
        <w:rPr>
          <w:lang w:val="en-US"/>
        </w:rPr>
      </w:pPr>
      <w:r w:rsidRPr="0002599C">
        <w:rPr>
          <w:lang w:val="en-US"/>
        </w:rPr>
        <w:t>Integri</w:t>
      </w:r>
      <w:r w:rsidR="00681C1E" w:rsidRPr="0002599C">
        <w:rPr>
          <w:lang w:val="en-US"/>
        </w:rPr>
        <w:t xml:space="preserve">ty of elections </w:t>
      </w:r>
      <w:r w:rsidRPr="0002599C">
        <w:rPr>
          <w:lang w:val="en-US"/>
        </w:rPr>
        <w:t xml:space="preserve"> </w:t>
      </w:r>
    </w:p>
    <w:p w14:paraId="78B6933E" w14:textId="2458BA15" w:rsidR="00681C1E" w:rsidRPr="0002599C" w:rsidRDefault="00681C1E" w:rsidP="00C527E9">
      <w:pPr>
        <w:pStyle w:val="NormalWeb"/>
        <w:jc w:val="both"/>
        <w:rPr>
          <w:rFonts w:ascii="Calibri" w:hAnsi="Calibri" w:cs="Calibri"/>
          <w:sz w:val="22"/>
          <w:szCs w:val="22"/>
          <w:lang w:val="en-US"/>
        </w:rPr>
      </w:pPr>
      <w:r w:rsidRPr="0002599C">
        <w:rPr>
          <w:rFonts w:ascii="Calibri" w:hAnsi="Calibri" w:cs="Calibri"/>
          <w:sz w:val="22"/>
          <w:szCs w:val="22"/>
          <w:lang w:val="en-US"/>
        </w:rPr>
        <w:t>The High Representative in BiH made a decision on "technical amendments and supplements" to the Election Law of BiH on March 26, 2024,</w:t>
      </w:r>
      <w:r w:rsidR="009D62D6" w:rsidRPr="0002599C">
        <w:rPr>
          <w:rFonts w:ascii="Calibri" w:hAnsi="Calibri" w:cs="Calibri"/>
          <w:sz w:val="22"/>
          <w:szCs w:val="22"/>
          <w:lang w:val="en-US"/>
        </w:rPr>
        <w:t xml:space="preserve"> to increase </w:t>
      </w:r>
      <w:r w:rsidRPr="0002599C">
        <w:rPr>
          <w:rFonts w:ascii="Calibri" w:hAnsi="Calibri" w:cs="Calibri"/>
          <w:sz w:val="22"/>
          <w:szCs w:val="22"/>
          <w:lang w:val="en-US"/>
        </w:rPr>
        <w:t xml:space="preserve">the integrity of the electoral process. With this decision, 28 recommendations from the Coalition "Pod lupom" for better elections in BiH were fully or partially implemented, including 4 out of 5 priority recommendations that had been </w:t>
      </w:r>
      <w:r w:rsidRPr="0002599C">
        <w:rPr>
          <w:rFonts w:ascii="Calibri" w:hAnsi="Calibri" w:cs="Calibri"/>
          <w:sz w:val="22"/>
          <w:szCs w:val="22"/>
          <w:lang w:val="en-US"/>
        </w:rPr>
        <w:lastRenderedPageBreak/>
        <w:t xml:space="preserve">advocated to the authorities during the previous </w:t>
      </w:r>
      <w:r w:rsidR="009D62D6" w:rsidRPr="0002599C">
        <w:rPr>
          <w:rFonts w:ascii="Calibri" w:hAnsi="Calibri" w:cs="Calibri"/>
          <w:sz w:val="22"/>
          <w:szCs w:val="22"/>
          <w:lang w:val="en-US"/>
        </w:rPr>
        <w:t>eight</w:t>
      </w:r>
      <w:r w:rsidRPr="0002599C">
        <w:rPr>
          <w:rFonts w:ascii="Calibri" w:hAnsi="Calibri" w:cs="Calibri"/>
          <w:sz w:val="22"/>
          <w:szCs w:val="22"/>
          <w:lang w:val="en-US"/>
        </w:rPr>
        <w:t xml:space="preserve"> years of the Coalition's work.</w:t>
      </w:r>
    </w:p>
    <w:p w14:paraId="0F3BA5AA" w14:textId="290FF366" w:rsidR="00681C1E" w:rsidRPr="0002599C" w:rsidRDefault="00681C1E" w:rsidP="00681C1E">
      <w:pPr>
        <w:pStyle w:val="NormalWeb"/>
        <w:jc w:val="both"/>
        <w:rPr>
          <w:rFonts w:ascii="Calibri" w:hAnsi="Calibri" w:cs="Calibri"/>
          <w:sz w:val="22"/>
          <w:szCs w:val="22"/>
          <w:lang w:val="en-US"/>
        </w:rPr>
      </w:pPr>
      <w:r w:rsidRPr="0002599C">
        <w:rPr>
          <w:rFonts w:ascii="Calibri" w:hAnsi="Calibri" w:cs="Calibri"/>
          <w:sz w:val="22"/>
          <w:szCs w:val="22"/>
          <w:lang w:val="en-US"/>
        </w:rPr>
        <w:t>The</w:t>
      </w:r>
      <w:r w:rsidR="009D62D6" w:rsidRPr="0002599C">
        <w:rPr>
          <w:rFonts w:ascii="Calibri" w:hAnsi="Calibri" w:cs="Calibri"/>
          <w:sz w:val="22"/>
          <w:szCs w:val="22"/>
          <w:lang w:val="en-US"/>
        </w:rPr>
        <w:t xml:space="preserve"> amendments </w:t>
      </w:r>
      <w:r w:rsidRPr="0002599C">
        <w:rPr>
          <w:rFonts w:ascii="Calibri" w:hAnsi="Calibri" w:cs="Calibri"/>
          <w:sz w:val="22"/>
          <w:szCs w:val="22"/>
          <w:lang w:val="en-US"/>
        </w:rPr>
        <w:t xml:space="preserve">to the Election Law of BiH resulted in a reform of the lowest level of the electoral administration, i.e., polling </w:t>
      </w:r>
      <w:r w:rsidR="009D62D6" w:rsidRPr="0002599C">
        <w:rPr>
          <w:rFonts w:ascii="Calibri" w:hAnsi="Calibri" w:cs="Calibri"/>
          <w:sz w:val="22"/>
          <w:szCs w:val="22"/>
          <w:lang w:val="en-US"/>
        </w:rPr>
        <w:t>station committees</w:t>
      </w:r>
      <w:r w:rsidRPr="0002599C">
        <w:rPr>
          <w:rFonts w:ascii="Calibri" w:hAnsi="Calibri" w:cs="Calibri"/>
          <w:sz w:val="22"/>
          <w:szCs w:val="22"/>
          <w:lang w:val="en-US"/>
        </w:rPr>
        <w:t>, banned premature campaigning, more precise regulation of the abuse of public funds and resources, improved protection of electoral rights, tripled sanctions, as well as the creation of preconditions for introducing new technologies into the electoral process.</w:t>
      </w:r>
    </w:p>
    <w:p w14:paraId="7E4F3336" w14:textId="77777777" w:rsidR="00681C1E" w:rsidRPr="0002599C" w:rsidRDefault="00681C1E" w:rsidP="00681C1E">
      <w:pPr>
        <w:pStyle w:val="NormalWeb"/>
        <w:jc w:val="both"/>
        <w:rPr>
          <w:rFonts w:ascii="Calibri" w:hAnsi="Calibri" w:cs="Calibri"/>
          <w:sz w:val="22"/>
          <w:szCs w:val="22"/>
          <w:lang w:val="en-US"/>
        </w:rPr>
      </w:pPr>
      <w:r w:rsidRPr="0002599C">
        <w:rPr>
          <w:rFonts w:ascii="Calibri" w:hAnsi="Calibri" w:cs="Calibri"/>
          <w:sz w:val="22"/>
          <w:szCs w:val="22"/>
          <w:lang w:val="en-US"/>
        </w:rPr>
        <w:t>The Coalition "Pod lupom" supported the solutions through the amendments to the Election Law of BiH and the implementation of many recommendations from election observers. This decision serves the interest of democracy, is good for citizens, prevents proven electoral fraud and irregularities, and contributes to the integrity of elections in BiH. However, it is disappointing that the improvements to the electoral process, in the interest of citizens, were not made by domestic institutions and politicians elected and funded by the citizens.</w:t>
      </w:r>
    </w:p>
    <w:p w14:paraId="3F6C9142" w14:textId="77777777" w:rsidR="00681C1E" w:rsidRPr="0002599C" w:rsidRDefault="00681C1E" w:rsidP="00681C1E">
      <w:pPr>
        <w:pStyle w:val="NormalWeb"/>
        <w:jc w:val="both"/>
        <w:rPr>
          <w:rFonts w:ascii="Calibri" w:hAnsi="Calibri" w:cs="Calibri"/>
          <w:sz w:val="22"/>
          <w:szCs w:val="22"/>
          <w:lang w:val="en-US"/>
        </w:rPr>
      </w:pPr>
      <w:r w:rsidRPr="0002599C">
        <w:rPr>
          <w:rFonts w:ascii="Calibri" w:hAnsi="Calibri" w:cs="Calibri"/>
          <w:sz w:val="22"/>
          <w:szCs w:val="22"/>
          <w:lang w:val="en-US"/>
        </w:rPr>
        <w:t>Since his appointment in 2021, High Representative Christian Schmidt has used "Bonn powers" more than 20 times, imposing new laws and amending the entity constitution. These interventions have been strongly supported by some and criticized by others in the political life of BiH and the international community, creating the appearance of division among key actors on both sides.</w:t>
      </w:r>
    </w:p>
    <w:p w14:paraId="1D4C5FD9" w14:textId="5A1B30E3" w:rsidR="00F95582" w:rsidRPr="0002599C" w:rsidRDefault="00000000" w:rsidP="00C527E9">
      <w:pPr>
        <w:pStyle w:val="Heading4"/>
        <w:spacing w:after="167" w:line="240" w:lineRule="auto"/>
        <w:ind w:left="-5" w:right="0"/>
        <w:rPr>
          <w:lang w:val="en-US"/>
        </w:rPr>
      </w:pPr>
      <w:r w:rsidRPr="0002599C">
        <w:rPr>
          <w:lang w:val="en-US"/>
        </w:rPr>
        <w:t>Politi</w:t>
      </w:r>
      <w:r w:rsidR="00681C1E" w:rsidRPr="0002599C">
        <w:rPr>
          <w:lang w:val="en-US"/>
        </w:rPr>
        <w:t xml:space="preserve">cal situation </w:t>
      </w:r>
      <w:r w:rsidRPr="0002599C">
        <w:rPr>
          <w:lang w:val="en-US"/>
        </w:rPr>
        <w:t xml:space="preserve"> </w:t>
      </w:r>
    </w:p>
    <w:p w14:paraId="0420344F" w14:textId="77777777" w:rsidR="00681C1E" w:rsidRPr="0002599C" w:rsidRDefault="00681C1E" w:rsidP="00C527E9">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nearly constant political crisis in BiH escalated in April 2024 after the decision by the High Representative to amend the Election Law of BiH and the announcement by the authorities in the Republika Srpska that they would adopt an entity election law in response, which would represent a violation of the Constitution of BiH and further undermine the functionality of the state. Such a move by the authorities of Republika Srpska provoked reactions from </w:t>
      </w:r>
      <w:r w:rsidRPr="0002599C">
        <w:rPr>
          <w:rFonts w:ascii="Calibri" w:hAnsi="Calibri" w:cs="Calibri"/>
          <w:sz w:val="22"/>
          <w:szCs w:val="22"/>
          <w:lang w:val="en-US"/>
        </w:rPr>
        <w:lastRenderedPageBreak/>
        <w:t>the international community, including the EU and the Office of the High Representative (OHR), which condemned the attempt to undermine the electoral system at the state level.</w:t>
      </w:r>
    </w:p>
    <w:p w14:paraId="62837D62" w14:textId="120110E0" w:rsidR="00681C1E" w:rsidRPr="0002599C" w:rsidRDefault="00681C1E" w:rsidP="00681C1E">
      <w:pPr>
        <w:pStyle w:val="NormalWeb"/>
        <w:jc w:val="both"/>
        <w:rPr>
          <w:rFonts w:ascii="Calibri" w:hAnsi="Calibri" w:cs="Calibri"/>
          <w:sz w:val="22"/>
          <w:szCs w:val="22"/>
          <w:lang w:val="en-US"/>
        </w:rPr>
      </w:pPr>
      <w:r w:rsidRPr="0002599C">
        <w:rPr>
          <w:rFonts w:ascii="Calibri" w:hAnsi="Calibri" w:cs="Calibri"/>
          <w:sz w:val="22"/>
          <w:szCs w:val="22"/>
          <w:lang w:val="en-US"/>
        </w:rPr>
        <w:t xml:space="preserve">High Representative Christian Schmidt threatened to use "Bonn powers" again to annul any decision regarding the adoption of the entity election law. Faced with pressure from the international community and criticism from the opposition within BiH, the authorities of Republika Srpska withdrew the proposed law, thus avoiding direct confrontation with international actors and potentially expanding sanctions. However, the crisis deepened political divisions in the country, further polarizing relations between the entities and political parties, almost halting BiH's </w:t>
      </w:r>
      <w:r w:rsidR="009D62D6" w:rsidRPr="0002599C">
        <w:rPr>
          <w:rFonts w:ascii="Calibri" w:hAnsi="Calibri" w:cs="Calibri"/>
          <w:sz w:val="22"/>
          <w:szCs w:val="22"/>
          <w:lang w:val="en-US"/>
        </w:rPr>
        <w:t xml:space="preserve">trajectory </w:t>
      </w:r>
      <w:r w:rsidRPr="0002599C">
        <w:rPr>
          <w:rFonts w:ascii="Calibri" w:hAnsi="Calibri" w:cs="Calibri"/>
          <w:sz w:val="22"/>
          <w:szCs w:val="22"/>
          <w:lang w:val="en-US"/>
        </w:rPr>
        <w:t>to European integration.</w:t>
      </w:r>
    </w:p>
    <w:p w14:paraId="696E0BC4" w14:textId="202E8DB8" w:rsidR="00681C1E" w:rsidRPr="0002599C" w:rsidRDefault="00681C1E" w:rsidP="0002599C">
      <w:pPr>
        <w:pStyle w:val="NormalWeb"/>
        <w:jc w:val="both"/>
        <w:rPr>
          <w:rFonts w:ascii="Calibri" w:hAnsi="Calibri" w:cs="Calibri"/>
          <w:sz w:val="22"/>
          <w:szCs w:val="22"/>
          <w:lang w:val="en-US"/>
        </w:rPr>
      </w:pPr>
      <w:r w:rsidRPr="0002599C">
        <w:rPr>
          <w:rFonts w:ascii="Calibri" w:hAnsi="Calibri" w:cs="Calibri"/>
          <w:sz w:val="22"/>
          <w:szCs w:val="22"/>
          <w:lang w:val="en-US"/>
        </w:rPr>
        <w:t>The political context was further burdened by the adoption of the Declaration of the All-Serb Assembly in June 2024, many points of which pose a direct threat to security in the Western Balkans. Additionally, political turmoil surrounding the construction of a gas pipeline in the southern part of the country was an unavoidable topic for the public and media in the Federation of BiH. In a broader context, the wars in Ukraine, Palestine, and Lebanon had an unquestionable impact on the country's position in geopolitical frameworks, a</w:t>
      </w:r>
      <w:r w:rsidR="009D62D6" w:rsidRPr="0002599C">
        <w:rPr>
          <w:rFonts w:ascii="Calibri" w:hAnsi="Calibri" w:cs="Calibri"/>
          <w:sz w:val="22"/>
          <w:szCs w:val="22"/>
          <w:lang w:val="en-US"/>
        </w:rPr>
        <w:t xml:space="preserve">nd </w:t>
      </w:r>
      <w:r w:rsidRPr="0002599C">
        <w:rPr>
          <w:rFonts w:ascii="Calibri" w:hAnsi="Calibri" w:cs="Calibri"/>
          <w:sz w:val="22"/>
          <w:szCs w:val="22"/>
          <w:lang w:val="en-US"/>
        </w:rPr>
        <w:t>the sentiments of citizens.</w:t>
      </w:r>
    </w:p>
    <w:p w14:paraId="2D72A04B" w14:textId="4B148C0B" w:rsidR="00F95582" w:rsidRPr="0002599C" w:rsidRDefault="00681C1E" w:rsidP="0002599C">
      <w:pPr>
        <w:pStyle w:val="Heading4"/>
        <w:spacing w:after="167" w:line="240" w:lineRule="auto"/>
        <w:ind w:left="0" w:right="0" w:hanging="14"/>
        <w:rPr>
          <w:lang w:val="en-US"/>
        </w:rPr>
      </w:pPr>
      <w:r w:rsidRPr="0002599C">
        <w:rPr>
          <w:lang w:val="en-US"/>
        </w:rPr>
        <w:t xml:space="preserve">Instead of a conclusion  </w:t>
      </w:r>
    </w:p>
    <w:p w14:paraId="0A25C367" w14:textId="45C5D5F6" w:rsidR="00681C1E" w:rsidRPr="0002599C" w:rsidRDefault="00681C1E" w:rsidP="0002599C">
      <w:pPr>
        <w:pStyle w:val="NormalWeb"/>
        <w:jc w:val="both"/>
        <w:rPr>
          <w:rFonts w:ascii="Calibri" w:hAnsi="Calibri" w:cs="Calibri"/>
          <w:sz w:val="22"/>
          <w:szCs w:val="22"/>
          <w:lang w:val="en-US"/>
        </w:rPr>
      </w:pPr>
      <w:r w:rsidRPr="0002599C">
        <w:rPr>
          <w:rFonts w:ascii="Calibri" w:hAnsi="Calibri" w:cs="Calibri"/>
          <w:sz w:val="22"/>
          <w:szCs w:val="22"/>
          <w:lang w:val="en-US"/>
        </w:rPr>
        <w:t>The events mentioned have highlighted the weaknesses of the political system in B</w:t>
      </w:r>
      <w:r w:rsidR="001F5515" w:rsidRPr="0002599C">
        <w:rPr>
          <w:rFonts w:ascii="Calibri" w:hAnsi="Calibri" w:cs="Calibri"/>
          <w:sz w:val="22"/>
          <w:szCs w:val="22"/>
          <w:lang w:val="en-US"/>
        </w:rPr>
        <w:t>iH,</w:t>
      </w:r>
      <w:r w:rsidRPr="0002599C">
        <w:rPr>
          <w:rFonts w:ascii="Calibri" w:hAnsi="Calibri" w:cs="Calibri"/>
          <w:sz w:val="22"/>
          <w:szCs w:val="22"/>
          <w:lang w:val="en-US"/>
        </w:rPr>
        <w:t xml:space="preserve"> where the interests of politicians and political parties often outweigh the interests of citizens and damage the functionality of the state. The key issue in the country remains the pervasive, systemic, and political corruption that has trapped society, a society in which politicians and political parties are still far stronger than the institutions. The time ahead will inevitably be a test of the country's democratic capacity and its ability to overcome current challenges.</w:t>
      </w:r>
    </w:p>
    <w:p w14:paraId="32B0D751" w14:textId="77777777" w:rsidR="00F95582" w:rsidRPr="0002599C" w:rsidRDefault="00000000">
      <w:pPr>
        <w:spacing w:after="256" w:line="259" w:lineRule="auto"/>
        <w:rPr>
          <w:lang w:val="en-US"/>
        </w:rPr>
      </w:pPr>
      <w:r w:rsidRPr="0002599C">
        <w:rPr>
          <w:lang w:val="en-US"/>
        </w:rPr>
        <w:t xml:space="preserve"> </w:t>
      </w:r>
    </w:p>
    <w:p w14:paraId="4541030F" w14:textId="42A3229F" w:rsidR="00F95582" w:rsidRPr="0002599C" w:rsidRDefault="00681C1E">
      <w:pPr>
        <w:pStyle w:val="Heading2"/>
        <w:ind w:left="-5" w:right="276"/>
        <w:rPr>
          <w:lang w:val="en-US"/>
        </w:rPr>
      </w:pPr>
      <w:bookmarkStart w:id="11" w:name="_Toc188816109"/>
      <w:r w:rsidRPr="0002599C">
        <w:rPr>
          <w:lang w:val="en-US"/>
        </w:rPr>
        <w:lastRenderedPageBreak/>
        <w:t>BASIC INFORMATION</w:t>
      </w:r>
      <w:bookmarkEnd w:id="11"/>
      <w:r w:rsidRPr="0002599C">
        <w:rPr>
          <w:lang w:val="en-US"/>
        </w:rPr>
        <w:t xml:space="preserve">  </w:t>
      </w:r>
    </w:p>
    <w:p w14:paraId="52067F80" w14:textId="68E38A22" w:rsidR="00C527E9" w:rsidRPr="0002599C" w:rsidRDefault="00681C1E" w:rsidP="00C527E9">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w:t>
      </w:r>
      <w:r w:rsidR="0002599C" w:rsidRPr="0002599C">
        <w:rPr>
          <w:rFonts w:ascii="Calibri" w:hAnsi="Calibri" w:cs="Calibri"/>
          <w:sz w:val="22"/>
          <w:szCs w:val="22"/>
          <w:lang w:val="en-US"/>
        </w:rPr>
        <w:t>L</w:t>
      </w:r>
      <w:r w:rsidRPr="0002599C">
        <w:rPr>
          <w:rFonts w:ascii="Calibri" w:hAnsi="Calibri" w:cs="Calibri"/>
          <w:sz w:val="22"/>
          <w:szCs w:val="22"/>
          <w:lang w:val="en-US"/>
        </w:rPr>
        <w:t xml:space="preserve">ocal </w:t>
      </w:r>
      <w:r w:rsidR="0002599C" w:rsidRPr="0002599C">
        <w:rPr>
          <w:rFonts w:ascii="Calibri" w:hAnsi="Calibri" w:cs="Calibri"/>
          <w:sz w:val="22"/>
          <w:szCs w:val="22"/>
          <w:lang w:val="en-US"/>
        </w:rPr>
        <w:t>E</w:t>
      </w:r>
      <w:r w:rsidRPr="0002599C">
        <w:rPr>
          <w:rFonts w:ascii="Calibri" w:hAnsi="Calibri" w:cs="Calibri"/>
          <w:sz w:val="22"/>
          <w:szCs w:val="22"/>
          <w:lang w:val="en-US"/>
        </w:rPr>
        <w:t>lections in Bosnia and Herzegovina were held on October 6, 2024, in accordance with the rule that elections are organized on the first Sunday in October</w:t>
      </w:r>
      <w:r w:rsidR="00C47083" w:rsidRPr="0002599C">
        <w:rPr>
          <w:rFonts w:ascii="Calibri" w:hAnsi="Calibri" w:cs="Calibri"/>
          <w:sz w:val="22"/>
          <w:szCs w:val="22"/>
          <w:lang w:val="en-US"/>
        </w:rPr>
        <w:t xml:space="preserve"> </w:t>
      </w:r>
      <w:r w:rsidRPr="0002599C">
        <w:rPr>
          <w:rFonts w:ascii="Calibri" w:hAnsi="Calibri" w:cs="Calibri"/>
          <w:sz w:val="22"/>
          <w:szCs w:val="22"/>
          <w:lang w:val="en-US"/>
        </w:rPr>
        <w:t>unless that date coincides with a religious holiday. In these elections, citizens elected members of local legislative bodies and executive authorities, thereby directly influencing the functioning of local self-government.</w:t>
      </w:r>
      <w:r w:rsidRPr="0002599C">
        <w:rPr>
          <w:rFonts w:ascii="Calibri" w:hAnsi="Calibri" w:cs="Calibri"/>
          <w:sz w:val="22"/>
          <w:szCs w:val="22"/>
          <w:lang w:val="en-US"/>
        </w:rPr>
        <w:br/>
        <w:t xml:space="preserve">The elections included the election of 58 municipal councils in the Federation of BiH, 53 municipal assemblies in the Republika Srpska, 21 city councils in the Federation of BiH, 10 city assemblies in the Republika Srpska, and the Assembly of the Brčko District of BiH. At the same time, 111 mayors were elected, along with 31 city mayors and </w:t>
      </w:r>
      <w:r w:rsidR="00C47083" w:rsidRPr="0002599C">
        <w:rPr>
          <w:rFonts w:ascii="Calibri" w:hAnsi="Calibri" w:cs="Calibri"/>
          <w:sz w:val="22"/>
          <w:szCs w:val="22"/>
          <w:lang w:val="en-US"/>
        </w:rPr>
        <w:t>3</w:t>
      </w:r>
      <w:r w:rsidRPr="0002599C">
        <w:rPr>
          <w:rFonts w:ascii="Calibri" w:hAnsi="Calibri" w:cs="Calibri"/>
          <w:sz w:val="22"/>
          <w:szCs w:val="22"/>
          <w:lang w:val="en-US"/>
        </w:rPr>
        <w:t>,200 councilors</w:t>
      </w:r>
      <w:r w:rsidR="00C47083" w:rsidRPr="0002599C">
        <w:rPr>
          <w:rFonts w:ascii="Calibri" w:hAnsi="Calibri" w:cs="Calibri"/>
          <w:sz w:val="22"/>
          <w:szCs w:val="22"/>
          <w:lang w:val="en-US"/>
        </w:rPr>
        <w:t>.</w:t>
      </w:r>
      <w:r w:rsidR="00C527E9" w:rsidRPr="0002599C">
        <w:rPr>
          <w:rFonts w:ascii="Calibri" w:hAnsi="Calibri" w:cs="Calibri"/>
          <w:sz w:val="22"/>
          <w:szCs w:val="22"/>
          <w:lang w:val="en-US"/>
        </w:rPr>
        <w:t xml:space="preserve"> </w:t>
      </w:r>
    </w:p>
    <w:p w14:paraId="65A87D83" w14:textId="77777777" w:rsidR="00C527E9" w:rsidRPr="0002599C" w:rsidRDefault="00681C1E" w:rsidP="00C527E9">
      <w:pPr>
        <w:pStyle w:val="NormalWeb"/>
        <w:jc w:val="both"/>
        <w:rPr>
          <w:rFonts w:ascii="Calibri" w:hAnsi="Calibri" w:cs="Calibri"/>
          <w:sz w:val="22"/>
          <w:szCs w:val="22"/>
          <w:lang w:val="en-US"/>
        </w:rPr>
      </w:pPr>
      <w:r w:rsidRPr="0002599C">
        <w:rPr>
          <w:rFonts w:ascii="Calibri" w:hAnsi="Calibri" w:cs="Calibri"/>
          <w:sz w:val="22"/>
          <w:szCs w:val="22"/>
          <w:lang w:val="en-US"/>
        </w:rPr>
        <w:t>Guaranteed seats for members of national minorities were provided in 21 municipalities, where 23 candidates were elected. This mechanism ensured the representation of minority communities in Bosnia and Herzegovina.</w:t>
      </w:r>
      <w:r w:rsidRPr="0002599C">
        <w:rPr>
          <w:rFonts w:ascii="Calibri" w:hAnsi="Calibri" w:cs="Calibri"/>
          <w:sz w:val="22"/>
          <w:szCs w:val="22"/>
          <w:lang w:val="en-US"/>
        </w:rPr>
        <w:br/>
        <w:t>The elections were conducted under different electoral systems. The simple majority system was applied for the election of (city) mayors, while the proportional system was used for the election of members of municipal councils, municipal assemblies, city councils, city assemblies, and the Assembly of the Brčko District of BiH.</w:t>
      </w:r>
    </w:p>
    <w:p w14:paraId="42AFD07E" w14:textId="521E0B68" w:rsidR="00681C1E" w:rsidRPr="0002599C" w:rsidRDefault="00681C1E" w:rsidP="00C527E9">
      <w:pPr>
        <w:pStyle w:val="NormalWeb"/>
        <w:jc w:val="both"/>
        <w:rPr>
          <w:rFonts w:ascii="Calibri" w:hAnsi="Calibri" w:cs="Calibri"/>
          <w:sz w:val="22"/>
          <w:szCs w:val="22"/>
          <w:lang w:val="en-US"/>
        </w:rPr>
      </w:pPr>
      <w:r w:rsidRPr="0002599C">
        <w:rPr>
          <w:rFonts w:ascii="Calibri" w:hAnsi="Calibri" w:cs="Calibri"/>
          <w:sz w:val="22"/>
          <w:szCs w:val="22"/>
          <w:lang w:val="en-US"/>
        </w:rPr>
        <w:t xml:space="preserve">Due to the devastating floods that affected Bosnia and Herzegovina shortly before the elections, the elections had to be postponed in five municipalities. In the municipalities of Konjic, Fojnica, Kreševo, and </w:t>
      </w:r>
      <w:proofErr w:type="spellStart"/>
      <w:r w:rsidRPr="0002599C">
        <w:rPr>
          <w:rFonts w:ascii="Calibri" w:hAnsi="Calibri" w:cs="Calibri"/>
          <w:sz w:val="22"/>
          <w:szCs w:val="22"/>
          <w:lang w:val="en-US"/>
        </w:rPr>
        <w:t>Kiseljak</w:t>
      </w:r>
      <w:proofErr w:type="spellEnd"/>
      <w:r w:rsidRPr="0002599C">
        <w:rPr>
          <w:rFonts w:ascii="Calibri" w:hAnsi="Calibri" w:cs="Calibri"/>
          <w:sz w:val="22"/>
          <w:szCs w:val="22"/>
          <w:lang w:val="en-US"/>
        </w:rPr>
        <w:t>, elections were held on October 20, while in Jablanica, elections were organized on November 3. This delayed process allowed citizens affected by the natural disaster to exercise their right to vote in safe conditions.</w:t>
      </w:r>
    </w:p>
    <w:p w14:paraId="0E493B2E" w14:textId="77777777" w:rsidR="00F95582" w:rsidRPr="0002599C" w:rsidRDefault="00000000">
      <w:pPr>
        <w:spacing w:line="259" w:lineRule="auto"/>
        <w:rPr>
          <w:lang w:val="en-US"/>
        </w:rPr>
      </w:pPr>
      <w:r w:rsidRPr="0002599C">
        <w:rPr>
          <w:lang w:val="en-US"/>
        </w:rPr>
        <w:t xml:space="preserve"> </w:t>
      </w:r>
    </w:p>
    <w:p w14:paraId="2A6FFDC0" w14:textId="77777777" w:rsidR="00F95582" w:rsidRPr="0002599C" w:rsidRDefault="00000000">
      <w:pPr>
        <w:spacing w:after="158" w:line="259" w:lineRule="auto"/>
        <w:rPr>
          <w:lang w:val="en-US"/>
        </w:rPr>
      </w:pPr>
      <w:r w:rsidRPr="0002599C">
        <w:rPr>
          <w:lang w:val="en-US"/>
        </w:rPr>
        <w:t xml:space="preserve"> </w:t>
      </w:r>
    </w:p>
    <w:p w14:paraId="256669E8" w14:textId="77777777" w:rsidR="00F95582" w:rsidRPr="0002599C" w:rsidRDefault="00000000">
      <w:pPr>
        <w:spacing w:line="259" w:lineRule="auto"/>
        <w:rPr>
          <w:lang w:val="en-US"/>
        </w:rPr>
      </w:pPr>
      <w:r w:rsidRPr="0002599C">
        <w:rPr>
          <w:lang w:val="en-US"/>
        </w:rPr>
        <w:t xml:space="preserve"> </w:t>
      </w:r>
    </w:p>
    <w:p w14:paraId="13A57059" w14:textId="34BC8ED3" w:rsidR="005C72DD" w:rsidRPr="0002599C" w:rsidRDefault="005C72DD" w:rsidP="005C72DD">
      <w:pPr>
        <w:pStyle w:val="Heading1"/>
        <w:spacing w:after="81"/>
        <w:ind w:left="-5"/>
        <w:rPr>
          <w:lang w:val="en-US"/>
        </w:rPr>
      </w:pPr>
      <w:bookmarkStart w:id="12" w:name="_Toc188816110"/>
      <w:r w:rsidRPr="0002599C">
        <w:rPr>
          <w:lang w:val="en-US"/>
        </w:rPr>
        <w:lastRenderedPageBreak/>
        <w:t>MONITORING OF THE PRE-ELECTION PERIOD</w:t>
      </w:r>
      <w:bookmarkEnd w:id="12"/>
      <w:r w:rsidRPr="0002599C">
        <w:rPr>
          <w:lang w:val="en-US"/>
        </w:rPr>
        <w:t xml:space="preserve"> </w:t>
      </w:r>
    </w:p>
    <w:p w14:paraId="708211AA" w14:textId="37B487F0" w:rsidR="00F95582" w:rsidRPr="0002599C" w:rsidRDefault="005C72DD" w:rsidP="005C72DD">
      <w:pPr>
        <w:pStyle w:val="Heading1"/>
        <w:spacing w:after="81"/>
        <w:ind w:left="-5"/>
        <w:rPr>
          <w:lang w:val="en-US"/>
        </w:rPr>
      </w:pPr>
      <w:bookmarkStart w:id="13" w:name="_Toc188816111"/>
      <w:r w:rsidRPr="0002599C">
        <w:rPr>
          <w:lang w:val="en-US"/>
        </w:rPr>
        <w:t>GENERAL INFORMATION</w:t>
      </w:r>
      <w:bookmarkEnd w:id="13"/>
      <w:r w:rsidRPr="0002599C">
        <w:rPr>
          <w:lang w:val="en-US"/>
        </w:rPr>
        <w:t xml:space="preserve">  </w:t>
      </w:r>
    </w:p>
    <w:p w14:paraId="2C03A4F7" w14:textId="53C827E5" w:rsidR="00C527E9" w:rsidRPr="0002599C" w:rsidRDefault="00697786" w:rsidP="0002599C">
      <w:pPr>
        <w:ind w:left="-5" w:right="266"/>
        <w:jc w:val="both"/>
        <w:rPr>
          <w:lang w:val="en-US"/>
        </w:rPr>
      </w:pPr>
      <w:r w:rsidRPr="0002599C">
        <w:rPr>
          <w:lang w:val="en-US"/>
        </w:rPr>
        <w:t xml:space="preserve">The </w:t>
      </w:r>
      <w:r w:rsidR="0002599C" w:rsidRPr="0002599C">
        <w:rPr>
          <w:lang w:val="en-US"/>
        </w:rPr>
        <w:t>L</w:t>
      </w:r>
      <w:r w:rsidRPr="0002599C">
        <w:rPr>
          <w:lang w:val="en-US"/>
        </w:rPr>
        <w:t xml:space="preserve">ocal </w:t>
      </w:r>
      <w:r w:rsidR="0002599C" w:rsidRPr="0002599C">
        <w:rPr>
          <w:lang w:val="en-US"/>
        </w:rPr>
        <w:t>E</w:t>
      </w:r>
      <w:r w:rsidRPr="0002599C">
        <w:rPr>
          <w:lang w:val="en-US"/>
        </w:rPr>
        <w:t>lections in Bosnia and Herzegovina in 2024 were announced at the 21</w:t>
      </w:r>
      <w:r w:rsidR="0002599C" w:rsidRPr="0002599C">
        <w:rPr>
          <w:vertAlign w:val="superscript"/>
          <w:lang w:val="en-US"/>
        </w:rPr>
        <w:t>st</w:t>
      </w:r>
      <w:r w:rsidR="0002599C">
        <w:rPr>
          <w:lang w:val="en-US"/>
        </w:rPr>
        <w:t xml:space="preserve"> </w:t>
      </w:r>
      <w:r w:rsidR="0002599C" w:rsidRPr="0002599C">
        <w:rPr>
          <w:lang w:val="en-US"/>
        </w:rPr>
        <w:t xml:space="preserve"> </w:t>
      </w:r>
      <w:r w:rsidRPr="0002599C">
        <w:rPr>
          <w:lang w:val="en-US"/>
        </w:rPr>
        <w:t>session of the CEC of BiH</w:t>
      </w:r>
      <w:r w:rsidR="00C47083" w:rsidRPr="0002599C">
        <w:rPr>
          <w:lang w:val="en-US"/>
        </w:rPr>
        <w:t>,</w:t>
      </w:r>
      <w:r w:rsidRPr="0002599C">
        <w:rPr>
          <w:lang w:val="en-US"/>
        </w:rPr>
        <w:t xml:space="preserve"> held on May 8, 2024. The elections were scheduled for 58 municipal councils in the Federation of BiH, 53 municipal assemblies in the Republic of Srpska, 111 mayoral positions in BiH, 21 city councils in the Federation of BiH, 10 city assemblies in the Republic of Srpska, 31 </w:t>
      </w:r>
      <w:r w:rsidR="00C47083" w:rsidRPr="0002599C">
        <w:rPr>
          <w:lang w:val="en-US"/>
        </w:rPr>
        <w:t xml:space="preserve">city </w:t>
      </w:r>
      <w:r w:rsidRPr="0002599C">
        <w:rPr>
          <w:lang w:val="en-US"/>
        </w:rPr>
        <w:t>mayoral positions in BiH, and the Assembly of the Brčko District of BiH. It was determined that the elections would be held on October 6, 2024.</w:t>
      </w:r>
      <w:r w:rsidR="000E0276" w:rsidRPr="0002599C">
        <w:rPr>
          <w:rStyle w:val="FootnoteReference"/>
          <w:lang w:val="en-US"/>
        </w:rPr>
        <w:footnoteReference w:id="10"/>
      </w:r>
    </w:p>
    <w:p w14:paraId="351C732C" w14:textId="58E9F8D2" w:rsidR="00F95582" w:rsidRPr="0002599C" w:rsidRDefault="00697786" w:rsidP="00C527E9">
      <w:pPr>
        <w:ind w:left="-5" w:right="266"/>
        <w:jc w:val="both"/>
        <w:rPr>
          <w:lang w:val="en-US"/>
        </w:rPr>
      </w:pPr>
      <w:r w:rsidRPr="0002599C">
        <w:rPr>
          <w:lang w:val="en-US"/>
        </w:rPr>
        <w:t>Voter registration in BiH has been passive since 2006, while voters who vote from abroad are required to complete electronic registration before each election. The CEC of BiH is primarily responsible for the integrity of the C</w:t>
      </w:r>
      <w:r w:rsidR="0002599C">
        <w:rPr>
          <w:lang w:val="en-US"/>
        </w:rPr>
        <w:t>VR,</w:t>
      </w:r>
      <w:r w:rsidRPr="0002599C">
        <w:rPr>
          <w:lang w:val="en-US"/>
        </w:rPr>
        <w:t xml:space="preserve"> which is extracted from the unified citizen registry, so the quality of this process also depends on other actors such as municipalities, cantonal and entity police, as well as the citizens themselves.</w:t>
      </w:r>
      <w:r w:rsidRPr="0002599C">
        <w:rPr>
          <w:vertAlign w:val="superscript"/>
          <w:lang w:val="en-US"/>
        </w:rPr>
        <w:footnoteReference w:id="11"/>
      </w:r>
      <w:r w:rsidRPr="0002599C">
        <w:rPr>
          <w:lang w:val="en-US"/>
        </w:rPr>
        <w:t xml:space="preserve"> According to the latest amendments to the Election Law of BiH, the CEC of BiH should ensure public access to the CVR via its website or in another appropriate manner as required by the law. The CEC of BiH did not publish the CVR on its website but provided access at the municipal level through local election commissions from June 8 to July 8.  </w:t>
      </w:r>
    </w:p>
    <w:p w14:paraId="440F5C34" w14:textId="132E3906" w:rsidR="00697786" w:rsidRPr="0002599C" w:rsidRDefault="00697786" w:rsidP="00697786">
      <w:pPr>
        <w:pStyle w:val="NormalWeb"/>
        <w:jc w:val="both"/>
        <w:rPr>
          <w:rFonts w:ascii="Calibri" w:hAnsi="Calibri" w:cs="Calibri"/>
          <w:sz w:val="22"/>
          <w:szCs w:val="22"/>
          <w:lang w:val="en-US"/>
        </w:rPr>
      </w:pPr>
      <w:r w:rsidRPr="0002599C">
        <w:rPr>
          <w:rFonts w:ascii="Calibri" w:hAnsi="Calibri" w:cs="Calibri"/>
          <w:sz w:val="22"/>
          <w:szCs w:val="22"/>
          <w:lang w:val="en-US"/>
        </w:rPr>
        <w:t>The Coalition "Pod lupom" believes that the level of public access to the</w:t>
      </w:r>
      <w:r w:rsidR="0002599C">
        <w:rPr>
          <w:rFonts w:ascii="Calibri" w:hAnsi="Calibri" w:cs="Calibri"/>
          <w:sz w:val="22"/>
          <w:szCs w:val="22"/>
          <w:lang w:val="en-US"/>
        </w:rPr>
        <w:t xml:space="preserve"> </w:t>
      </w:r>
      <w:r w:rsidRPr="0002599C">
        <w:rPr>
          <w:rFonts w:ascii="Calibri" w:hAnsi="Calibri" w:cs="Calibri"/>
          <w:sz w:val="22"/>
          <w:szCs w:val="22"/>
          <w:lang w:val="en-US"/>
        </w:rPr>
        <w:t>CVR</w:t>
      </w:r>
      <w:r w:rsidR="0002599C">
        <w:rPr>
          <w:rFonts w:ascii="Calibri" w:hAnsi="Calibri" w:cs="Calibri"/>
          <w:sz w:val="22"/>
          <w:szCs w:val="22"/>
          <w:lang w:val="en-US"/>
        </w:rPr>
        <w:t xml:space="preserve"> </w:t>
      </w:r>
      <w:r w:rsidRPr="0002599C">
        <w:rPr>
          <w:rFonts w:ascii="Calibri" w:hAnsi="Calibri" w:cs="Calibri"/>
          <w:sz w:val="22"/>
          <w:szCs w:val="22"/>
          <w:lang w:val="en-US"/>
        </w:rPr>
        <w:t xml:space="preserve">during the pre-election period was insufficient and that the amendments to the Election Law of BiH were not implemented in practice. The Coalition </w:t>
      </w:r>
      <w:r w:rsidRPr="0002599C">
        <w:rPr>
          <w:rFonts w:ascii="Calibri" w:hAnsi="Calibri" w:cs="Calibri"/>
          <w:sz w:val="22"/>
          <w:szCs w:val="22"/>
          <w:lang w:val="en-US"/>
        </w:rPr>
        <w:lastRenderedPageBreak/>
        <w:t>pointed out that citizens still only had access to temporary excerpts and online tools for individual checks, which remained the same as before the leg</w:t>
      </w:r>
      <w:r w:rsidR="002E7A90" w:rsidRPr="0002599C">
        <w:rPr>
          <w:rFonts w:ascii="Calibri" w:hAnsi="Calibri" w:cs="Calibri"/>
          <w:sz w:val="22"/>
          <w:szCs w:val="22"/>
          <w:lang w:val="en-US"/>
        </w:rPr>
        <w:t xml:space="preserve">islative </w:t>
      </w:r>
      <w:r w:rsidRPr="0002599C">
        <w:rPr>
          <w:rFonts w:ascii="Calibri" w:hAnsi="Calibri" w:cs="Calibri"/>
          <w:sz w:val="22"/>
          <w:szCs w:val="22"/>
          <w:lang w:val="en-US"/>
        </w:rPr>
        <w:t xml:space="preserve">amendments, thus rendering the reforms ineffective. Full public access to the CVR would be crucial for citizens to identify irregularities, such as the presence of deceased individuals on the voter </w:t>
      </w:r>
      <w:r w:rsidR="002E7A90" w:rsidRPr="0002599C">
        <w:rPr>
          <w:rFonts w:ascii="Calibri" w:hAnsi="Calibri" w:cs="Calibri"/>
          <w:sz w:val="22"/>
          <w:szCs w:val="22"/>
          <w:lang w:val="en-US"/>
        </w:rPr>
        <w:t>registers</w:t>
      </w:r>
      <w:r w:rsidRPr="0002599C">
        <w:rPr>
          <w:rFonts w:ascii="Calibri" w:hAnsi="Calibri" w:cs="Calibri"/>
          <w:sz w:val="22"/>
          <w:szCs w:val="22"/>
          <w:lang w:val="en-US"/>
        </w:rPr>
        <w:t>, multiple registrations at a single address, or registrations of individuals who do not live in BiH, all aimed at improving the accuracy and integrity of the elections in BiH.</w:t>
      </w:r>
    </w:p>
    <w:p w14:paraId="6BEAC739" w14:textId="57BDB09D" w:rsidR="00F95582" w:rsidRPr="0002599C" w:rsidRDefault="00697786" w:rsidP="00697786">
      <w:pPr>
        <w:pStyle w:val="NormalWeb"/>
        <w:jc w:val="both"/>
        <w:rPr>
          <w:rFonts w:ascii="Calibri" w:hAnsi="Calibri" w:cs="Calibri"/>
          <w:sz w:val="22"/>
          <w:szCs w:val="22"/>
          <w:lang w:val="en-US"/>
        </w:rPr>
      </w:pPr>
      <w:r w:rsidRPr="0002599C">
        <w:rPr>
          <w:rFonts w:ascii="Calibri" w:hAnsi="Calibri" w:cs="Calibri"/>
          <w:sz w:val="22"/>
          <w:szCs w:val="22"/>
          <w:lang w:val="en-US"/>
        </w:rPr>
        <w:t>For the 2024 Local Elections, the CVR was closed on August 22, with 3,400,204 registered voters, including those registered to vote from abroad. Citizens could register to vote from abroad via the online portal e-Voting until July 23, 2024. The CEC</w:t>
      </w:r>
      <w:r w:rsidR="00C527E9" w:rsidRPr="0002599C">
        <w:rPr>
          <w:rFonts w:ascii="Calibri" w:hAnsi="Calibri" w:cs="Calibri"/>
          <w:sz w:val="22"/>
          <w:szCs w:val="22"/>
          <w:lang w:val="en-US"/>
        </w:rPr>
        <w:t xml:space="preserve"> of</w:t>
      </w:r>
      <w:r w:rsidRPr="0002599C">
        <w:rPr>
          <w:rFonts w:ascii="Calibri" w:hAnsi="Calibri" w:cs="Calibri"/>
          <w:sz w:val="22"/>
          <w:szCs w:val="22"/>
          <w:lang w:val="en-US"/>
        </w:rPr>
        <w:t xml:space="preserve"> BiH confirmed 44,788 voters who could vote from outside BiH, while 5,489 applications were rejected, including 168 applications from displaced persons. Voters from abroad were allowed to vote by mail or at 14 diplomatic and consular missions in eight countries.</w:t>
      </w:r>
      <w:r w:rsidRPr="0002599C">
        <w:rPr>
          <w:rFonts w:ascii="Calibri" w:hAnsi="Calibri" w:cs="Calibri"/>
          <w:sz w:val="22"/>
          <w:szCs w:val="22"/>
          <w:vertAlign w:val="superscript"/>
          <w:lang w:val="en-US"/>
        </w:rPr>
        <w:footnoteReference w:id="12"/>
      </w:r>
      <w:r w:rsidRPr="0002599C">
        <w:rPr>
          <w:rFonts w:ascii="Calibri" w:hAnsi="Calibri" w:cs="Calibri"/>
          <w:sz w:val="22"/>
          <w:szCs w:val="22"/>
          <w:lang w:val="en-US"/>
        </w:rPr>
        <w:t xml:space="preserve"> </w:t>
      </w:r>
    </w:p>
    <w:p w14:paraId="74734DB2" w14:textId="72943F45" w:rsidR="00697786" w:rsidRPr="0002599C" w:rsidRDefault="00697786" w:rsidP="00697786">
      <w:pPr>
        <w:pStyle w:val="NormalWeb"/>
        <w:jc w:val="both"/>
        <w:rPr>
          <w:rFonts w:ascii="Calibri" w:hAnsi="Calibri" w:cs="Calibri"/>
          <w:sz w:val="22"/>
          <w:szCs w:val="22"/>
          <w:lang w:val="en-US"/>
        </w:rPr>
      </w:pPr>
      <w:r w:rsidRPr="0002599C">
        <w:rPr>
          <w:rFonts w:ascii="Calibri" w:hAnsi="Calibri" w:cs="Calibri"/>
          <w:sz w:val="22"/>
          <w:szCs w:val="22"/>
          <w:lang w:val="en-US"/>
        </w:rPr>
        <w:t>In accordance with the Election Law of BiH, the CEC BiH certifies political entities</w:t>
      </w:r>
      <w:r w:rsidR="000E0276" w:rsidRPr="0002599C">
        <w:rPr>
          <w:rStyle w:val="FootnoteReference"/>
          <w:rFonts w:ascii="Calibri" w:hAnsi="Calibri" w:cs="Calibri"/>
          <w:sz w:val="22"/>
          <w:szCs w:val="22"/>
          <w:lang w:val="en-US"/>
        </w:rPr>
        <w:footnoteReference w:id="13"/>
      </w:r>
      <w:r w:rsidRPr="0002599C">
        <w:rPr>
          <w:rFonts w:ascii="Calibri" w:hAnsi="Calibri" w:cs="Calibri"/>
          <w:sz w:val="22"/>
          <w:szCs w:val="22"/>
          <w:lang w:val="en-US"/>
        </w:rPr>
        <w:t xml:space="preserve"> for participation in all elections in BiH. After the amendments to the Election Law of BiH, no individual who has been convicted by any international or domestic court for the crime of genocide, crimes against humanity, or war crimes can run for elections or hold any elected, appointed, or other official position.</w:t>
      </w:r>
      <w:r w:rsidR="000E0276" w:rsidRPr="0002599C">
        <w:rPr>
          <w:rStyle w:val="FootnoteReference"/>
          <w:rFonts w:ascii="Calibri" w:hAnsi="Calibri" w:cs="Calibri"/>
          <w:sz w:val="22"/>
          <w:szCs w:val="22"/>
          <w:lang w:val="en-US"/>
        </w:rPr>
        <w:footnoteReference w:id="14"/>
      </w:r>
      <w:r w:rsidR="00BB5CD0" w:rsidRPr="0002599C">
        <w:rPr>
          <w:rFonts w:ascii="Calibri" w:hAnsi="Calibri" w:cs="Calibri"/>
          <w:sz w:val="22"/>
          <w:szCs w:val="22"/>
          <w:lang w:val="en-US"/>
        </w:rPr>
        <w:t xml:space="preserve"> </w:t>
      </w:r>
      <w:r w:rsidRPr="0002599C">
        <w:rPr>
          <w:rFonts w:ascii="Calibri" w:hAnsi="Calibri" w:cs="Calibri"/>
          <w:sz w:val="22"/>
          <w:szCs w:val="22"/>
          <w:lang w:val="en-US"/>
        </w:rPr>
        <w:t xml:space="preserve">The candidate registration process </w:t>
      </w:r>
      <w:r w:rsidR="00424759" w:rsidRPr="0002599C">
        <w:rPr>
          <w:rFonts w:ascii="Calibri" w:hAnsi="Calibri" w:cs="Calibri"/>
          <w:sz w:val="22"/>
          <w:szCs w:val="22"/>
          <w:lang w:val="en-US"/>
        </w:rPr>
        <w:t xml:space="preserve">was </w:t>
      </w:r>
      <w:r w:rsidRPr="0002599C">
        <w:rPr>
          <w:rFonts w:ascii="Calibri" w:hAnsi="Calibri" w:cs="Calibri"/>
          <w:sz w:val="22"/>
          <w:szCs w:val="22"/>
          <w:lang w:val="en-US"/>
        </w:rPr>
        <w:t xml:space="preserve">from May 9 to May 24 and was two-tiered, </w:t>
      </w:r>
      <w:r w:rsidR="00424759" w:rsidRPr="0002599C">
        <w:rPr>
          <w:rFonts w:ascii="Calibri" w:hAnsi="Calibri" w:cs="Calibri"/>
          <w:sz w:val="22"/>
          <w:szCs w:val="22"/>
          <w:lang w:val="en-US"/>
        </w:rPr>
        <w:t>first confirming the eligibility of p</w:t>
      </w:r>
      <w:r w:rsidRPr="0002599C">
        <w:rPr>
          <w:rFonts w:ascii="Calibri" w:hAnsi="Calibri" w:cs="Calibri"/>
          <w:sz w:val="22"/>
          <w:szCs w:val="22"/>
          <w:lang w:val="en-US"/>
        </w:rPr>
        <w:t>olitical entities, followed by the submission of candidate lists.</w:t>
      </w:r>
      <w:r w:rsidR="000E0276" w:rsidRPr="0002599C">
        <w:rPr>
          <w:rStyle w:val="FootnoteReference"/>
          <w:rFonts w:ascii="Calibri" w:hAnsi="Calibri" w:cs="Calibri"/>
          <w:sz w:val="22"/>
          <w:szCs w:val="22"/>
          <w:lang w:val="en-US"/>
        </w:rPr>
        <w:footnoteReference w:id="15"/>
      </w:r>
      <w:r w:rsidRPr="0002599C">
        <w:rPr>
          <w:rFonts w:ascii="Calibri" w:hAnsi="Calibri" w:cs="Calibri"/>
          <w:sz w:val="22"/>
          <w:szCs w:val="22"/>
          <w:lang w:val="en-US"/>
        </w:rPr>
        <w:t xml:space="preserve"> The CEC of BiH checked the prescribed </w:t>
      </w:r>
      <w:r w:rsidRPr="0002599C">
        <w:rPr>
          <w:rFonts w:ascii="Calibri" w:hAnsi="Calibri" w:cs="Calibri"/>
          <w:sz w:val="22"/>
          <w:szCs w:val="22"/>
          <w:lang w:val="en-US"/>
        </w:rPr>
        <w:lastRenderedPageBreak/>
        <w:t>criteria for verifying political entities, and a total of 296 political entities were confirmed, including 110 political parties, 58 coalitions, 76 independent candidates, 43 candidates from national minorities, and 9 lists of independent candidates for participation in the elections.</w:t>
      </w:r>
    </w:p>
    <w:p w14:paraId="0678929D" w14:textId="65F88070" w:rsidR="00697786" w:rsidRPr="0002599C" w:rsidRDefault="00697786" w:rsidP="00697786">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representation of women in the 2024 Local Elections shows minimal progress compared to previous years. The number of female candidates for mayoral </w:t>
      </w:r>
      <w:r w:rsidR="00424759" w:rsidRPr="0002599C">
        <w:rPr>
          <w:rFonts w:ascii="Calibri" w:hAnsi="Calibri" w:cs="Calibri"/>
          <w:sz w:val="22"/>
          <w:szCs w:val="22"/>
          <w:lang w:val="en-US"/>
        </w:rPr>
        <w:t xml:space="preserve">positions </w:t>
      </w:r>
      <w:r w:rsidRPr="0002599C">
        <w:rPr>
          <w:rFonts w:ascii="Calibri" w:hAnsi="Calibri" w:cs="Calibri"/>
          <w:sz w:val="22"/>
          <w:szCs w:val="22"/>
          <w:lang w:val="en-US"/>
        </w:rPr>
        <w:t xml:space="preserve">remained the same as in 2020, although the percentage is slightly higher due to a smaller overall number of candidates. Of the 386 candidates for (city) mayoral positions, only 29 were women (7.51%). The political entity </w:t>
      </w:r>
      <w:proofErr w:type="spellStart"/>
      <w:r w:rsidRPr="0002599C">
        <w:rPr>
          <w:rFonts w:ascii="Calibri" w:hAnsi="Calibri" w:cs="Calibri"/>
          <w:sz w:val="22"/>
          <w:szCs w:val="22"/>
          <w:lang w:val="en-US"/>
        </w:rPr>
        <w:t>HDZ</w:t>
      </w:r>
      <w:proofErr w:type="spellEnd"/>
      <w:r w:rsidRPr="0002599C">
        <w:rPr>
          <w:rFonts w:ascii="Calibri" w:hAnsi="Calibri" w:cs="Calibri"/>
          <w:sz w:val="22"/>
          <w:szCs w:val="22"/>
          <w:lang w:val="en-US"/>
        </w:rPr>
        <w:t xml:space="preserve"> BiH had the most female candidates for mayoral positions, while in the municipality of Novo Goražde, two women were nominated for this position, making it the only such case in BiH. According to </w:t>
      </w:r>
      <w:r w:rsidR="00424759" w:rsidRPr="0002599C">
        <w:rPr>
          <w:rFonts w:ascii="Calibri" w:hAnsi="Calibri" w:cs="Calibri"/>
          <w:sz w:val="22"/>
          <w:szCs w:val="22"/>
          <w:lang w:val="en-US"/>
        </w:rPr>
        <w:t xml:space="preserve">the </w:t>
      </w:r>
      <w:r w:rsidRPr="0002599C">
        <w:rPr>
          <w:rFonts w:ascii="Calibri" w:hAnsi="Calibri" w:cs="Calibri"/>
          <w:sz w:val="22"/>
          <w:szCs w:val="22"/>
          <w:lang w:val="en-US"/>
        </w:rPr>
        <w:t>CEC BiH data, women make up 42.61% of the total number of candidates for municipal and city assemblies/councils, but they are</w:t>
      </w:r>
      <w:r w:rsidR="00424759" w:rsidRPr="0002599C">
        <w:rPr>
          <w:rFonts w:ascii="Calibri" w:hAnsi="Calibri" w:cs="Calibri"/>
          <w:sz w:val="22"/>
          <w:szCs w:val="22"/>
          <w:lang w:val="en-US"/>
        </w:rPr>
        <w:t xml:space="preserve"> lead candidates </w:t>
      </w:r>
      <w:r w:rsidRPr="0002599C">
        <w:rPr>
          <w:rFonts w:ascii="Calibri" w:hAnsi="Calibri" w:cs="Calibri"/>
          <w:sz w:val="22"/>
          <w:szCs w:val="22"/>
          <w:lang w:val="en-US"/>
        </w:rPr>
        <w:t xml:space="preserve">in only 13% of the total 1,591 lists. The political entity </w:t>
      </w:r>
      <w:proofErr w:type="spellStart"/>
      <w:r w:rsidRPr="0002599C">
        <w:rPr>
          <w:rFonts w:ascii="Calibri" w:hAnsi="Calibri" w:cs="Calibri"/>
          <w:sz w:val="22"/>
          <w:szCs w:val="22"/>
          <w:lang w:val="en-US"/>
        </w:rPr>
        <w:t>Naša</w:t>
      </w:r>
      <w:proofErr w:type="spellEnd"/>
      <w:r w:rsidRPr="0002599C">
        <w:rPr>
          <w:rFonts w:ascii="Calibri" w:hAnsi="Calibri" w:cs="Calibri"/>
          <w:sz w:val="22"/>
          <w:szCs w:val="22"/>
          <w:lang w:val="en-US"/>
        </w:rPr>
        <w:t xml:space="preserve"> </w:t>
      </w:r>
      <w:proofErr w:type="spellStart"/>
      <w:r w:rsidRPr="0002599C">
        <w:rPr>
          <w:rFonts w:ascii="Calibri" w:hAnsi="Calibri" w:cs="Calibri"/>
          <w:sz w:val="22"/>
          <w:szCs w:val="22"/>
          <w:lang w:val="en-US"/>
        </w:rPr>
        <w:t>stranka</w:t>
      </w:r>
      <w:proofErr w:type="spellEnd"/>
      <w:r w:rsidRPr="0002599C">
        <w:rPr>
          <w:rFonts w:ascii="Calibri" w:hAnsi="Calibri" w:cs="Calibri"/>
          <w:sz w:val="22"/>
          <w:szCs w:val="22"/>
          <w:lang w:val="en-US"/>
        </w:rPr>
        <w:t xml:space="preserve"> led with female </w:t>
      </w:r>
      <w:r w:rsidR="00424759" w:rsidRPr="0002599C">
        <w:rPr>
          <w:rFonts w:ascii="Calibri" w:hAnsi="Calibri" w:cs="Calibri"/>
          <w:sz w:val="22"/>
          <w:szCs w:val="22"/>
          <w:lang w:val="en-US"/>
        </w:rPr>
        <w:t>lead candidates, with</w:t>
      </w:r>
      <w:r w:rsidRPr="0002599C">
        <w:rPr>
          <w:rFonts w:ascii="Calibri" w:hAnsi="Calibri" w:cs="Calibri"/>
          <w:sz w:val="22"/>
          <w:szCs w:val="22"/>
          <w:lang w:val="en-US"/>
        </w:rPr>
        <w:t xml:space="preserve"> women at the top of every third list. Some</w:t>
      </w:r>
      <w:r w:rsidR="00424759" w:rsidRPr="0002599C">
        <w:rPr>
          <w:rFonts w:ascii="Calibri" w:hAnsi="Calibri" w:cs="Calibri"/>
          <w:sz w:val="22"/>
          <w:szCs w:val="22"/>
          <w:lang w:val="en-US"/>
        </w:rPr>
        <w:t xml:space="preserve"> constituencies, such</w:t>
      </w:r>
      <w:r w:rsidRPr="0002599C">
        <w:rPr>
          <w:rFonts w:ascii="Calibri" w:hAnsi="Calibri" w:cs="Calibri"/>
          <w:sz w:val="22"/>
          <w:szCs w:val="22"/>
          <w:lang w:val="en-US"/>
        </w:rPr>
        <w:t xml:space="preserve"> as </w:t>
      </w:r>
      <w:proofErr w:type="spellStart"/>
      <w:r w:rsidRPr="0002599C">
        <w:rPr>
          <w:rFonts w:ascii="Calibri" w:hAnsi="Calibri" w:cs="Calibri"/>
          <w:sz w:val="22"/>
          <w:szCs w:val="22"/>
          <w:lang w:val="en-US"/>
        </w:rPr>
        <w:t>Šekovići</w:t>
      </w:r>
      <w:proofErr w:type="spellEnd"/>
      <w:r w:rsidR="000A3C9F" w:rsidRPr="0002599C">
        <w:rPr>
          <w:rFonts w:ascii="Calibri" w:hAnsi="Calibri" w:cs="Calibri"/>
          <w:sz w:val="22"/>
          <w:szCs w:val="22"/>
          <w:lang w:val="en-US"/>
        </w:rPr>
        <w:t xml:space="preserve"> that h</w:t>
      </w:r>
      <w:r w:rsidR="00424759" w:rsidRPr="0002599C">
        <w:rPr>
          <w:rFonts w:ascii="Calibri" w:hAnsi="Calibri" w:cs="Calibri"/>
          <w:sz w:val="22"/>
          <w:szCs w:val="22"/>
          <w:lang w:val="en-US"/>
        </w:rPr>
        <w:t xml:space="preserve">ad </w:t>
      </w:r>
      <w:r w:rsidRPr="0002599C">
        <w:rPr>
          <w:rFonts w:ascii="Calibri" w:hAnsi="Calibri" w:cs="Calibri"/>
          <w:sz w:val="22"/>
          <w:szCs w:val="22"/>
          <w:lang w:val="en-US"/>
        </w:rPr>
        <w:t>14 lists, did not have a single woman</w:t>
      </w:r>
      <w:r w:rsidR="00424759" w:rsidRPr="0002599C">
        <w:rPr>
          <w:rFonts w:ascii="Calibri" w:hAnsi="Calibri" w:cs="Calibri"/>
          <w:sz w:val="22"/>
          <w:szCs w:val="22"/>
          <w:lang w:val="en-US"/>
        </w:rPr>
        <w:t xml:space="preserve"> as a leading candidate</w:t>
      </w:r>
      <w:r w:rsidRPr="0002599C">
        <w:rPr>
          <w:rFonts w:ascii="Calibri" w:hAnsi="Calibri" w:cs="Calibri"/>
          <w:sz w:val="22"/>
          <w:szCs w:val="22"/>
          <w:lang w:val="en-US"/>
        </w:rPr>
        <w:t>. The negative trend of minimal representation of women in key political positions continued in these elections, confirming established practices in BiH.</w:t>
      </w:r>
      <w:r w:rsidR="00BB5CD0" w:rsidRPr="0002599C">
        <w:rPr>
          <w:rStyle w:val="FootnoteReference"/>
          <w:rFonts w:ascii="Calibri" w:hAnsi="Calibri" w:cs="Calibri"/>
          <w:sz w:val="22"/>
          <w:szCs w:val="22"/>
          <w:lang w:val="en-US"/>
        </w:rPr>
        <w:footnoteReference w:id="16"/>
      </w:r>
    </w:p>
    <w:p w14:paraId="5A9D48B5" w14:textId="69A3D4BE" w:rsidR="00697786" w:rsidRPr="0002599C" w:rsidRDefault="00697786" w:rsidP="00697786">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election campaign is defined by the Election Law of BiH and encompasses actions and procedures within a legally limited period (30 days before election day) during which political entities, in a legally prescribed manner, inform voters and the public about their programs and candidates. Amendments to the Election Law of BiH more specifically regulated the </w:t>
      </w:r>
      <w:r w:rsidR="00A20D45" w:rsidRPr="0002599C">
        <w:rPr>
          <w:rFonts w:ascii="Calibri" w:hAnsi="Calibri" w:cs="Calibri"/>
          <w:sz w:val="22"/>
          <w:szCs w:val="22"/>
          <w:lang w:val="en-US"/>
        </w:rPr>
        <w:t xml:space="preserve">misuse </w:t>
      </w:r>
      <w:r w:rsidRPr="0002599C">
        <w:rPr>
          <w:rFonts w:ascii="Calibri" w:hAnsi="Calibri" w:cs="Calibri"/>
          <w:sz w:val="22"/>
          <w:szCs w:val="22"/>
          <w:lang w:val="en-US"/>
        </w:rPr>
        <w:t xml:space="preserve">of public funds and increased penalties for any violations during the official campaign period. Additionally, the most recent amendments to the law prohibit any form of campaigning, including paid political advertising, from the date of election announcement until the beginning of the election campaign and authorize the CEC of BiH to sanction any form of premature campaigning. The campaign for the 2024 Local Elections in BiH started on September 6 and lasted until October </w:t>
      </w:r>
      <w:r w:rsidRPr="0002599C">
        <w:rPr>
          <w:rFonts w:ascii="Calibri" w:hAnsi="Calibri" w:cs="Calibri"/>
          <w:sz w:val="22"/>
          <w:szCs w:val="22"/>
          <w:lang w:val="en-US"/>
        </w:rPr>
        <w:lastRenderedPageBreak/>
        <w:t>5, followed by the pre-election silence period until the closure of polling stations on October 7 at 7:00 p.m.</w:t>
      </w:r>
    </w:p>
    <w:p w14:paraId="5EFB2005" w14:textId="6F78CE77" w:rsidR="00697786" w:rsidRPr="0002599C" w:rsidRDefault="00697786" w:rsidP="00697786">
      <w:pPr>
        <w:pStyle w:val="NormalWeb"/>
        <w:jc w:val="both"/>
        <w:rPr>
          <w:rFonts w:ascii="Calibri" w:hAnsi="Calibri" w:cs="Calibri"/>
          <w:sz w:val="22"/>
          <w:szCs w:val="22"/>
          <w:lang w:val="en-US"/>
        </w:rPr>
      </w:pPr>
      <w:r w:rsidRPr="0002599C">
        <w:rPr>
          <w:rFonts w:ascii="Calibri" w:hAnsi="Calibri" w:cs="Calibri"/>
          <w:sz w:val="22"/>
          <w:szCs w:val="22"/>
          <w:lang w:val="en-US"/>
        </w:rPr>
        <w:t>The financing of the election campaign is regulated by the Election Law of BiH and the Law on Financing Political Parties in BiH. Political parties represented in legislative bodies are entitled to annual public funding, which can be used for election campaigns. The law</w:t>
      </w:r>
      <w:r w:rsidR="000A3C9F" w:rsidRPr="0002599C">
        <w:rPr>
          <w:rFonts w:ascii="Calibri" w:hAnsi="Calibri" w:cs="Calibri"/>
          <w:sz w:val="22"/>
          <w:szCs w:val="22"/>
          <w:lang w:val="en-US"/>
        </w:rPr>
        <w:t xml:space="preserve"> sets limits on </w:t>
      </w:r>
      <w:r w:rsidRPr="0002599C">
        <w:rPr>
          <w:rFonts w:ascii="Calibri" w:hAnsi="Calibri" w:cs="Calibri"/>
          <w:sz w:val="22"/>
          <w:szCs w:val="22"/>
          <w:lang w:val="en-US"/>
        </w:rPr>
        <w:t xml:space="preserve">contributions from individuals and legal entities and prohibits certain sources of financing. The maximum campaign expenditure is </w:t>
      </w:r>
      <w:r w:rsidR="000A3C9F" w:rsidRPr="0002599C">
        <w:rPr>
          <w:rFonts w:ascii="Calibri" w:hAnsi="Calibri" w:cs="Calibri"/>
          <w:sz w:val="22"/>
          <w:szCs w:val="22"/>
          <w:lang w:val="en-US"/>
        </w:rPr>
        <w:t xml:space="preserve">capped at </w:t>
      </w:r>
      <w:r w:rsidRPr="0002599C">
        <w:rPr>
          <w:rFonts w:ascii="Calibri" w:hAnsi="Calibri" w:cs="Calibri"/>
          <w:sz w:val="22"/>
          <w:szCs w:val="22"/>
          <w:lang w:val="en-US"/>
        </w:rPr>
        <w:t xml:space="preserve">0.30 BAM per registered voter. Amendments to the Election Law of BiH have </w:t>
      </w:r>
      <w:r w:rsidR="000A3C9F" w:rsidRPr="0002599C">
        <w:rPr>
          <w:rFonts w:ascii="Calibri" w:hAnsi="Calibri" w:cs="Calibri"/>
          <w:sz w:val="22"/>
          <w:szCs w:val="22"/>
          <w:lang w:val="en-US"/>
        </w:rPr>
        <w:t xml:space="preserve">introduced stricter </w:t>
      </w:r>
      <w:r w:rsidRPr="0002599C">
        <w:rPr>
          <w:rFonts w:ascii="Calibri" w:hAnsi="Calibri" w:cs="Calibri"/>
          <w:sz w:val="22"/>
          <w:szCs w:val="22"/>
          <w:lang w:val="en-US"/>
        </w:rPr>
        <w:t xml:space="preserve">penalties for exceeding campaign </w:t>
      </w:r>
      <w:r w:rsidR="000A3C9F" w:rsidRPr="0002599C">
        <w:rPr>
          <w:rFonts w:ascii="Calibri" w:hAnsi="Calibri" w:cs="Calibri"/>
          <w:sz w:val="22"/>
          <w:szCs w:val="22"/>
          <w:lang w:val="en-US"/>
        </w:rPr>
        <w:t>expenditures.</w:t>
      </w:r>
      <w:r w:rsidRPr="0002599C">
        <w:rPr>
          <w:rFonts w:ascii="Calibri" w:hAnsi="Calibri" w:cs="Calibri"/>
          <w:sz w:val="22"/>
          <w:szCs w:val="22"/>
          <w:lang w:val="en-US"/>
        </w:rPr>
        <w:t xml:space="preserve"> Candidates are required to open a separate bank account for campaign income and expenses no later than the day of registration. Temporary reporting on campaign financing has also been introduced, with candidates submitting interim reports to the CEC three days before the election and final reports within 30 days of the publication of the final results. The CEC</w:t>
      </w:r>
      <w:r w:rsidR="000A3C9F" w:rsidRPr="0002599C">
        <w:rPr>
          <w:rFonts w:ascii="Calibri" w:hAnsi="Calibri" w:cs="Calibri"/>
          <w:sz w:val="22"/>
          <w:szCs w:val="22"/>
          <w:lang w:val="en-US"/>
        </w:rPr>
        <w:t xml:space="preserve"> of</w:t>
      </w:r>
      <w:r w:rsidRPr="0002599C">
        <w:rPr>
          <w:rFonts w:ascii="Calibri" w:hAnsi="Calibri" w:cs="Calibri"/>
          <w:sz w:val="22"/>
          <w:szCs w:val="22"/>
          <w:lang w:val="en-US"/>
        </w:rPr>
        <w:t xml:space="preserve"> BiH has the authority to monitor the financing of political parties and campaigns and impose penalties in cases of legal violations.</w:t>
      </w:r>
    </w:p>
    <w:p w14:paraId="3EBA1C23" w14:textId="5192548B" w:rsidR="00F95582" w:rsidRPr="0002599C" w:rsidRDefault="00697786" w:rsidP="00C527E9">
      <w:pPr>
        <w:pStyle w:val="Heading2"/>
        <w:spacing w:line="240" w:lineRule="auto"/>
        <w:ind w:left="0" w:right="274" w:hanging="14"/>
        <w:contextualSpacing/>
        <w:rPr>
          <w:lang w:val="en-US"/>
        </w:rPr>
      </w:pPr>
      <w:bookmarkStart w:id="14" w:name="_Toc188816112"/>
      <w:r w:rsidRPr="0002599C">
        <w:rPr>
          <w:lang w:val="en-US"/>
        </w:rPr>
        <w:t>ASSESSMENT OF THE PRE-ELECTION PERIOD</w:t>
      </w:r>
      <w:bookmarkEnd w:id="14"/>
      <w:r w:rsidRPr="0002599C">
        <w:rPr>
          <w:lang w:val="en-US"/>
        </w:rPr>
        <w:t xml:space="preserve">  </w:t>
      </w:r>
    </w:p>
    <w:p w14:paraId="2B890D9D" w14:textId="77777777" w:rsidR="00697786" w:rsidRPr="0002599C" w:rsidRDefault="00697786" w:rsidP="00697786">
      <w:pPr>
        <w:pStyle w:val="NormalWeb"/>
        <w:jc w:val="both"/>
        <w:rPr>
          <w:rFonts w:ascii="Calibri" w:hAnsi="Calibri" w:cs="Calibri"/>
          <w:sz w:val="22"/>
          <w:szCs w:val="22"/>
          <w:lang w:val="en-US"/>
        </w:rPr>
      </w:pPr>
      <w:r w:rsidRPr="0002599C">
        <w:rPr>
          <w:rFonts w:ascii="Calibri" w:hAnsi="Calibri" w:cs="Calibri"/>
          <w:sz w:val="22"/>
          <w:szCs w:val="22"/>
          <w:lang w:val="en-US"/>
        </w:rPr>
        <w:t>The assessment of the pre-election period for the 2024 Local Elections by the Coalition "Pod lupom" is that the preparations for the elections were mostly carried out efficiently, with certain shortcomings.</w:t>
      </w:r>
    </w:p>
    <w:p w14:paraId="43DC063E" w14:textId="091C89D9" w:rsidR="00697786" w:rsidRPr="0002599C" w:rsidRDefault="00697786" w:rsidP="00697786">
      <w:pPr>
        <w:pStyle w:val="NormalWeb"/>
        <w:jc w:val="both"/>
        <w:rPr>
          <w:rFonts w:ascii="Calibri" w:hAnsi="Calibri" w:cs="Calibri"/>
          <w:sz w:val="22"/>
          <w:szCs w:val="22"/>
          <w:lang w:val="en-US"/>
        </w:rPr>
      </w:pPr>
      <w:r w:rsidRPr="0002599C">
        <w:rPr>
          <w:rFonts w:ascii="Calibri" w:hAnsi="Calibri" w:cs="Calibri"/>
          <w:sz w:val="22"/>
          <w:szCs w:val="22"/>
          <w:lang w:val="en-US"/>
        </w:rPr>
        <w:t>Irregularities and</w:t>
      </w:r>
      <w:r w:rsidR="001A6EFA">
        <w:rPr>
          <w:rFonts w:ascii="Calibri" w:hAnsi="Calibri" w:cs="Calibri"/>
          <w:sz w:val="22"/>
          <w:szCs w:val="22"/>
          <w:lang w:val="en-US"/>
        </w:rPr>
        <w:t xml:space="preserve"> shortcomings i</w:t>
      </w:r>
      <w:r w:rsidRPr="0002599C">
        <w:rPr>
          <w:rFonts w:ascii="Calibri" w:hAnsi="Calibri" w:cs="Calibri"/>
          <w:sz w:val="22"/>
          <w:szCs w:val="22"/>
          <w:lang w:val="en-US"/>
        </w:rPr>
        <w:t>n the work of election bodies</w:t>
      </w:r>
      <w:r w:rsidR="001A6EFA">
        <w:rPr>
          <w:rFonts w:ascii="Calibri" w:hAnsi="Calibri" w:cs="Calibri"/>
          <w:sz w:val="22"/>
          <w:szCs w:val="22"/>
          <w:lang w:val="en-US"/>
        </w:rPr>
        <w:t xml:space="preserve"> were recorded</w:t>
      </w:r>
      <w:r w:rsidRPr="0002599C">
        <w:rPr>
          <w:rFonts w:ascii="Calibri" w:hAnsi="Calibri" w:cs="Calibri"/>
          <w:sz w:val="22"/>
          <w:szCs w:val="22"/>
          <w:lang w:val="en-US"/>
        </w:rPr>
        <w:t xml:space="preserve">, most commonly </w:t>
      </w:r>
      <w:r w:rsidR="00DE32C1" w:rsidRPr="0002599C">
        <w:rPr>
          <w:rFonts w:ascii="Calibri" w:hAnsi="Calibri" w:cs="Calibri"/>
          <w:sz w:val="22"/>
          <w:szCs w:val="22"/>
          <w:lang w:val="en-US"/>
        </w:rPr>
        <w:t xml:space="preserve">involving </w:t>
      </w:r>
      <w:r w:rsidRPr="0002599C">
        <w:rPr>
          <w:rFonts w:ascii="Calibri" w:hAnsi="Calibri" w:cs="Calibri"/>
          <w:sz w:val="22"/>
          <w:szCs w:val="22"/>
          <w:lang w:val="en-US"/>
        </w:rPr>
        <w:t xml:space="preserve">violations of deadlines by local election commissions and inadequate implementation of new provisions </w:t>
      </w:r>
      <w:r w:rsidR="00DE32C1" w:rsidRPr="0002599C">
        <w:rPr>
          <w:rFonts w:ascii="Calibri" w:hAnsi="Calibri" w:cs="Calibri"/>
          <w:sz w:val="22"/>
          <w:szCs w:val="22"/>
          <w:lang w:val="en-US"/>
        </w:rPr>
        <w:t>in t</w:t>
      </w:r>
      <w:r w:rsidRPr="0002599C">
        <w:rPr>
          <w:rFonts w:ascii="Calibri" w:hAnsi="Calibri" w:cs="Calibri"/>
          <w:sz w:val="22"/>
          <w:szCs w:val="22"/>
          <w:lang w:val="en-US"/>
        </w:rPr>
        <w:t>he Election Law of BiH (excerpts from the C</w:t>
      </w:r>
      <w:r w:rsidR="000A3C9F" w:rsidRPr="0002599C">
        <w:rPr>
          <w:rFonts w:ascii="Calibri" w:hAnsi="Calibri" w:cs="Calibri"/>
          <w:sz w:val="22"/>
          <w:szCs w:val="22"/>
          <w:lang w:val="en-US"/>
        </w:rPr>
        <w:t>VR</w:t>
      </w:r>
      <w:r w:rsidRPr="0002599C">
        <w:rPr>
          <w:rFonts w:ascii="Calibri" w:hAnsi="Calibri" w:cs="Calibri"/>
          <w:sz w:val="22"/>
          <w:szCs w:val="22"/>
          <w:lang w:val="en-US"/>
        </w:rPr>
        <w:t xml:space="preserve"> were not published on the CEC's website, </w:t>
      </w:r>
      <w:r w:rsidR="00DE32C1" w:rsidRPr="0002599C">
        <w:rPr>
          <w:rFonts w:ascii="Calibri" w:hAnsi="Calibri" w:cs="Calibri"/>
          <w:sz w:val="22"/>
          <w:szCs w:val="22"/>
          <w:lang w:val="en-US"/>
        </w:rPr>
        <w:t xml:space="preserve">unsanctioned </w:t>
      </w:r>
      <w:r w:rsidRPr="0002599C">
        <w:rPr>
          <w:rFonts w:ascii="Calibri" w:hAnsi="Calibri" w:cs="Calibri"/>
          <w:sz w:val="22"/>
          <w:szCs w:val="22"/>
          <w:lang w:val="en-US"/>
        </w:rPr>
        <w:t>electoral irregularities</w:t>
      </w:r>
      <w:r w:rsidR="00DE32C1" w:rsidRPr="0002599C">
        <w:rPr>
          <w:rFonts w:ascii="Calibri" w:hAnsi="Calibri" w:cs="Calibri"/>
          <w:sz w:val="22"/>
          <w:szCs w:val="22"/>
          <w:lang w:val="en-US"/>
        </w:rPr>
        <w:t xml:space="preserve"> despite evidence, delays </w:t>
      </w:r>
      <w:r w:rsidR="00C527E9" w:rsidRPr="0002599C">
        <w:rPr>
          <w:rFonts w:ascii="Calibri" w:hAnsi="Calibri" w:cs="Calibri"/>
          <w:sz w:val="22"/>
          <w:szCs w:val="22"/>
          <w:lang w:val="en-US"/>
        </w:rPr>
        <w:t>in handling</w:t>
      </w:r>
      <w:r w:rsidRPr="0002599C">
        <w:rPr>
          <w:rFonts w:ascii="Calibri" w:hAnsi="Calibri" w:cs="Calibri"/>
          <w:sz w:val="22"/>
          <w:szCs w:val="22"/>
          <w:lang w:val="en-US"/>
        </w:rPr>
        <w:t xml:space="preserve"> complaints</w:t>
      </w:r>
      <w:r w:rsidR="00DE32C1" w:rsidRPr="0002599C">
        <w:rPr>
          <w:rFonts w:ascii="Calibri" w:hAnsi="Calibri" w:cs="Calibri"/>
          <w:sz w:val="22"/>
          <w:szCs w:val="22"/>
          <w:lang w:val="en-US"/>
        </w:rPr>
        <w:t xml:space="preserve">, and </w:t>
      </w:r>
      <w:r w:rsidRPr="0002599C">
        <w:rPr>
          <w:rFonts w:ascii="Calibri" w:hAnsi="Calibri" w:cs="Calibri"/>
          <w:sz w:val="22"/>
          <w:szCs w:val="22"/>
          <w:lang w:val="en-US"/>
        </w:rPr>
        <w:t>sanctions imposed were often not deterrent)</w:t>
      </w:r>
    </w:p>
    <w:p w14:paraId="6AE859EE" w14:textId="5E930210" w:rsidR="00697786" w:rsidRPr="0002599C" w:rsidRDefault="00697786" w:rsidP="00697786">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amendments to the Election Law of BiH yielded results, </w:t>
      </w:r>
      <w:r w:rsidR="00DE32C1" w:rsidRPr="0002599C">
        <w:rPr>
          <w:rFonts w:ascii="Calibri" w:hAnsi="Calibri" w:cs="Calibri"/>
          <w:sz w:val="22"/>
          <w:szCs w:val="22"/>
          <w:lang w:val="en-US"/>
        </w:rPr>
        <w:t>with a</w:t>
      </w:r>
      <w:r w:rsidRPr="0002599C">
        <w:rPr>
          <w:rFonts w:ascii="Calibri" w:hAnsi="Calibri" w:cs="Calibri"/>
          <w:sz w:val="22"/>
          <w:szCs w:val="22"/>
          <w:lang w:val="en-US"/>
        </w:rPr>
        <w:t xml:space="preserve"> significantly higher number of report</w:t>
      </w:r>
      <w:r w:rsidR="00DE32C1" w:rsidRPr="0002599C">
        <w:rPr>
          <w:rFonts w:ascii="Calibri" w:hAnsi="Calibri" w:cs="Calibri"/>
          <w:sz w:val="22"/>
          <w:szCs w:val="22"/>
          <w:lang w:val="en-US"/>
        </w:rPr>
        <w:t>s</w:t>
      </w:r>
      <w:r w:rsidRPr="0002599C">
        <w:rPr>
          <w:rFonts w:ascii="Calibri" w:hAnsi="Calibri" w:cs="Calibri"/>
          <w:sz w:val="22"/>
          <w:szCs w:val="22"/>
          <w:lang w:val="en-US"/>
        </w:rPr>
        <w:t xml:space="preserve"> recorded, and more sanctions imposed for electoral irregularities in </w:t>
      </w:r>
      <w:r w:rsidR="00DE32C1" w:rsidRPr="0002599C">
        <w:rPr>
          <w:rFonts w:ascii="Calibri" w:hAnsi="Calibri" w:cs="Calibri"/>
          <w:sz w:val="22"/>
          <w:szCs w:val="22"/>
          <w:lang w:val="en-US"/>
        </w:rPr>
        <w:t xml:space="preserve">line with </w:t>
      </w:r>
      <w:r w:rsidRPr="0002599C">
        <w:rPr>
          <w:rFonts w:ascii="Calibri" w:hAnsi="Calibri" w:cs="Calibri"/>
          <w:sz w:val="22"/>
          <w:szCs w:val="22"/>
          <w:lang w:val="en-US"/>
        </w:rPr>
        <w:t>the new electoral rules.</w:t>
      </w:r>
    </w:p>
    <w:p w14:paraId="6ECEDE64" w14:textId="4D9E60C3" w:rsidR="00697786" w:rsidRPr="0002599C" w:rsidRDefault="00DE32C1" w:rsidP="00697786">
      <w:pPr>
        <w:pStyle w:val="NormalWeb"/>
        <w:jc w:val="both"/>
        <w:rPr>
          <w:rFonts w:ascii="Calibri" w:hAnsi="Calibri" w:cs="Calibri"/>
          <w:sz w:val="22"/>
          <w:szCs w:val="22"/>
          <w:lang w:val="en-US"/>
        </w:rPr>
      </w:pPr>
      <w:r w:rsidRPr="0002599C">
        <w:rPr>
          <w:rFonts w:ascii="Calibri" w:hAnsi="Calibri" w:cs="Calibri"/>
          <w:sz w:val="22"/>
          <w:szCs w:val="22"/>
          <w:lang w:val="en-US"/>
        </w:rPr>
        <w:lastRenderedPageBreak/>
        <w:t>The election campaign appeared ca</w:t>
      </w:r>
      <w:r w:rsidR="00697786" w:rsidRPr="0002599C">
        <w:rPr>
          <w:rFonts w:ascii="Calibri" w:hAnsi="Calibri" w:cs="Calibri"/>
          <w:sz w:val="22"/>
          <w:szCs w:val="22"/>
          <w:lang w:val="en-US"/>
        </w:rPr>
        <w:t>lmer, with a greater focus on local issues within the jurisdiction of local government</w:t>
      </w:r>
      <w:r w:rsidRPr="0002599C">
        <w:rPr>
          <w:rFonts w:ascii="Calibri" w:hAnsi="Calibri" w:cs="Calibri"/>
          <w:sz w:val="22"/>
          <w:szCs w:val="22"/>
          <w:lang w:val="en-US"/>
        </w:rPr>
        <w:t xml:space="preserve"> levels.</w:t>
      </w:r>
    </w:p>
    <w:p w14:paraId="4119D534" w14:textId="77777777" w:rsidR="00C527E9" w:rsidRPr="0002599C" w:rsidRDefault="00000000" w:rsidP="00C527E9">
      <w:pPr>
        <w:pStyle w:val="Heading1"/>
        <w:rPr>
          <w:lang w:val="en-US"/>
        </w:rPr>
      </w:pPr>
      <w:r w:rsidRPr="0002599C">
        <w:rPr>
          <w:szCs w:val="22"/>
          <w:lang w:val="en-US"/>
        </w:rPr>
        <w:t xml:space="preserve"> </w:t>
      </w:r>
      <w:r w:rsidRPr="0002599C">
        <w:rPr>
          <w:lang w:val="en-US"/>
        </w:rPr>
        <w:t xml:space="preserve"> </w:t>
      </w:r>
      <w:bookmarkStart w:id="15" w:name="_Toc188816113"/>
      <w:r w:rsidR="00697786" w:rsidRPr="0002599C">
        <w:rPr>
          <w:lang w:val="en-US"/>
        </w:rPr>
        <w:t>IRREGULARITIES IN THE PRE-ELECTION PERIOD</w:t>
      </w:r>
      <w:bookmarkEnd w:id="15"/>
    </w:p>
    <w:p w14:paraId="751A5A47" w14:textId="1E01AB6A" w:rsidR="00F95582" w:rsidRPr="00692381" w:rsidRDefault="00697786" w:rsidP="00C527E9">
      <w:pPr>
        <w:pStyle w:val="Heading1"/>
        <w:rPr>
          <w:lang w:val="en-US"/>
        </w:rPr>
      </w:pPr>
      <w:r>
        <w:rPr>
          <w:lang w:val="en-US"/>
        </w:rPr>
        <w:t xml:space="preserve"> </w:t>
      </w:r>
      <w:r w:rsidRPr="00692381">
        <w:rPr>
          <w:lang w:val="en-US"/>
        </w:rPr>
        <w:t xml:space="preserve"> </w:t>
      </w:r>
    </w:p>
    <w:p w14:paraId="0F06431E" w14:textId="77777777" w:rsidR="00F95582" w:rsidRPr="00692381" w:rsidRDefault="00000000">
      <w:pPr>
        <w:spacing w:after="35" w:line="259" w:lineRule="auto"/>
        <w:ind w:right="211"/>
        <w:jc w:val="right"/>
        <w:rPr>
          <w:lang w:val="en-US"/>
        </w:rPr>
      </w:pPr>
      <w:r w:rsidRPr="00692381">
        <w:rPr>
          <w:noProof/>
          <w:lang w:val="en-US"/>
        </w:rPr>
        <w:drawing>
          <wp:inline distT="0" distB="0" distL="0" distR="0" wp14:anchorId="4CF7055D" wp14:editId="3B959D19">
            <wp:extent cx="4248912" cy="2830068"/>
            <wp:effectExtent l="0" t="0" r="0" b="0"/>
            <wp:docPr id="1975" name="Picture 1975"/>
            <wp:cNvGraphicFramePr/>
            <a:graphic xmlns:a="http://schemas.openxmlformats.org/drawingml/2006/main">
              <a:graphicData uri="http://schemas.openxmlformats.org/drawingml/2006/picture">
                <pic:pic xmlns:pic="http://schemas.openxmlformats.org/drawingml/2006/picture">
                  <pic:nvPicPr>
                    <pic:cNvPr id="1975" name="Picture 1975"/>
                    <pic:cNvPicPr/>
                  </pic:nvPicPr>
                  <pic:blipFill>
                    <a:blip r:embed="rId23"/>
                    <a:stretch>
                      <a:fillRect/>
                    </a:stretch>
                  </pic:blipFill>
                  <pic:spPr>
                    <a:xfrm>
                      <a:off x="0" y="0"/>
                      <a:ext cx="4248912" cy="2830068"/>
                    </a:xfrm>
                    <a:prstGeom prst="rect">
                      <a:avLst/>
                    </a:prstGeom>
                  </pic:spPr>
                </pic:pic>
              </a:graphicData>
            </a:graphic>
          </wp:inline>
        </w:drawing>
      </w:r>
      <w:r w:rsidRPr="00692381">
        <w:rPr>
          <w:color w:val="493F83"/>
          <w:sz w:val="32"/>
          <w:lang w:val="en-US"/>
        </w:rPr>
        <w:t xml:space="preserve"> </w:t>
      </w:r>
    </w:p>
    <w:p w14:paraId="7E4989F8" w14:textId="1715019D" w:rsidR="00F95582" w:rsidRPr="0002599C" w:rsidRDefault="00C527E9" w:rsidP="00C527E9">
      <w:pPr>
        <w:pStyle w:val="Heading3"/>
        <w:spacing w:after="23" w:line="240" w:lineRule="auto"/>
        <w:ind w:left="-5" w:right="173"/>
        <w:rPr>
          <w:lang w:val="en-US"/>
        </w:rPr>
      </w:pPr>
      <w:r>
        <w:rPr>
          <w:b w:val="0"/>
          <w:color w:val="493F83"/>
          <w:sz w:val="28"/>
          <w:lang w:val="en-US"/>
        </w:rPr>
        <w:br/>
      </w:r>
      <w:bookmarkStart w:id="16" w:name="_Toc188816114"/>
      <w:r w:rsidR="00697786" w:rsidRPr="0002599C">
        <w:rPr>
          <w:b w:val="0"/>
          <w:color w:val="493F83"/>
          <w:sz w:val="28"/>
          <w:lang w:val="en-US"/>
        </w:rPr>
        <w:t xml:space="preserve">GENERAL </w:t>
      </w:r>
      <w:r w:rsidR="00DE32C1" w:rsidRPr="0002599C">
        <w:rPr>
          <w:b w:val="0"/>
          <w:color w:val="493F83"/>
          <w:sz w:val="28"/>
          <w:lang w:val="en-US"/>
        </w:rPr>
        <w:t xml:space="preserve">FINDINGS OF </w:t>
      </w:r>
      <w:r w:rsidR="00697786" w:rsidRPr="0002599C">
        <w:rPr>
          <w:b w:val="0"/>
          <w:color w:val="493F83"/>
          <w:sz w:val="28"/>
          <w:lang w:val="en-US"/>
        </w:rPr>
        <w:t>OBSERVATIONS</w:t>
      </w:r>
      <w:bookmarkEnd w:id="16"/>
      <w:r w:rsidR="00697786" w:rsidRPr="0002599C">
        <w:rPr>
          <w:b w:val="0"/>
          <w:color w:val="493F83"/>
          <w:sz w:val="28"/>
          <w:lang w:val="en-US"/>
        </w:rPr>
        <w:t xml:space="preserve"> </w:t>
      </w:r>
    </w:p>
    <w:p w14:paraId="7081F068" w14:textId="2F5E968E" w:rsidR="00FE3DA0" w:rsidRPr="0002599C" w:rsidRDefault="00FE3DA0" w:rsidP="00C527E9">
      <w:pPr>
        <w:pStyle w:val="NormalWeb"/>
        <w:jc w:val="both"/>
        <w:rPr>
          <w:rFonts w:ascii="Calibri" w:hAnsi="Calibri" w:cs="Calibri"/>
          <w:sz w:val="22"/>
          <w:szCs w:val="22"/>
          <w:lang w:val="en-US"/>
        </w:rPr>
      </w:pPr>
      <w:r w:rsidRPr="0002599C">
        <w:rPr>
          <w:rFonts w:ascii="Calibri" w:hAnsi="Calibri" w:cs="Calibri"/>
          <w:sz w:val="22"/>
          <w:szCs w:val="22"/>
          <w:lang w:val="en-US"/>
        </w:rPr>
        <w:t>Long-term observation of the 2024 Local Elections in Bosnia and Herzegovina by the Coalition "Pod lupom" began on July 22, 2024. During th</w:t>
      </w:r>
      <w:r w:rsidR="00DE32C1" w:rsidRPr="0002599C">
        <w:rPr>
          <w:rFonts w:ascii="Calibri" w:hAnsi="Calibri" w:cs="Calibri"/>
          <w:sz w:val="22"/>
          <w:szCs w:val="22"/>
          <w:lang w:val="en-US"/>
        </w:rPr>
        <w:t>is period</w:t>
      </w:r>
      <w:r w:rsidRPr="0002599C">
        <w:rPr>
          <w:rFonts w:ascii="Calibri" w:hAnsi="Calibri" w:cs="Calibri"/>
          <w:sz w:val="22"/>
          <w:szCs w:val="22"/>
          <w:lang w:val="en-US"/>
        </w:rPr>
        <w:t xml:space="preserve">, long-term observers (LTOs) recorded 1,367 irregularities through weekly reports, including 372 cases indicating the misuse of public funds and resources, 323 irregularities related to </w:t>
      </w:r>
      <w:r w:rsidR="0002599C">
        <w:rPr>
          <w:rFonts w:ascii="Calibri" w:hAnsi="Calibri" w:cs="Calibri"/>
          <w:sz w:val="22"/>
          <w:szCs w:val="22"/>
          <w:lang w:val="en-US"/>
        </w:rPr>
        <w:t>PSCs</w:t>
      </w:r>
      <w:r w:rsidRPr="0002599C">
        <w:rPr>
          <w:rFonts w:ascii="Calibri" w:hAnsi="Calibri" w:cs="Calibri"/>
          <w:sz w:val="22"/>
          <w:szCs w:val="22"/>
          <w:lang w:val="en-US"/>
        </w:rPr>
        <w:t>, 279 irregularities during the electoral campaign, 126</w:t>
      </w:r>
      <w:r w:rsidR="00DE32C1" w:rsidRPr="0002599C">
        <w:rPr>
          <w:rFonts w:ascii="Calibri" w:hAnsi="Calibri" w:cs="Calibri"/>
          <w:sz w:val="22"/>
          <w:szCs w:val="22"/>
          <w:lang w:val="en-US"/>
        </w:rPr>
        <w:t xml:space="preserve"> shortcomings i</w:t>
      </w:r>
      <w:r w:rsidRPr="0002599C">
        <w:rPr>
          <w:rFonts w:ascii="Calibri" w:hAnsi="Calibri" w:cs="Calibri"/>
          <w:sz w:val="22"/>
          <w:szCs w:val="22"/>
          <w:lang w:val="en-US"/>
        </w:rPr>
        <w:t>n the work of local election commissions, 115 irregularities in media operations, 48 cases of voter pressure, and 104 cases of other irregularities.</w:t>
      </w:r>
    </w:p>
    <w:p w14:paraId="18D09887" w14:textId="77777777" w:rsidR="00F95582" w:rsidRPr="00307B7B" w:rsidRDefault="00000000">
      <w:pPr>
        <w:spacing w:after="40" w:line="259" w:lineRule="auto"/>
        <w:ind w:right="322"/>
        <w:jc w:val="right"/>
        <w:rPr>
          <w:lang w:val="en-US"/>
        </w:rPr>
      </w:pPr>
      <w:r w:rsidRPr="00692381">
        <w:rPr>
          <w:noProof/>
          <w:lang w:val="en-US"/>
        </w:rPr>
        <w:lastRenderedPageBreak/>
        <w:drawing>
          <wp:inline distT="0" distB="0" distL="0" distR="0" wp14:anchorId="75B89987" wp14:editId="45E6BAE4">
            <wp:extent cx="4120896" cy="2587752"/>
            <wp:effectExtent l="0" t="0" r="0" b="0"/>
            <wp:docPr id="2006" name="Picture 2006"/>
            <wp:cNvGraphicFramePr/>
            <a:graphic xmlns:a="http://schemas.openxmlformats.org/drawingml/2006/main">
              <a:graphicData uri="http://schemas.openxmlformats.org/drawingml/2006/picture">
                <pic:pic xmlns:pic="http://schemas.openxmlformats.org/drawingml/2006/picture">
                  <pic:nvPicPr>
                    <pic:cNvPr id="2006" name="Picture 2006"/>
                    <pic:cNvPicPr/>
                  </pic:nvPicPr>
                  <pic:blipFill>
                    <a:blip r:embed="rId24"/>
                    <a:stretch>
                      <a:fillRect/>
                    </a:stretch>
                  </pic:blipFill>
                  <pic:spPr>
                    <a:xfrm>
                      <a:off x="0" y="0"/>
                      <a:ext cx="4120896" cy="2587752"/>
                    </a:xfrm>
                    <a:prstGeom prst="rect">
                      <a:avLst/>
                    </a:prstGeom>
                  </pic:spPr>
                </pic:pic>
              </a:graphicData>
            </a:graphic>
          </wp:inline>
        </w:drawing>
      </w:r>
      <w:r w:rsidRPr="00307B7B">
        <w:rPr>
          <w:lang w:val="en-US"/>
        </w:rPr>
        <w:t xml:space="preserve"> </w:t>
      </w:r>
    </w:p>
    <w:p w14:paraId="15782BD7" w14:textId="77777777" w:rsidR="00F95582" w:rsidRPr="00307B7B" w:rsidRDefault="00000000">
      <w:pPr>
        <w:spacing w:line="259" w:lineRule="auto"/>
        <w:ind w:right="244"/>
        <w:jc w:val="center"/>
        <w:rPr>
          <w:lang w:val="en-US"/>
        </w:rPr>
      </w:pPr>
      <w:r w:rsidRPr="00307B7B">
        <w:rPr>
          <w:sz w:val="16"/>
          <w:lang w:val="en-US"/>
        </w:rPr>
        <w:t xml:space="preserve"> </w:t>
      </w:r>
    </w:p>
    <w:p w14:paraId="3E36A4CE" w14:textId="230E46FD" w:rsidR="00F95582" w:rsidRPr="00EC37BD" w:rsidRDefault="00000000">
      <w:pPr>
        <w:spacing w:after="216" w:line="259" w:lineRule="auto"/>
        <w:ind w:right="285"/>
        <w:jc w:val="center"/>
        <w:rPr>
          <w:lang w:val="en-US"/>
        </w:rPr>
      </w:pPr>
      <w:r w:rsidRPr="00EC37BD">
        <w:rPr>
          <w:sz w:val="16"/>
          <w:lang w:val="en-US"/>
        </w:rPr>
        <w:t>Infogra</w:t>
      </w:r>
      <w:r w:rsidR="00C527E9">
        <w:rPr>
          <w:sz w:val="16"/>
          <w:lang w:val="en-US"/>
        </w:rPr>
        <w:t>phic 2</w:t>
      </w:r>
      <w:r w:rsidRPr="00EC37BD">
        <w:rPr>
          <w:sz w:val="16"/>
          <w:lang w:val="en-US"/>
        </w:rPr>
        <w:t xml:space="preserve"> – Stru</w:t>
      </w:r>
      <w:r w:rsidR="00EC37BD" w:rsidRPr="00EC37BD">
        <w:rPr>
          <w:sz w:val="16"/>
          <w:lang w:val="en-US"/>
        </w:rPr>
        <w:t xml:space="preserve">cture of </w:t>
      </w:r>
      <w:r w:rsidR="003469B5">
        <w:rPr>
          <w:sz w:val="16"/>
          <w:lang w:val="en-US"/>
        </w:rPr>
        <w:t>E</w:t>
      </w:r>
      <w:r w:rsidR="00EC37BD" w:rsidRPr="00EC37BD">
        <w:rPr>
          <w:sz w:val="16"/>
          <w:lang w:val="en-US"/>
        </w:rPr>
        <w:t>lecto</w:t>
      </w:r>
      <w:r w:rsidR="00EC37BD">
        <w:rPr>
          <w:sz w:val="16"/>
          <w:lang w:val="en-US"/>
        </w:rPr>
        <w:t xml:space="preserve">ral </w:t>
      </w:r>
      <w:r w:rsidR="003469B5">
        <w:rPr>
          <w:sz w:val="16"/>
          <w:lang w:val="en-US"/>
        </w:rPr>
        <w:t>I</w:t>
      </w:r>
      <w:r w:rsidR="00EC37BD">
        <w:rPr>
          <w:sz w:val="16"/>
          <w:lang w:val="en-US"/>
        </w:rPr>
        <w:t xml:space="preserve">rregularities in the </w:t>
      </w:r>
      <w:r w:rsidR="003469B5">
        <w:rPr>
          <w:sz w:val="16"/>
          <w:lang w:val="en-US"/>
        </w:rPr>
        <w:t>P</w:t>
      </w:r>
      <w:r w:rsidR="00EC37BD">
        <w:rPr>
          <w:sz w:val="16"/>
          <w:lang w:val="en-US"/>
        </w:rPr>
        <w:t>re-</w:t>
      </w:r>
      <w:r w:rsidR="003469B5">
        <w:rPr>
          <w:sz w:val="16"/>
          <w:lang w:val="en-US"/>
        </w:rPr>
        <w:t>El</w:t>
      </w:r>
      <w:r w:rsidR="00EC37BD">
        <w:rPr>
          <w:sz w:val="16"/>
          <w:lang w:val="en-US"/>
        </w:rPr>
        <w:t xml:space="preserve">ection </w:t>
      </w:r>
      <w:r w:rsidR="003469B5">
        <w:rPr>
          <w:sz w:val="16"/>
          <w:lang w:val="en-US"/>
        </w:rPr>
        <w:t>P</w:t>
      </w:r>
      <w:r w:rsidR="00EC37BD">
        <w:rPr>
          <w:sz w:val="16"/>
          <w:lang w:val="en-US"/>
        </w:rPr>
        <w:t xml:space="preserve">eriod </w:t>
      </w:r>
    </w:p>
    <w:p w14:paraId="515D5A89" w14:textId="05AA68E7" w:rsidR="00F95582" w:rsidRPr="0002599C" w:rsidRDefault="00FE3DA0">
      <w:pPr>
        <w:spacing w:after="2149"/>
        <w:ind w:left="-5" w:right="266"/>
        <w:rPr>
          <w:lang w:val="en-US"/>
        </w:rPr>
      </w:pPr>
      <w:r w:rsidRPr="0002599C">
        <w:rPr>
          <w:lang w:val="en-US"/>
        </w:rPr>
        <w:t>Irregularities reported by the LTOs identify 41 political entities as offenders, with the most frequent violations</w:t>
      </w:r>
      <w:r w:rsidRPr="0002599C">
        <w:rPr>
          <w:vertAlign w:val="superscript"/>
          <w:lang w:val="en-US"/>
        </w:rPr>
        <w:t xml:space="preserve"> </w:t>
      </w:r>
      <w:r w:rsidRPr="0002599C">
        <w:rPr>
          <w:vertAlign w:val="superscript"/>
          <w:lang w:val="en-US"/>
        </w:rPr>
        <w:footnoteReference w:id="17"/>
      </w:r>
      <w:r w:rsidRPr="0002599C">
        <w:rPr>
          <w:lang w:val="en-US"/>
        </w:rPr>
        <w:t xml:space="preserve"> recorded by the following political entities: </w:t>
      </w:r>
      <w:r w:rsidRPr="0040726D">
        <w:rPr>
          <w:i/>
          <w:iCs/>
          <w:lang w:val="en-US"/>
        </w:rPr>
        <w:t xml:space="preserve">SNSD, </w:t>
      </w:r>
      <w:proofErr w:type="spellStart"/>
      <w:r w:rsidRPr="0040726D">
        <w:rPr>
          <w:i/>
          <w:iCs/>
          <w:lang w:val="en-US"/>
        </w:rPr>
        <w:t>SDS</w:t>
      </w:r>
      <w:proofErr w:type="spellEnd"/>
      <w:r w:rsidRPr="0040726D">
        <w:rPr>
          <w:i/>
          <w:iCs/>
          <w:lang w:val="en-US"/>
        </w:rPr>
        <w:t xml:space="preserve">, SDA, </w:t>
      </w:r>
      <w:proofErr w:type="spellStart"/>
      <w:r w:rsidRPr="0040726D">
        <w:rPr>
          <w:i/>
          <w:iCs/>
          <w:lang w:val="en-US"/>
        </w:rPr>
        <w:t>HDZ</w:t>
      </w:r>
      <w:proofErr w:type="spellEnd"/>
      <w:r w:rsidRPr="0040726D">
        <w:rPr>
          <w:i/>
          <w:iCs/>
          <w:lang w:val="en-US"/>
        </w:rPr>
        <w:t xml:space="preserve"> BiH, SDP, and PDP</w:t>
      </w:r>
      <w:r w:rsidRPr="0002599C">
        <w:rPr>
          <w:i/>
          <w:lang w:val="en-US"/>
        </w:rPr>
        <w:t>.</w:t>
      </w:r>
      <w:r w:rsidRPr="0002599C">
        <w:rPr>
          <w:i/>
          <w:vertAlign w:val="superscript"/>
          <w:lang w:val="en-US"/>
        </w:rPr>
        <w:footnoteReference w:id="18"/>
      </w:r>
      <w:r w:rsidRPr="0002599C">
        <w:rPr>
          <w:i/>
          <w:lang w:val="en-US"/>
        </w:rPr>
        <w:t xml:space="preserve"> </w:t>
      </w:r>
    </w:p>
    <w:p w14:paraId="60A6FF7A" w14:textId="36AFAF6D" w:rsidR="00F95582" w:rsidRPr="00692381" w:rsidRDefault="00000000" w:rsidP="0002599C">
      <w:pPr>
        <w:spacing w:after="0" w:line="259" w:lineRule="auto"/>
        <w:rPr>
          <w:lang w:val="en-US"/>
        </w:rPr>
      </w:pPr>
      <w:r w:rsidRPr="00692381">
        <w:rPr>
          <w:noProof/>
          <w:lang w:val="en-US"/>
        </w:rPr>
        <w:lastRenderedPageBreak/>
        <mc:AlternateContent>
          <mc:Choice Requires="wpg">
            <w:drawing>
              <wp:inline distT="0" distB="0" distL="0" distR="0" wp14:anchorId="3F9C9791" wp14:editId="756F6E3D">
                <wp:extent cx="1828800" cy="9144"/>
                <wp:effectExtent l="0" t="0" r="0" b="0"/>
                <wp:docPr id="61171" name="Group 61171"/>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74348" name="Shape 7434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EE1F0C" id="Group 61171" o:spid="_x0000_s1026" style="width:2in;height:.7pt;mso-position-horizontal-relative:char;mso-position-vertical-relative:line" coordsize="182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ALojdbaAIAAC8GAAAOAAAAAAAAAAAAAAAAAC4CAABkcnMv&#10;ZTJvRG9jLnhtbFBLAQItABQABgAIAAAAIQD2yeE72gAAAAMBAAAPAAAAAAAAAAAAAAAAAMIEAABk&#10;cnMvZG93bnJldi54bWxQSwUGAAAAAAQABADzAAAAyQUAAAAA&#10;">
                <v:shape id="Shape 74348"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" path="m,l1828800,r,9144l,9144,,e" fillcolor="black" stroked="f" strokeweight="0">
                  <v:stroke miterlimit="83231f" joinstyle="miter"/>
                  <v:path arrowok="t" textboxrect="0,0,1828800,9144"/>
                </v:shape>
                <w10:anchorlock/>
              </v:group>
            </w:pict>
          </mc:Fallback>
        </mc:AlternateContent>
      </w:r>
      <w:r w:rsidRPr="00692381">
        <w:rPr>
          <w:lang w:val="en-US"/>
        </w:rPr>
        <w:t xml:space="preserve"> </w:t>
      </w:r>
      <w:r w:rsidRPr="00692381">
        <w:rPr>
          <w:noProof/>
          <w:lang w:val="en-US"/>
        </w:rPr>
        <w:drawing>
          <wp:inline distT="0" distB="0" distL="0" distR="0" wp14:anchorId="4EE50ED3" wp14:editId="44768773">
            <wp:extent cx="4355592" cy="2734056"/>
            <wp:effectExtent l="0" t="0" r="0" b="0"/>
            <wp:docPr id="2031" name="Picture 2031"/>
            <wp:cNvGraphicFramePr/>
            <a:graphic xmlns:a="http://schemas.openxmlformats.org/drawingml/2006/main">
              <a:graphicData uri="http://schemas.openxmlformats.org/drawingml/2006/picture">
                <pic:pic xmlns:pic="http://schemas.openxmlformats.org/drawingml/2006/picture">
                  <pic:nvPicPr>
                    <pic:cNvPr id="2031" name="Picture 2031"/>
                    <pic:cNvPicPr/>
                  </pic:nvPicPr>
                  <pic:blipFill>
                    <a:blip r:embed="rId25"/>
                    <a:stretch>
                      <a:fillRect/>
                    </a:stretch>
                  </pic:blipFill>
                  <pic:spPr>
                    <a:xfrm>
                      <a:off x="0" y="0"/>
                      <a:ext cx="4355592" cy="2734056"/>
                    </a:xfrm>
                    <a:prstGeom prst="rect">
                      <a:avLst/>
                    </a:prstGeom>
                  </pic:spPr>
                </pic:pic>
              </a:graphicData>
            </a:graphic>
          </wp:inline>
        </w:drawing>
      </w:r>
      <w:r w:rsidRPr="00692381">
        <w:rPr>
          <w:lang w:val="en-US"/>
        </w:rPr>
        <w:t xml:space="preserve"> </w:t>
      </w:r>
    </w:p>
    <w:p w14:paraId="01A3D87F" w14:textId="1FDF588B" w:rsidR="00F95582" w:rsidRPr="00692381" w:rsidRDefault="00000000" w:rsidP="00EC37BD">
      <w:pPr>
        <w:spacing w:after="277" w:line="257" w:lineRule="auto"/>
        <w:ind w:left="1637"/>
        <w:rPr>
          <w:lang w:val="en-US"/>
        </w:rPr>
      </w:pPr>
      <w:r w:rsidRPr="00692381">
        <w:rPr>
          <w:sz w:val="16"/>
          <w:lang w:val="en-US"/>
        </w:rPr>
        <w:t>Infogra</w:t>
      </w:r>
      <w:r w:rsidR="00F2554E">
        <w:rPr>
          <w:sz w:val="16"/>
          <w:lang w:val="en-US"/>
        </w:rPr>
        <w:t xml:space="preserve">phic </w:t>
      </w:r>
      <w:r w:rsidRPr="00692381">
        <w:rPr>
          <w:sz w:val="16"/>
          <w:lang w:val="en-US"/>
        </w:rPr>
        <w:t xml:space="preserve">3 – </w:t>
      </w:r>
      <w:r w:rsidR="00EC37BD">
        <w:rPr>
          <w:sz w:val="16"/>
          <w:lang w:val="en-US"/>
        </w:rPr>
        <w:t>I</w:t>
      </w:r>
      <w:bookmarkStart w:id="17" w:name="_Hlk188731900"/>
      <w:r w:rsidR="00EC37BD">
        <w:rPr>
          <w:sz w:val="16"/>
          <w:lang w:val="en-US"/>
        </w:rPr>
        <w:t xml:space="preserve">rregularities by </w:t>
      </w:r>
      <w:r w:rsidR="003469B5">
        <w:rPr>
          <w:sz w:val="16"/>
          <w:lang w:val="en-US"/>
        </w:rPr>
        <w:t>P</w:t>
      </w:r>
      <w:r w:rsidR="00EC37BD">
        <w:rPr>
          <w:sz w:val="16"/>
          <w:lang w:val="en-US"/>
        </w:rPr>
        <w:t xml:space="preserve">olitical </w:t>
      </w:r>
      <w:r w:rsidR="003469B5">
        <w:rPr>
          <w:sz w:val="16"/>
          <w:lang w:val="en-US"/>
        </w:rPr>
        <w:t>P</w:t>
      </w:r>
      <w:r w:rsidR="00EC37BD">
        <w:rPr>
          <w:sz w:val="16"/>
          <w:lang w:val="en-US"/>
        </w:rPr>
        <w:t>arties</w:t>
      </w:r>
    </w:p>
    <w:p w14:paraId="05B52634" w14:textId="538E216A" w:rsidR="00F95582" w:rsidRPr="0002599C" w:rsidRDefault="00000000" w:rsidP="00F2554E">
      <w:pPr>
        <w:pStyle w:val="Heading3"/>
        <w:spacing w:after="23" w:line="240" w:lineRule="auto"/>
        <w:ind w:left="-5" w:right="173"/>
        <w:rPr>
          <w:lang w:val="en-US"/>
        </w:rPr>
      </w:pPr>
      <w:bookmarkStart w:id="18" w:name="_Toc188816115"/>
      <w:bookmarkEnd w:id="17"/>
      <w:r w:rsidRPr="0002599C">
        <w:rPr>
          <w:b w:val="0"/>
          <w:color w:val="493F83"/>
          <w:sz w:val="28"/>
          <w:lang w:val="en-US"/>
        </w:rPr>
        <w:t>P</w:t>
      </w:r>
      <w:r w:rsidR="0077400B" w:rsidRPr="0002599C">
        <w:rPr>
          <w:b w:val="0"/>
          <w:color w:val="493F83"/>
          <w:sz w:val="28"/>
          <w:lang w:val="en-US"/>
        </w:rPr>
        <w:t>RESSURE ON VOTERS</w:t>
      </w:r>
      <w:bookmarkEnd w:id="18"/>
      <w:r w:rsidR="0077400B" w:rsidRPr="0002599C">
        <w:rPr>
          <w:b w:val="0"/>
          <w:color w:val="493F83"/>
          <w:sz w:val="28"/>
          <w:lang w:val="en-US"/>
        </w:rPr>
        <w:t xml:space="preserve"> </w:t>
      </w:r>
      <w:r w:rsidRPr="0002599C">
        <w:rPr>
          <w:b w:val="0"/>
          <w:color w:val="493F83"/>
          <w:sz w:val="28"/>
          <w:lang w:val="en-US"/>
        </w:rPr>
        <w:t xml:space="preserve"> </w:t>
      </w:r>
    </w:p>
    <w:p w14:paraId="1062A460" w14:textId="24B4EBD3" w:rsidR="0077400B" w:rsidRPr="0002599C" w:rsidRDefault="0077400B" w:rsidP="00F2554E">
      <w:pPr>
        <w:pStyle w:val="NormalWeb"/>
        <w:jc w:val="both"/>
        <w:rPr>
          <w:rFonts w:ascii="Calibri" w:hAnsi="Calibri" w:cs="Calibri"/>
          <w:sz w:val="22"/>
          <w:szCs w:val="22"/>
          <w:lang w:val="en-US"/>
        </w:rPr>
      </w:pPr>
      <w:r w:rsidRPr="0002599C">
        <w:rPr>
          <w:rFonts w:ascii="Calibri" w:hAnsi="Calibri" w:cs="Calibri"/>
          <w:sz w:val="22"/>
          <w:szCs w:val="22"/>
          <w:lang w:val="en-US"/>
        </w:rPr>
        <w:t xml:space="preserve">During the reporting period, long-term observers (LTOs) recorded a total of 48 </w:t>
      </w:r>
      <w:r w:rsidR="00634ACF" w:rsidRPr="0002599C">
        <w:rPr>
          <w:rFonts w:ascii="Calibri" w:hAnsi="Calibri" w:cs="Calibri"/>
          <w:sz w:val="22"/>
          <w:szCs w:val="22"/>
          <w:lang w:val="en-US"/>
        </w:rPr>
        <w:t>instances o</w:t>
      </w:r>
      <w:r w:rsidRPr="0002599C">
        <w:rPr>
          <w:rFonts w:ascii="Calibri" w:hAnsi="Calibri" w:cs="Calibri"/>
          <w:sz w:val="22"/>
          <w:szCs w:val="22"/>
          <w:lang w:val="en-US"/>
        </w:rPr>
        <w:t xml:space="preserve">f pressure on voters, </w:t>
      </w:r>
      <w:r w:rsidR="00634ACF" w:rsidRPr="0002599C">
        <w:rPr>
          <w:rFonts w:ascii="Calibri" w:hAnsi="Calibri" w:cs="Calibri"/>
          <w:sz w:val="22"/>
          <w:szCs w:val="22"/>
          <w:lang w:val="en-US"/>
        </w:rPr>
        <w:t xml:space="preserve">representing </w:t>
      </w:r>
      <w:r w:rsidRPr="0002599C">
        <w:rPr>
          <w:rFonts w:ascii="Calibri" w:hAnsi="Calibri" w:cs="Calibri"/>
          <w:sz w:val="22"/>
          <w:szCs w:val="22"/>
          <w:lang w:val="en-US"/>
        </w:rPr>
        <w:t xml:space="preserve">a serious violation of electoral integrity and fundamental democratic principles. These pressures commonly manifested through vote-buying, with reports indicating that voters were offered sums ranging from </w:t>
      </w:r>
      <w:r w:rsidR="00634ACF" w:rsidRPr="0002599C">
        <w:rPr>
          <w:rFonts w:ascii="Calibri" w:hAnsi="Calibri" w:cs="Calibri"/>
          <w:sz w:val="22"/>
          <w:szCs w:val="22"/>
          <w:lang w:val="en-US"/>
        </w:rPr>
        <w:t xml:space="preserve">BAM </w:t>
      </w:r>
      <w:r w:rsidRPr="0002599C">
        <w:rPr>
          <w:rFonts w:ascii="Calibri" w:hAnsi="Calibri" w:cs="Calibri"/>
          <w:sz w:val="22"/>
          <w:szCs w:val="22"/>
          <w:lang w:val="en-US"/>
        </w:rPr>
        <w:t xml:space="preserve">100 KM to </w:t>
      </w:r>
      <w:r w:rsidR="00634ACF" w:rsidRPr="0002599C">
        <w:rPr>
          <w:rFonts w:ascii="Calibri" w:hAnsi="Calibri" w:cs="Calibri"/>
          <w:sz w:val="22"/>
          <w:szCs w:val="22"/>
          <w:lang w:val="en-US"/>
        </w:rPr>
        <w:t>BAM</w:t>
      </w:r>
      <w:r w:rsidRPr="0002599C">
        <w:rPr>
          <w:rFonts w:ascii="Calibri" w:hAnsi="Calibri" w:cs="Calibri"/>
          <w:sz w:val="22"/>
          <w:szCs w:val="22"/>
          <w:lang w:val="en-US"/>
        </w:rPr>
        <w:t xml:space="preserve"> 400</w:t>
      </w:r>
      <w:r w:rsidR="00634ACF" w:rsidRPr="0002599C">
        <w:rPr>
          <w:rFonts w:ascii="Calibri" w:hAnsi="Calibri" w:cs="Calibri"/>
          <w:sz w:val="22"/>
          <w:szCs w:val="22"/>
          <w:lang w:val="en-US"/>
        </w:rPr>
        <w:t xml:space="preserve"> </w:t>
      </w:r>
      <w:r w:rsidRPr="0002599C">
        <w:rPr>
          <w:rFonts w:ascii="Calibri" w:hAnsi="Calibri" w:cs="Calibri"/>
          <w:sz w:val="22"/>
          <w:szCs w:val="22"/>
          <w:lang w:val="en-US"/>
        </w:rPr>
        <w:t xml:space="preserve">per vote. This practice not only undermines the freedom of choice but also erodes citizens' trust in the regularity of the electoral process, </w:t>
      </w:r>
      <w:r w:rsidR="00634ACF" w:rsidRPr="0002599C">
        <w:rPr>
          <w:rFonts w:ascii="Calibri" w:hAnsi="Calibri" w:cs="Calibri"/>
          <w:sz w:val="22"/>
          <w:szCs w:val="22"/>
          <w:lang w:val="en-US"/>
        </w:rPr>
        <w:t xml:space="preserve">benefiting </w:t>
      </w:r>
      <w:r w:rsidRPr="0002599C">
        <w:rPr>
          <w:rFonts w:ascii="Calibri" w:hAnsi="Calibri" w:cs="Calibri"/>
          <w:sz w:val="22"/>
          <w:szCs w:val="22"/>
          <w:lang w:val="en-US"/>
        </w:rPr>
        <w:t xml:space="preserve">political </w:t>
      </w:r>
      <w:r w:rsidR="00634ACF" w:rsidRPr="0002599C">
        <w:rPr>
          <w:rFonts w:ascii="Calibri" w:hAnsi="Calibri" w:cs="Calibri"/>
          <w:sz w:val="22"/>
          <w:szCs w:val="22"/>
          <w:lang w:val="en-US"/>
        </w:rPr>
        <w:t>entities that employ</w:t>
      </w:r>
      <w:r w:rsidRPr="0002599C">
        <w:rPr>
          <w:rFonts w:ascii="Calibri" w:hAnsi="Calibri" w:cs="Calibri"/>
          <w:sz w:val="22"/>
          <w:szCs w:val="22"/>
          <w:lang w:val="en-US"/>
        </w:rPr>
        <w:t xml:space="preserve"> illicit methods to secure support.</w:t>
      </w:r>
    </w:p>
    <w:p w14:paraId="3348B657" w14:textId="2B075EA7" w:rsidR="0077400B" w:rsidRPr="0002599C" w:rsidRDefault="0077400B" w:rsidP="0077400B">
      <w:pPr>
        <w:pStyle w:val="NormalWeb"/>
        <w:jc w:val="both"/>
        <w:rPr>
          <w:rFonts w:ascii="Calibri" w:hAnsi="Calibri" w:cs="Calibri"/>
          <w:sz w:val="22"/>
          <w:szCs w:val="22"/>
          <w:lang w:val="en-US"/>
        </w:rPr>
      </w:pPr>
      <w:r w:rsidRPr="0002599C">
        <w:rPr>
          <w:rFonts w:ascii="Calibri" w:hAnsi="Calibri" w:cs="Calibri"/>
          <w:sz w:val="22"/>
          <w:szCs w:val="22"/>
          <w:lang w:val="en-US"/>
        </w:rPr>
        <w:t xml:space="preserve">What is particularly concerning is that two severe forms of voter pressure were recorded in the municipalities of </w:t>
      </w:r>
      <w:proofErr w:type="spellStart"/>
      <w:r w:rsidRPr="0002599C">
        <w:rPr>
          <w:rFonts w:ascii="Calibri" w:hAnsi="Calibri" w:cs="Calibri"/>
          <w:sz w:val="22"/>
          <w:szCs w:val="22"/>
          <w:lang w:val="en-US"/>
        </w:rPr>
        <w:t>Gradiška</w:t>
      </w:r>
      <w:proofErr w:type="spellEnd"/>
      <w:r w:rsidRPr="0002599C">
        <w:rPr>
          <w:rFonts w:ascii="Calibri" w:hAnsi="Calibri" w:cs="Calibri"/>
          <w:sz w:val="22"/>
          <w:szCs w:val="22"/>
          <w:lang w:val="en-US"/>
        </w:rPr>
        <w:t xml:space="preserve"> and </w:t>
      </w:r>
      <w:proofErr w:type="spellStart"/>
      <w:r w:rsidRPr="0002599C">
        <w:rPr>
          <w:rFonts w:ascii="Calibri" w:hAnsi="Calibri" w:cs="Calibri"/>
          <w:sz w:val="22"/>
          <w:szCs w:val="22"/>
          <w:lang w:val="en-US"/>
        </w:rPr>
        <w:t>Živinice</w:t>
      </w:r>
      <w:proofErr w:type="spellEnd"/>
      <w:r w:rsidRPr="0002599C">
        <w:rPr>
          <w:rFonts w:ascii="Calibri" w:hAnsi="Calibri" w:cs="Calibri"/>
          <w:sz w:val="22"/>
          <w:szCs w:val="22"/>
          <w:lang w:val="en-US"/>
        </w:rPr>
        <w:t xml:space="preserve">. These cases involved </w:t>
      </w:r>
      <w:r w:rsidRPr="0002599C">
        <w:rPr>
          <w:rFonts w:ascii="Calibri" w:hAnsi="Calibri" w:cs="Calibri"/>
          <w:sz w:val="22"/>
          <w:szCs w:val="22"/>
          <w:lang w:val="en-US"/>
        </w:rPr>
        <w:lastRenderedPageBreak/>
        <w:t xml:space="preserve">more serious actions that went beyond the typical vote-buying, potentially including threats, blackmail, or abuse of power by certain election actors. Such activities not only endanger the individuals targeted by these pressures but also threaten the entire democratic process in the mentioned communities, </w:t>
      </w:r>
      <w:r w:rsidR="00436A97" w:rsidRPr="0002599C">
        <w:rPr>
          <w:rFonts w:ascii="Calibri" w:hAnsi="Calibri" w:cs="Calibri"/>
          <w:sz w:val="22"/>
          <w:szCs w:val="22"/>
          <w:lang w:val="en-US"/>
        </w:rPr>
        <w:t xml:space="preserve">raising </w:t>
      </w:r>
      <w:r w:rsidRPr="0002599C">
        <w:rPr>
          <w:rFonts w:ascii="Calibri" w:hAnsi="Calibri" w:cs="Calibri"/>
          <w:sz w:val="22"/>
          <w:szCs w:val="22"/>
          <w:lang w:val="en-US"/>
        </w:rPr>
        <w:t>question</w:t>
      </w:r>
      <w:r w:rsidR="00436A97" w:rsidRPr="0002599C">
        <w:rPr>
          <w:rFonts w:ascii="Calibri" w:hAnsi="Calibri" w:cs="Calibri"/>
          <w:sz w:val="22"/>
          <w:szCs w:val="22"/>
          <w:lang w:val="en-US"/>
        </w:rPr>
        <w:t xml:space="preserve">s about the </w:t>
      </w:r>
      <w:r w:rsidRPr="0002599C">
        <w:rPr>
          <w:rFonts w:ascii="Calibri" w:hAnsi="Calibri" w:cs="Calibri"/>
          <w:sz w:val="22"/>
          <w:szCs w:val="22"/>
          <w:lang w:val="en-US"/>
        </w:rPr>
        <w:t>legitimacy of the election results.</w:t>
      </w:r>
    </w:p>
    <w:p w14:paraId="0787FBAE" w14:textId="0C12E74A" w:rsidR="0077400B" w:rsidRPr="0002599C" w:rsidRDefault="0077400B" w:rsidP="0077400B">
      <w:pPr>
        <w:pStyle w:val="NormalWeb"/>
        <w:jc w:val="both"/>
        <w:rPr>
          <w:rFonts w:ascii="Calibri" w:hAnsi="Calibri" w:cs="Calibri"/>
          <w:sz w:val="22"/>
          <w:szCs w:val="22"/>
          <w:lang w:val="en-US"/>
        </w:rPr>
      </w:pPr>
      <w:r w:rsidRPr="0002599C">
        <w:rPr>
          <w:rFonts w:ascii="Calibri" w:hAnsi="Calibri" w:cs="Calibri"/>
          <w:sz w:val="22"/>
          <w:szCs w:val="22"/>
          <w:lang w:val="en-US"/>
        </w:rPr>
        <w:t xml:space="preserve">In </w:t>
      </w:r>
      <w:r w:rsidR="00436A97" w:rsidRPr="0002599C">
        <w:rPr>
          <w:rFonts w:ascii="Calibri" w:hAnsi="Calibri" w:cs="Calibri"/>
          <w:sz w:val="22"/>
          <w:szCs w:val="22"/>
          <w:lang w:val="en-US"/>
        </w:rPr>
        <w:t xml:space="preserve">response to </w:t>
      </w:r>
      <w:r w:rsidRPr="0002599C">
        <w:rPr>
          <w:rFonts w:ascii="Calibri" w:hAnsi="Calibri" w:cs="Calibri"/>
          <w:sz w:val="22"/>
          <w:szCs w:val="22"/>
          <w:lang w:val="en-US"/>
        </w:rPr>
        <w:t>these irregularities,</w:t>
      </w:r>
      <w:r w:rsidR="00436A97" w:rsidRPr="0002599C">
        <w:rPr>
          <w:rFonts w:ascii="Calibri" w:hAnsi="Calibri" w:cs="Calibri"/>
          <w:sz w:val="22"/>
          <w:szCs w:val="22"/>
          <w:lang w:val="en-US"/>
        </w:rPr>
        <w:t xml:space="preserve"> a </w:t>
      </w:r>
      <w:r w:rsidRPr="0002599C">
        <w:rPr>
          <w:rFonts w:ascii="Calibri" w:hAnsi="Calibri" w:cs="Calibri"/>
          <w:sz w:val="22"/>
          <w:szCs w:val="22"/>
          <w:lang w:val="en-US"/>
        </w:rPr>
        <w:t xml:space="preserve">criminal </w:t>
      </w:r>
      <w:r w:rsidR="00436A97" w:rsidRPr="0002599C">
        <w:rPr>
          <w:rFonts w:ascii="Calibri" w:hAnsi="Calibri" w:cs="Calibri"/>
          <w:sz w:val="22"/>
          <w:szCs w:val="22"/>
          <w:lang w:val="en-US"/>
        </w:rPr>
        <w:t xml:space="preserve">charge </w:t>
      </w:r>
      <w:r w:rsidRPr="0002599C">
        <w:rPr>
          <w:rFonts w:ascii="Calibri" w:hAnsi="Calibri" w:cs="Calibri"/>
          <w:sz w:val="22"/>
          <w:szCs w:val="22"/>
          <w:lang w:val="en-US"/>
        </w:rPr>
        <w:t xml:space="preserve">was filed, seeking </w:t>
      </w:r>
      <w:r w:rsidR="00436A97" w:rsidRPr="0002599C">
        <w:rPr>
          <w:rFonts w:ascii="Calibri" w:hAnsi="Calibri" w:cs="Calibri"/>
          <w:sz w:val="22"/>
          <w:szCs w:val="22"/>
          <w:lang w:val="en-US"/>
        </w:rPr>
        <w:t xml:space="preserve">institutional action. </w:t>
      </w:r>
      <w:r w:rsidRPr="0002599C">
        <w:rPr>
          <w:rFonts w:ascii="Calibri" w:hAnsi="Calibri" w:cs="Calibri"/>
          <w:sz w:val="22"/>
          <w:szCs w:val="22"/>
          <w:lang w:val="en-US"/>
        </w:rPr>
        <w:t>However, the number of reported cases suggests the need for a more efficient response from relevant authorities, including the judiciary and election commissions. Consistent enforcement of the law, along with educating citizens about their rights and how to protect them, is crucial for preventing similar abuses in the future.</w:t>
      </w:r>
    </w:p>
    <w:p w14:paraId="632AF9D9" w14:textId="4A31CB38" w:rsidR="00F95582" w:rsidRPr="0002599C" w:rsidRDefault="00000000" w:rsidP="00436A97">
      <w:pPr>
        <w:spacing w:after="215" w:line="259" w:lineRule="auto"/>
        <w:rPr>
          <w:lang w:val="en-US"/>
        </w:rPr>
      </w:pPr>
      <w:r w:rsidRPr="0002599C">
        <w:rPr>
          <w:lang w:val="en-US"/>
        </w:rPr>
        <w:t xml:space="preserve"> </w:t>
      </w:r>
      <w:r w:rsidR="00436A97" w:rsidRPr="0002599C">
        <w:rPr>
          <w:color w:val="493F83"/>
          <w:sz w:val="28"/>
          <w:lang w:val="en-US"/>
        </w:rPr>
        <w:t>MIS</w:t>
      </w:r>
      <w:r w:rsidR="0077400B" w:rsidRPr="0002599C">
        <w:rPr>
          <w:color w:val="493F83"/>
          <w:sz w:val="28"/>
          <w:lang w:val="en-US"/>
        </w:rPr>
        <w:t xml:space="preserve">USE OF PUBLIC FUNDS AND RESOURCES </w:t>
      </w:r>
    </w:p>
    <w:p w14:paraId="537D0144" w14:textId="21E33FC4" w:rsidR="00C12B97" w:rsidRPr="0002599C" w:rsidRDefault="00C12B97" w:rsidP="005B163B">
      <w:pPr>
        <w:pStyle w:val="NormalWeb"/>
        <w:jc w:val="both"/>
        <w:rPr>
          <w:rFonts w:ascii="Calibri" w:hAnsi="Calibri" w:cs="Calibri"/>
          <w:sz w:val="22"/>
          <w:szCs w:val="22"/>
          <w:lang w:val="en-US"/>
        </w:rPr>
      </w:pPr>
      <w:r w:rsidRPr="0002599C">
        <w:rPr>
          <w:rFonts w:ascii="Calibri" w:hAnsi="Calibri" w:cs="Calibri"/>
          <w:sz w:val="22"/>
          <w:szCs w:val="22"/>
          <w:lang w:val="en-US"/>
        </w:rPr>
        <w:t>Misuse of public funds and resources refers to any unlawful and unethical use of funds and resources belonging to the state of Bosnia and Herzegovina, its entities, cantons, the Brčko District of BiH, and other units of local government and self-governance. These resources, which should be used exclusively for official and general social purposes, are often exploited by election candidates, political parties, or individuals on electoral lists. Such individuals, who hold public or state positions or are directly elected officials, use available resources to promote their political goals instead of directing them toward the public good.</w:t>
      </w:r>
      <w:r w:rsidR="005B163B" w:rsidRPr="0002599C">
        <w:rPr>
          <w:rFonts w:ascii="Calibri" w:hAnsi="Calibri" w:cs="Calibri"/>
          <w:sz w:val="22"/>
          <w:szCs w:val="22"/>
          <w:lang w:val="en-US"/>
        </w:rPr>
        <w:t xml:space="preserve"> </w:t>
      </w:r>
      <w:r w:rsidRPr="0002599C">
        <w:rPr>
          <w:rFonts w:ascii="Calibri" w:hAnsi="Calibri" w:cs="Calibri"/>
          <w:sz w:val="22"/>
          <w:szCs w:val="22"/>
          <w:lang w:val="en-US"/>
        </w:rPr>
        <w:t xml:space="preserve">According to this definition, resources include not only </w:t>
      </w:r>
      <w:r w:rsidR="005B163B" w:rsidRPr="0002599C">
        <w:rPr>
          <w:rFonts w:ascii="Calibri" w:hAnsi="Calibri" w:cs="Calibri"/>
          <w:sz w:val="22"/>
          <w:szCs w:val="22"/>
          <w:lang w:val="en-US"/>
        </w:rPr>
        <w:t xml:space="preserve">movable and </w:t>
      </w:r>
      <w:r w:rsidRPr="0002599C">
        <w:rPr>
          <w:rFonts w:ascii="Calibri" w:hAnsi="Calibri" w:cs="Calibri"/>
          <w:sz w:val="22"/>
          <w:szCs w:val="22"/>
          <w:lang w:val="en-US"/>
        </w:rPr>
        <w:t xml:space="preserve"> immovable assets of public institutions, such as vehicles, equipment, buildings, and other material assets, but also human resources—</w:t>
      </w:r>
      <w:r w:rsidR="006B21C8" w:rsidRPr="0002599C">
        <w:rPr>
          <w:rFonts w:ascii="Calibri" w:hAnsi="Calibri" w:cs="Calibri"/>
          <w:sz w:val="22"/>
          <w:szCs w:val="22"/>
          <w:lang w:val="en-US"/>
        </w:rPr>
        <w:t xml:space="preserve">civil servants </w:t>
      </w:r>
      <w:r w:rsidRPr="0002599C">
        <w:rPr>
          <w:rFonts w:ascii="Calibri" w:hAnsi="Calibri" w:cs="Calibri"/>
          <w:sz w:val="22"/>
          <w:szCs w:val="22"/>
          <w:lang w:val="en-US"/>
        </w:rPr>
        <w:t>and employees engaged in public institutions whose time and work are misused for part</w:t>
      </w:r>
      <w:r w:rsidR="006B21C8" w:rsidRPr="0002599C">
        <w:rPr>
          <w:rFonts w:ascii="Calibri" w:hAnsi="Calibri" w:cs="Calibri"/>
          <w:sz w:val="22"/>
          <w:szCs w:val="22"/>
          <w:lang w:val="en-US"/>
        </w:rPr>
        <w:t xml:space="preserve">y </w:t>
      </w:r>
      <w:r w:rsidRPr="0002599C">
        <w:rPr>
          <w:rFonts w:ascii="Calibri" w:hAnsi="Calibri" w:cs="Calibri"/>
          <w:sz w:val="22"/>
          <w:szCs w:val="22"/>
          <w:lang w:val="en-US"/>
        </w:rPr>
        <w:t>or personal interests. This practice undermines equality in the electoral process, breaches public trust, and erodes the principle</w:t>
      </w:r>
      <w:r w:rsidR="005B163B" w:rsidRPr="0002599C">
        <w:rPr>
          <w:rFonts w:ascii="Calibri" w:hAnsi="Calibri" w:cs="Calibri"/>
          <w:sz w:val="22"/>
          <w:szCs w:val="22"/>
          <w:lang w:val="en-US"/>
        </w:rPr>
        <w:t>s</w:t>
      </w:r>
      <w:r w:rsidRPr="0002599C">
        <w:rPr>
          <w:rFonts w:ascii="Calibri" w:hAnsi="Calibri" w:cs="Calibri"/>
          <w:sz w:val="22"/>
          <w:szCs w:val="22"/>
          <w:lang w:val="en-US"/>
        </w:rPr>
        <w:t xml:space="preserve"> of transparent and accountable management of public assets.</w:t>
      </w:r>
    </w:p>
    <w:p w14:paraId="29B9397E" w14:textId="77777777" w:rsidR="005B163B" w:rsidRPr="0002599C" w:rsidRDefault="00335DA0" w:rsidP="00335DA0">
      <w:pPr>
        <w:pStyle w:val="NormalWeb"/>
        <w:rPr>
          <w:rFonts w:ascii="Calibri" w:hAnsi="Calibri" w:cs="Calibri"/>
          <w:sz w:val="22"/>
          <w:szCs w:val="22"/>
          <w:lang w:val="en-US"/>
        </w:rPr>
      </w:pPr>
      <w:r w:rsidRPr="0002599C">
        <w:rPr>
          <w:rFonts w:ascii="Calibri" w:hAnsi="Calibri" w:cs="Calibri"/>
          <w:sz w:val="22"/>
          <w:szCs w:val="22"/>
          <w:lang w:val="en-US"/>
        </w:rPr>
        <w:t>The misuse of public funds and resources includes:</w:t>
      </w:r>
    </w:p>
    <w:p w14:paraId="5368D57B" w14:textId="2FDE00E5" w:rsidR="00610BC1" w:rsidRPr="0002599C" w:rsidRDefault="00335DA0" w:rsidP="00610BC1">
      <w:pPr>
        <w:pStyle w:val="NormalWeb"/>
        <w:numPr>
          <w:ilvl w:val="0"/>
          <w:numId w:val="45"/>
        </w:numPr>
        <w:spacing w:before="0" w:beforeAutospacing="0" w:after="0" w:afterAutospacing="0"/>
        <w:contextualSpacing/>
        <w:jc w:val="both"/>
        <w:rPr>
          <w:rFonts w:ascii="Calibri" w:hAnsi="Calibri" w:cs="Calibri"/>
          <w:sz w:val="22"/>
          <w:szCs w:val="22"/>
          <w:lang w:val="en-US"/>
        </w:rPr>
      </w:pPr>
      <w:r w:rsidRPr="0002599C">
        <w:rPr>
          <w:rFonts w:ascii="Calibri" w:hAnsi="Calibri" w:cs="Calibri"/>
          <w:sz w:val="22"/>
          <w:szCs w:val="22"/>
          <w:lang w:val="en-US"/>
        </w:rPr>
        <w:lastRenderedPageBreak/>
        <w:t xml:space="preserve">Using the position of </w:t>
      </w:r>
      <w:r w:rsidR="0040726D" w:rsidRPr="0002599C">
        <w:rPr>
          <w:rFonts w:ascii="Calibri" w:hAnsi="Calibri" w:cs="Calibri"/>
          <w:sz w:val="22"/>
          <w:szCs w:val="22"/>
          <w:lang w:val="en-US"/>
        </w:rPr>
        <w:t>head</w:t>
      </w:r>
      <w:r w:rsidRPr="0002599C">
        <w:rPr>
          <w:rFonts w:ascii="Calibri" w:hAnsi="Calibri" w:cs="Calibri"/>
          <w:sz w:val="22"/>
          <w:szCs w:val="22"/>
          <w:lang w:val="en-US"/>
        </w:rPr>
        <w:t xml:space="preserve"> of an institution or organization for self-</w:t>
      </w:r>
      <w:r w:rsidR="005B163B" w:rsidRPr="0002599C">
        <w:rPr>
          <w:rFonts w:ascii="Calibri" w:hAnsi="Calibri" w:cs="Calibri"/>
          <w:sz w:val="22"/>
          <w:szCs w:val="22"/>
          <w:lang w:val="en-US"/>
        </w:rPr>
        <w:br/>
        <w:t xml:space="preserve"> </w:t>
      </w:r>
      <w:r w:rsidRPr="0002599C">
        <w:rPr>
          <w:rFonts w:ascii="Calibri" w:hAnsi="Calibri" w:cs="Calibri"/>
          <w:sz w:val="22"/>
          <w:szCs w:val="22"/>
          <w:lang w:val="en-US"/>
        </w:rPr>
        <w:t xml:space="preserve">promotion as a candidate and/or promoting the political entity </w:t>
      </w:r>
      <w:r w:rsidR="00F97288" w:rsidRPr="0002599C">
        <w:rPr>
          <w:rFonts w:ascii="Calibri" w:hAnsi="Calibri" w:cs="Calibri"/>
          <w:sz w:val="22"/>
          <w:szCs w:val="22"/>
          <w:lang w:val="en-US"/>
        </w:rPr>
        <w:t xml:space="preserve">to </w:t>
      </w:r>
      <w:r w:rsidR="00F97288" w:rsidRPr="0002599C">
        <w:rPr>
          <w:rFonts w:ascii="Calibri" w:hAnsi="Calibri" w:cs="Calibri"/>
          <w:sz w:val="22"/>
          <w:szCs w:val="22"/>
          <w:lang w:val="en-US"/>
        </w:rPr>
        <w:br/>
        <w:t xml:space="preserve"> which </w:t>
      </w:r>
      <w:r w:rsidRPr="0002599C">
        <w:rPr>
          <w:rFonts w:ascii="Calibri" w:hAnsi="Calibri" w:cs="Calibri"/>
          <w:sz w:val="22"/>
          <w:szCs w:val="22"/>
          <w:lang w:val="en-US"/>
        </w:rPr>
        <w:t xml:space="preserve">they </w:t>
      </w:r>
      <w:r w:rsidR="005B163B" w:rsidRPr="0002599C">
        <w:rPr>
          <w:rFonts w:ascii="Calibri" w:hAnsi="Calibri" w:cs="Calibri"/>
          <w:sz w:val="22"/>
          <w:szCs w:val="22"/>
          <w:lang w:val="en-US"/>
        </w:rPr>
        <w:t xml:space="preserve"> </w:t>
      </w:r>
      <w:r w:rsidRPr="0002599C">
        <w:rPr>
          <w:rFonts w:ascii="Calibri" w:hAnsi="Calibri" w:cs="Calibri"/>
          <w:sz w:val="22"/>
          <w:szCs w:val="22"/>
          <w:lang w:val="en-US"/>
        </w:rPr>
        <w:t>belong</w:t>
      </w:r>
      <w:r w:rsidR="00F97288" w:rsidRPr="0002599C">
        <w:rPr>
          <w:rFonts w:ascii="Calibri" w:hAnsi="Calibri" w:cs="Calibri"/>
          <w:sz w:val="22"/>
          <w:szCs w:val="22"/>
          <w:lang w:val="en-US"/>
        </w:rPr>
        <w:t xml:space="preserve"> th</w:t>
      </w:r>
      <w:r w:rsidRPr="0002599C">
        <w:rPr>
          <w:rFonts w:ascii="Calibri" w:hAnsi="Calibri" w:cs="Calibri"/>
          <w:sz w:val="22"/>
          <w:szCs w:val="22"/>
          <w:lang w:val="en-US"/>
        </w:rPr>
        <w:t xml:space="preserve">rough the public promotion of the institution or </w:t>
      </w:r>
      <w:r w:rsidR="00F97288" w:rsidRPr="0002599C">
        <w:rPr>
          <w:rFonts w:ascii="Calibri" w:hAnsi="Calibri" w:cs="Calibri"/>
          <w:sz w:val="22"/>
          <w:szCs w:val="22"/>
          <w:lang w:val="en-US"/>
        </w:rPr>
        <w:br/>
        <w:t xml:space="preserve"> </w:t>
      </w:r>
      <w:r w:rsidRPr="0002599C">
        <w:rPr>
          <w:rFonts w:ascii="Calibri" w:hAnsi="Calibri" w:cs="Calibri"/>
          <w:sz w:val="22"/>
          <w:szCs w:val="22"/>
          <w:lang w:val="en-US"/>
        </w:rPr>
        <w:t>organization;</w:t>
      </w:r>
      <w:r w:rsidR="00F2554E" w:rsidRPr="0002599C">
        <w:rPr>
          <w:rFonts w:ascii="Calibri" w:hAnsi="Calibri" w:cs="Calibri"/>
          <w:sz w:val="22"/>
          <w:szCs w:val="22"/>
          <w:lang w:val="en-US"/>
        </w:rPr>
        <w:t xml:space="preserve"> </w:t>
      </w:r>
    </w:p>
    <w:p w14:paraId="689301C7" w14:textId="29B76EC0" w:rsidR="00610BC1" w:rsidRPr="0002599C" w:rsidRDefault="00335DA0" w:rsidP="00610BC1">
      <w:pPr>
        <w:pStyle w:val="NormalWeb"/>
        <w:numPr>
          <w:ilvl w:val="0"/>
          <w:numId w:val="45"/>
        </w:numPr>
        <w:spacing w:before="0" w:beforeAutospacing="0" w:after="0" w:afterAutospacing="0"/>
        <w:contextualSpacing/>
        <w:jc w:val="both"/>
        <w:rPr>
          <w:rFonts w:ascii="Calibri" w:hAnsi="Calibri" w:cs="Calibri"/>
          <w:sz w:val="22"/>
          <w:szCs w:val="22"/>
          <w:lang w:val="en-US"/>
        </w:rPr>
      </w:pPr>
      <w:r w:rsidRPr="0002599C">
        <w:rPr>
          <w:rFonts w:ascii="Calibri" w:hAnsi="Calibri" w:cs="Calibri"/>
          <w:sz w:val="22"/>
          <w:szCs w:val="22"/>
          <w:lang w:val="en-US"/>
        </w:rPr>
        <w:t xml:space="preserve">Involving public servants subordinate to the candidate in performing </w:t>
      </w:r>
      <w:r w:rsidR="005B163B" w:rsidRPr="0002599C">
        <w:rPr>
          <w:rFonts w:ascii="Calibri" w:hAnsi="Calibri" w:cs="Calibri"/>
          <w:sz w:val="22"/>
          <w:szCs w:val="22"/>
          <w:lang w:val="en-US"/>
        </w:rPr>
        <w:t xml:space="preserve"> </w:t>
      </w:r>
      <w:r w:rsidRPr="0002599C">
        <w:rPr>
          <w:rFonts w:ascii="Calibri" w:hAnsi="Calibri" w:cs="Calibri"/>
          <w:sz w:val="22"/>
          <w:szCs w:val="22"/>
          <w:lang w:val="en-US"/>
        </w:rPr>
        <w:t>tasks during working hours for the purpose of promoting the candidate or political entities;</w:t>
      </w:r>
      <w:r w:rsidR="00F2554E" w:rsidRPr="0002599C">
        <w:rPr>
          <w:rFonts w:ascii="Calibri" w:hAnsi="Calibri" w:cs="Calibri"/>
          <w:sz w:val="22"/>
          <w:szCs w:val="22"/>
          <w:lang w:val="en-US"/>
        </w:rPr>
        <w:t xml:space="preserve"> </w:t>
      </w:r>
    </w:p>
    <w:p w14:paraId="373C6A39" w14:textId="62E8A830" w:rsidR="00610BC1" w:rsidRPr="0002599C" w:rsidRDefault="00335DA0" w:rsidP="00610BC1">
      <w:pPr>
        <w:pStyle w:val="NormalWeb"/>
        <w:numPr>
          <w:ilvl w:val="0"/>
          <w:numId w:val="45"/>
        </w:numPr>
        <w:spacing w:before="0" w:beforeAutospacing="0" w:after="0" w:afterAutospacing="0"/>
        <w:contextualSpacing/>
        <w:jc w:val="both"/>
        <w:rPr>
          <w:rFonts w:ascii="Calibri" w:hAnsi="Calibri" w:cs="Calibri"/>
          <w:sz w:val="22"/>
          <w:szCs w:val="22"/>
          <w:lang w:val="en-US"/>
        </w:rPr>
      </w:pPr>
      <w:r w:rsidRPr="0002599C">
        <w:rPr>
          <w:rFonts w:ascii="Calibri" w:hAnsi="Calibri" w:cs="Calibri"/>
          <w:sz w:val="22"/>
          <w:szCs w:val="22"/>
          <w:lang w:val="en-US"/>
        </w:rPr>
        <w:t xml:space="preserve">Using </w:t>
      </w:r>
      <w:r w:rsidR="009636CD" w:rsidRPr="0002599C">
        <w:rPr>
          <w:rFonts w:ascii="Calibri" w:hAnsi="Calibri" w:cs="Calibri"/>
          <w:sz w:val="22"/>
          <w:szCs w:val="22"/>
          <w:lang w:val="en-US"/>
        </w:rPr>
        <w:t xml:space="preserve">the </w:t>
      </w:r>
      <w:r w:rsidRPr="0002599C">
        <w:rPr>
          <w:rFonts w:ascii="Calibri" w:hAnsi="Calibri" w:cs="Calibri"/>
          <w:sz w:val="22"/>
          <w:szCs w:val="22"/>
          <w:lang w:val="en-US"/>
        </w:rPr>
        <w:t>premises of public institutions, organizations, or public companies for pre-election activities unless the same premises are</w:t>
      </w:r>
      <w:r w:rsidR="00F97288" w:rsidRPr="0002599C">
        <w:rPr>
          <w:rFonts w:ascii="Calibri" w:hAnsi="Calibri" w:cs="Calibri"/>
          <w:sz w:val="22"/>
          <w:szCs w:val="22"/>
          <w:lang w:val="en-US"/>
        </w:rPr>
        <w:t xml:space="preserve">  </w:t>
      </w:r>
      <w:r w:rsidRPr="0002599C">
        <w:rPr>
          <w:rFonts w:ascii="Calibri" w:hAnsi="Calibri" w:cs="Calibri"/>
          <w:sz w:val="22"/>
          <w:szCs w:val="22"/>
          <w:lang w:val="en-US"/>
        </w:rPr>
        <w:t>guaranteed to other candidates and political entities under the same conditions;</w:t>
      </w:r>
    </w:p>
    <w:p w14:paraId="2C84A523" w14:textId="730E3E5D" w:rsidR="00610BC1" w:rsidRPr="0002599C" w:rsidRDefault="00335DA0" w:rsidP="00610BC1">
      <w:pPr>
        <w:pStyle w:val="NormalWeb"/>
        <w:numPr>
          <w:ilvl w:val="0"/>
          <w:numId w:val="45"/>
        </w:numPr>
        <w:spacing w:before="0" w:beforeAutospacing="0" w:after="0" w:afterAutospacing="0"/>
        <w:contextualSpacing/>
        <w:jc w:val="both"/>
        <w:rPr>
          <w:rFonts w:ascii="Calibri" w:hAnsi="Calibri" w:cs="Calibri"/>
          <w:sz w:val="22"/>
          <w:szCs w:val="22"/>
          <w:lang w:val="en-US"/>
        </w:rPr>
      </w:pPr>
      <w:r w:rsidRPr="0002599C">
        <w:rPr>
          <w:rFonts w:ascii="Calibri" w:hAnsi="Calibri" w:cs="Calibri"/>
          <w:sz w:val="22"/>
          <w:szCs w:val="22"/>
          <w:lang w:val="en-US"/>
        </w:rPr>
        <w:t xml:space="preserve">Using communication resources, information services, or office </w:t>
      </w:r>
      <w:r w:rsidR="00F97288" w:rsidRPr="0002599C">
        <w:rPr>
          <w:rFonts w:ascii="Calibri" w:hAnsi="Calibri" w:cs="Calibri"/>
          <w:sz w:val="22"/>
          <w:szCs w:val="22"/>
          <w:lang w:val="en-US"/>
        </w:rPr>
        <w:t xml:space="preserve">    </w:t>
      </w:r>
      <w:r w:rsidRPr="0002599C">
        <w:rPr>
          <w:rFonts w:ascii="Calibri" w:hAnsi="Calibri" w:cs="Calibri"/>
          <w:sz w:val="22"/>
          <w:szCs w:val="22"/>
          <w:lang w:val="en-US"/>
        </w:rPr>
        <w:t>equipment of public institutions, organizations, and public companies for election campaigns;</w:t>
      </w:r>
      <w:r w:rsidR="00F2554E" w:rsidRPr="0002599C">
        <w:rPr>
          <w:rFonts w:ascii="Calibri" w:hAnsi="Calibri" w:cs="Calibri"/>
          <w:sz w:val="22"/>
          <w:szCs w:val="22"/>
          <w:lang w:val="en-US"/>
        </w:rPr>
        <w:t xml:space="preserve"> </w:t>
      </w:r>
    </w:p>
    <w:p w14:paraId="1C106BB6" w14:textId="571E2B8B" w:rsidR="00610BC1" w:rsidRPr="0002599C" w:rsidRDefault="00610BC1" w:rsidP="00610BC1">
      <w:pPr>
        <w:pStyle w:val="NormalWeb"/>
        <w:numPr>
          <w:ilvl w:val="0"/>
          <w:numId w:val="45"/>
        </w:numPr>
        <w:spacing w:before="0" w:beforeAutospacing="0" w:after="0" w:afterAutospacing="0"/>
        <w:contextualSpacing/>
        <w:jc w:val="both"/>
        <w:rPr>
          <w:rFonts w:ascii="Calibri" w:hAnsi="Calibri" w:cs="Calibri"/>
          <w:sz w:val="22"/>
          <w:szCs w:val="22"/>
          <w:lang w:val="en-US"/>
        </w:rPr>
      </w:pPr>
      <w:r w:rsidRPr="0002599C">
        <w:rPr>
          <w:rFonts w:ascii="Calibri" w:hAnsi="Calibri" w:cs="Calibri"/>
          <w:sz w:val="22"/>
          <w:szCs w:val="22"/>
          <w:lang w:val="en-US"/>
        </w:rPr>
        <w:t>U</w:t>
      </w:r>
      <w:r w:rsidR="00335DA0" w:rsidRPr="0002599C">
        <w:rPr>
          <w:rFonts w:ascii="Calibri" w:hAnsi="Calibri" w:cs="Calibri"/>
          <w:sz w:val="22"/>
          <w:szCs w:val="22"/>
          <w:lang w:val="en-US"/>
        </w:rPr>
        <w:t xml:space="preserve">sing transportation resources owned by state, entity, city, cantonal, or </w:t>
      </w:r>
      <w:r w:rsidR="00F97288" w:rsidRPr="0002599C">
        <w:rPr>
          <w:rFonts w:ascii="Calibri" w:hAnsi="Calibri" w:cs="Calibri"/>
          <w:sz w:val="22"/>
          <w:szCs w:val="22"/>
          <w:lang w:val="en-US"/>
        </w:rPr>
        <w:t xml:space="preserve"> </w:t>
      </w:r>
      <w:r w:rsidR="00335DA0" w:rsidRPr="0002599C">
        <w:rPr>
          <w:rFonts w:ascii="Calibri" w:hAnsi="Calibri" w:cs="Calibri"/>
          <w:sz w:val="22"/>
          <w:szCs w:val="22"/>
          <w:lang w:val="en-US"/>
        </w:rPr>
        <w:t xml:space="preserve">municipal bodies and organizations free of charge or at reduced rates </w:t>
      </w:r>
      <w:r w:rsidR="00F97288" w:rsidRPr="0002599C">
        <w:rPr>
          <w:rFonts w:ascii="Calibri" w:hAnsi="Calibri" w:cs="Calibri"/>
          <w:sz w:val="22"/>
          <w:szCs w:val="22"/>
          <w:lang w:val="en-US"/>
        </w:rPr>
        <w:t xml:space="preserve">  </w:t>
      </w:r>
      <w:r w:rsidR="00335DA0" w:rsidRPr="0002599C">
        <w:rPr>
          <w:rFonts w:ascii="Calibri" w:hAnsi="Calibri" w:cs="Calibri"/>
          <w:sz w:val="22"/>
          <w:szCs w:val="22"/>
          <w:lang w:val="en-US"/>
        </w:rPr>
        <w:t>for campaign activities;</w:t>
      </w:r>
      <w:r w:rsidR="00F2554E" w:rsidRPr="0002599C">
        <w:rPr>
          <w:rFonts w:ascii="Calibri" w:hAnsi="Calibri" w:cs="Calibri"/>
          <w:sz w:val="22"/>
          <w:szCs w:val="22"/>
          <w:lang w:val="en-US"/>
        </w:rPr>
        <w:t xml:space="preserve"> </w:t>
      </w:r>
    </w:p>
    <w:p w14:paraId="65738606" w14:textId="212DAD8E" w:rsidR="00610BC1" w:rsidRPr="0002599C" w:rsidRDefault="00335DA0" w:rsidP="00610BC1">
      <w:pPr>
        <w:pStyle w:val="NormalWeb"/>
        <w:numPr>
          <w:ilvl w:val="0"/>
          <w:numId w:val="45"/>
        </w:numPr>
        <w:spacing w:before="0" w:beforeAutospacing="0" w:after="0" w:afterAutospacing="0"/>
        <w:contextualSpacing/>
        <w:jc w:val="both"/>
        <w:rPr>
          <w:rFonts w:ascii="Calibri" w:hAnsi="Calibri" w:cs="Calibri"/>
          <w:sz w:val="22"/>
          <w:szCs w:val="22"/>
          <w:lang w:val="en-US"/>
        </w:rPr>
      </w:pPr>
      <w:r w:rsidRPr="0002599C">
        <w:rPr>
          <w:rFonts w:ascii="Calibri" w:hAnsi="Calibri" w:cs="Calibri"/>
          <w:sz w:val="22"/>
          <w:szCs w:val="22"/>
          <w:lang w:val="en-US"/>
        </w:rPr>
        <w:t xml:space="preserve">Promoting political entities or candidates at public events </w:t>
      </w:r>
      <w:r w:rsidR="00610BC1" w:rsidRPr="0002599C">
        <w:rPr>
          <w:rFonts w:ascii="Calibri" w:hAnsi="Calibri" w:cs="Calibri"/>
          <w:sz w:val="22"/>
          <w:szCs w:val="22"/>
          <w:lang w:val="en-US"/>
        </w:rPr>
        <w:t>or ceremonies</w:t>
      </w:r>
      <w:r w:rsidRPr="0002599C">
        <w:rPr>
          <w:rFonts w:ascii="Calibri" w:hAnsi="Calibri" w:cs="Calibri"/>
          <w:sz w:val="22"/>
          <w:szCs w:val="22"/>
          <w:lang w:val="en-US"/>
        </w:rPr>
        <w:t xml:space="preserve"> funded by public institutions or public companies;</w:t>
      </w:r>
      <w:r w:rsidR="00F2554E" w:rsidRPr="0002599C">
        <w:rPr>
          <w:rFonts w:ascii="Calibri" w:hAnsi="Calibri" w:cs="Calibri"/>
          <w:sz w:val="22"/>
          <w:szCs w:val="22"/>
          <w:lang w:val="en-US"/>
        </w:rPr>
        <w:t xml:space="preserve"> </w:t>
      </w:r>
    </w:p>
    <w:p w14:paraId="6ABA8799" w14:textId="3761CF40" w:rsidR="00610BC1" w:rsidRPr="0002599C" w:rsidRDefault="00335DA0" w:rsidP="00610BC1">
      <w:pPr>
        <w:pStyle w:val="NormalWeb"/>
        <w:numPr>
          <w:ilvl w:val="0"/>
          <w:numId w:val="45"/>
        </w:numPr>
        <w:spacing w:before="0" w:beforeAutospacing="0" w:after="0" w:afterAutospacing="0"/>
        <w:contextualSpacing/>
        <w:jc w:val="both"/>
        <w:rPr>
          <w:rFonts w:ascii="Calibri" w:hAnsi="Calibri" w:cs="Calibri"/>
          <w:sz w:val="22"/>
          <w:szCs w:val="22"/>
          <w:lang w:val="en-US"/>
        </w:rPr>
      </w:pPr>
      <w:r w:rsidRPr="0002599C">
        <w:rPr>
          <w:rFonts w:ascii="Calibri" w:hAnsi="Calibri" w:cs="Calibri"/>
          <w:sz w:val="22"/>
          <w:szCs w:val="22"/>
          <w:lang w:val="en-US"/>
        </w:rPr>
        <w:t xml:space="preserve">Collecting signatures or conducting election campaigns by </w:t>
      </w:r>
      <w:r w:rsidR="00610BC1" w:rsidRPr="0002599C">
        <w:rPr>
          <w:rFonts w:ascii="Calibri" w:hAnsi="Calibri" w:cs="Calibri"/>
          <w:sz w:val="22"/>
          <w:szCs w:val="22"/>
          <w:lang w:val="en-US"/>
        </w:rPr>
        <w:t>individuals holding</w:t>
      </w:r>
      <w:r w:rsidRPr="0002599C">
        <w:rPr>
          <w:rFonts w:ascii="Calibri" w:hAnsi="Calibri" w:cs="Calibri"/>
          <w:sz w:val="22"/>
          <w:szCs w:val="22"/>
          <w:lang w:val="en-US"/>
        </w:rPr>
        <w:t xml:space="preserve"> electoral office or public servants during official activities or </w:t>
      </w:r>
      <w:r w:rsidR="00F97288" w:rsidRPr="0002599C">
        <w:rPr>
          <w:rFonts w:ascii="Calibri" w:hAnsi="Calibri" w:cs="Calibri"/>
          <w:sz w:val="22"/>
          <w:szCs w:val="22"/>
          <w:lang w:val="en-US"/>
        </w:rPr>
        <w:t xml:space="preserve"> </w:t>
      </w:r>
      <w:r w:rsidRPr="0002599C">
        <w:rPr>
          <w:rFonts w:ascii="Calibri" w:hAnsi="Calibri" w:cs="Calibri"/>
          <w:sz w:val="22"/>
          <w:szCs w:val="22"/>
          <w:lang w:val="en-US"/>
        </w:rPr>
        <w:t xml:space="preserve">events organized by a public institution, public body, or public </w:t>
      </w:r>
      <w:r w:rsidR="00F97288" w:rsidRPr="0002599C">
        <w:rPr>
          <w:rFonts w:ascii="Calibri" w:hAnsi="Calibri" w:cs="Calibri"/>
          <w:sz w:val="22"/>
          <w:szCs w:val="22"/>
          <w:lang w:val="en-US"/>
        </w:rPr>
        <w:t xml:space="preserve"> </w:t>
      </w:r>
      <w:r w:rsidRPr="0002599C">
        <w:rPr>
          <w:rFonts w:ascii="Calibri" w:hAnsi="Calibri" w:cs="Calibri"/>
          <w:sz w:val="22"/>
          <w:szCs w:val="22"/>
          <w:lang w:val="en-US"/>
        </w:rPr>
        <w:t>company;</w:t>
      </w:r>
      <w:r w:rsidR="00F2554E" w:rsidRPr="0002599C">
        <w:rPr>
          <w:rFonts w:ascii="Calibri" w:hAnsi="Calibri" w:cs="Calibri"/>
          <w:sz w:val="22"/>
          <w:szCs w:val="22"/>
          <w:lang w:val="en-US"/>
        </w:rPr>
        <w:t xml:space="preserve"> </w:t>
      </w:r>
    </w:p>
    <w:p w14:paraId="1D6970CD" w14:textId="287E5983" w:rsidR="00335DA0" w:rsidRPr="0002599C" w:rsidRDefault="00335DA0" w:rsidP="00610BC1">
      <w:pPr>
        <w:pStyle w:val="NormalWeb"/>
        <w:numPr>
          <w:ilvl w:val="0"/>
          <w:numId w:val="45"/>
        </w:numPr>
        <w:spacing w:before="0" w:beforeAutospacing="0" w:after="0" w:afterAutospacing="0"/>
        <w:contextualSpacing/>
        <w:jc w:val="both"/>
        <w:rPr>
          <w:rFonts w:ascii="Calibri" w:hAnsi="Calibri" w:cs="Calibri"/>
          <w:sz w:val="22"/>
          <w:szCs w:val="22"/>
          <w:lang w:val="en-US"/>
        </w:rPr>
      </w:pPr>
      <w:r w:rsidRPr="0002599C">
        <w:rPr>
          <w:rFonts w:ascii="Calibri" w:hAnsi="Calibri" w:cs="Calibri"/>
          <w:sz w:val="22"/>
          <w:szCs w:val="22"/>
          <w:lang w:val="en-US"/>
        </w:rPr>
        <w:t xml:space="preserve">Using public funds and resources for the direct or indirect purchase of voter support during election campaigns, </w:t>
      </w:r>
      <w:r w:rsidR="00F97288" w:rsidRPr="0002599C">
        <w:rPr>
          <w:rFonts w:ascii="Calibri" w:hAnsi="Calibri" w:cs="Calibri"/>
          <w:sz w:val="22"/>
          <w:szCs w:val="22"/>
          <w:lang w:val="en-US"/>
        </w:rPr>
        <w:t>including</w:t>
      </w:r>
      <w:r w:rsidRPr="0002599C">
        <w:rPr>
          <w:rFonts w:ascii="Calibri" w:hAnsi="Calibri" w:cs="Calibri"/>
          <w:sz w:val="22"/>
          <w:szCs w:val="22"/>
          <w:lang w:val="en-US"/>
        </w:rPr>
        <w:t xml:space="preserve">, among other things, providing one-time financial or non-financial assistance </w:t>
      </w:r>
      <w:r w:rsidR="00610BC1" w:rsidRPr="0002599C">
        <w:rPr>
          <w:rFonts w:ascii="Calibri" w:hAnsi="Calibri" w:cs="Calibri"/>
          <w:sz w:val="22"/>
          <w:szCs w:val="22"/>
          <w:lang w:val="en-US"/>
        </w:rPr>
        <w:t>to citizens</w:t>
      </w:r>
      <w:r w:rsidRPr="0002599C">
        <w:rPr>
          <w:rFonts w:ascii="Calibri" w:hAnsi="Calibri" w:cs="Calibri"/>
          <w:sz w:val="22"/>
          <w:szCs w:val="22"/>
          <w:lang w:val="en-US"/>
        </w:rPr>
        <w:t xml:space="preserve"> or specific groups, except when such assistance is planned as </w:t>
      </w:r>
      <w:r w:rsidR="00F97288" w:rsidRPr="0002599C">
        <w:rPr>
          <w:rFonts w:ascii="Calibri" w:hAnsi="Calibri" w:cs="Calibri"/>
          <w:sz w:val="22"/>
          <w:szCs w:val="22"/>
          <w:lang w:val="en-US"/>
        </w:rPr>
        <w:br/>
      </w:r>
      <w:r w:rsidRPr="0002599C">
        <w:rPr>
          <w:rFonts w:ascii="Calibri" w:hAnsi="Calibri" w:cs="Calibri"/>
          <w:sz w:val="22"/>
          <w:szCs w:val="22"/>
          <w:lang w:val="en-US"/>
        </w:rPr>
        <w:t>part of regular budget subsidies.</w:t>
      </w:r>
    </w:p>
    <w:p w14:paraId="385CFCC0" w14:textId="4221D9A2" w:rsidR="00335DA0" w:rsidRPr="0002599C" w:rsidRDefault="00335DA0" w:rsidP="009636CD">
      <w:pPr>
        <w:pStyle w:val="NormalWeb"/>
        <w:jc w:val="both"/>
        <w:rPr>
          <w:rFonts w:ascii="Calibri" w:hAnsi="Calibri" w:cs="Calibri"/>
          <w:sz w:val="22"/>
          <w:szCs w:val="22"/>
          <w:lang w:val="en-US"/>
        </w:rPr>
      </w:pPr>
      <w:r w:rsidRPr="0002599C">
        <w:rPr>
          <w:rFonts w:ascii="Calibri" w:hAnsi="Calibri" w:cs="Calibri"/>
          <w:sz w:val="22"/>
          <w:szCs w:val="22"/>
          <w:lang w:val="en-US"/>
        </w:rPr>
        <w:t>During the reporting period, LTOs recorded 372 cases indicating the misuse of public funds and resources, including: 80 cases of using public funds</w:t>
      </w:r>
      <w:r w:rsidR="00F97288" w:rsidRPr="0002599C">
        <w:rPr>
          <w:rFonts w:ascii="Calibri" w:hAnsi="Calibri" w:cs="Calibri"/>
          <w:sz w:val="22"/>
          <w:szCs w:val="22"/>
          <w:lang w:val="en-US"/>
        </w:rPr>
        <w:t xml:space="preserve"> to purchase </w:t>
      </w:r>
      <w:r w:rsidRPr="0002599C">
        <w:rPr>
          <w:rFonts w:ascii="Calibri" w:hAnsi="Calibri" w:cs="Calibri"/>
          <w:sz w:val="22"/>
          <w:szCs w:val="22"/>
          <w:lang w:val="en-US"/>
        </w:rPr>
        <w:t xml:space="preserve"> direct or indirect voter support, 51 cases of public promotion of candidates through the public promotion of institutions, organizations, or public companies, 41 cases of candidate promotion at public events and ceremonies, 19 cases of using </w:t>
      </w:r>
      <w:r w:rsidR="009636CD" w:rsidRPr="0002599C">
        <w:rPr>
          <w:rFonts w:ascii="Calibri" w:hAnsi="Calibri" w:cs="Calibri"/>
          <w:sz w:val="22"/>
          <w:szCs w:val="22"/>
          <w:lang w:val="en-US"/>
        </w:rPr>
        <w:t xml:space="preserve">the </w:t>
      </w:r>
      <w:r w:rsidRPr="0002599C">
        <w:rPr>
          <w:rFonts w:ascii="Calibri" w:hAnsi="Calibri" w:cs="Calibri"/>
          <w:sz w:val="22"/>
          <w:szCs w:val="22"/>
          <w:lang w:val="en-US"/>
        </w:rPr>
        <w:t xml:space="preserve">premises and resources of institutions, </w:t>
      </w:r>
      <w:r w:rsidRPr="0002599C">
        <w:rPr>
          <w:rFonts w:ascii="Calibri" w:hAnsi="Calibri" w:cs="Calibri"/>
          <w:sz w:val="22"/>
          <w:szCs w:val="22"/>
          <w:lang w:val="en-US"/>
        </w:rPr>
        <w:lastRenderedPageBreak/>
        <w:t>organizations, or public companies for pre-election activities, 10 cases of involving public servants during working hours for candidate promotion, and 171 cases of other misuses of public funds, mostly related to the intensification of public works during the pre-election period.</w:t>
      </w:r>
    </w:p>
    <w:tbl>
      <w:tblPr>
        <w:tblStyle w:val="TableGrid"/>
        <w:tblW w:w="6696" w:type="dxa"/>
        <w:tblInd w:w="6" w:type="dxa"/>
        <w:tblCellMar>
          <w:top w:w="47" w:type="dxa"/>
          <w:left w:w="67" w:type="dxa"/>
          <w:right w:w="69" w:type="dxa"/>
        </w:tblCellMar>
        <w:tblLook w:val="04A0" w:firstRow="1" w:lastRow="0" w:firstColumn="1" w:lastColumn="0" w:noHBand="0" w:noVBand="1"/>
      </w:tblPr>
      <w:tblGrid>
        <w:gridCol w:w="5097"/>
        <w:gridCol w:w="566"/>
        <w:gridCol w:w="1033"/>
      </w:tblGrid>
      <w:tr w:rsidR="00F95582" w:rsidRPr="0002599C" w14:paraId="29729155" w14:textId="77777777">
        <w:trPr>
          <w:trHeight w:val="426"/>
        </w:trPr>
        <w:tc>
          <w:tcPr>
            <w:tcW w:w="5096" w:type="dxa"/>
            <w:tcBorders>
              <w:top w:val="single" w:sz="4" w:space="0" w:color="4472C3"/>
              <w:left w:val="single" w:sz="4" w:space="0" w:color="4472C3"/>
              <w:bottom w:val="single" w:sz="4" w:space="0" w:color="000000"/>
              <w:right w:val="single" w:sz="4" w:space="0" w:color="000000"/>
            </w:tcBorders>
            <w:shd w:val="clear" w:color="auto" w:fill="493F83"/>
          </w:tcPr>
          <w:p w14:paraId="17B62BD6" w14:textId="5E44C0F9" w:rsidR="00F95582" w:rsidRPr="0002599C" w:rsidRDefault="009636CD">
            <w:pPr>
              <w:spacing w:line="259" w:lineRule="auto"/>
              <w:jc w:val="center"/>
              <w:rPr>
                <w:szCs w:val="22"/>
                <w:lang w:val="en-US"/>
              </w:rPr>
            </w:pPr>
            <w:r w:rsidRPr="0002599C">
              <w:rPr>
                <w:b/>
                <w:color w:val="FFFFFF"/>
                <w:szCs w:val="22"/>
                <w:lang w:val="en-US"/>
              </w:rPr>
              <w:t>MISU</w:t>
            </w:r>
            <w:r w:rsidR="00335DA0" w:rsidRPr="0002599C">
              <w:rPr>
                <w:b/>
                <w:color w:val="FFFFFF"/>
                <w:szCs w:val="22"/>
                <w:lang w:val="en-US"/>
              </w:rPr>
              <w:t xml:space="preserve">SE OF PUBLIC FUNDS AND RESOURCES </w:t>
            </w:r>
          </w:p>
        </w:tc>
        <w:tc>
          <w:tcPr>
            <w:tcW w:w="566" w:type="dxa"/>
            <w:tcBorders>
              <w:top w:val="single" w:sz="4" w:space="0" w:color="4472C3"/>
              <w:left w:val="single" w:sz="4" w:space="0" w:color="000000"/>
              <w:bottom w:val="single" w:sz="4" w:space="0" w:color="000000"/>
              <w:right w:val="nil"/>
            </w:tcBorders>
            <w:shd w:val="clear" w:color="auto" w:fill="493F83"/>
          </w:tcPr>
          <w:p w14:paraId="42BC6ABD" w14:textId="77777777" w:rsidR="00F95582" w:rsidRPr="0002599C" w:rsidRDefault="00F95582">
            <w:pPr>
              <w:spacing w:after="160" w:line="259" w:lineRule="auto"/>
              <w:rPr>
                <w:szCs w:val="22"/>
                <w:lang w:val="en-US"/>
              </w:rPr>
            </w:pPr>
          </w:p>
        </w:tc>
        <w:tc>
          <w:tcPr>
            <w:tcW w:w="1033" w:type="dxa"/>
            <w:tcBorders>
              <w:top w:val="single" w:sz="4" w:space="0" w:color="4472C3"/>
              <w:left w:val="nil"/>
              <w:bottom w:val="single" w:sz="4" w:space="0" w:color="000000"/>
              <w:right w:val="single" w:sz="4" w:space="0" w:color="4472C3"/>
            </w:tcBorders>
            <w:shd w:val="clear" w:color="auto" w:fill="493F83"/>
          </w:tcPr>
          <w:p w14:paraId="51579EC3" w14:textId="77777777" w:rsidR="00F95582" w:rsidRPr="0002599C" w:rsidRDefault="00000000">
            <w:pPr>
              <w:spacing w:line="259" w:lineRule="auto"/>
              <w:rPr>
                <w:szCs w:val="22"/>
                <w:lang w:val="en-US"/>
              </w:rPr>
            </w:pPr>
            <w:r w:rsidRPr="0002599C">
              <w:rPr>
                <w:b/>
                <w:color w:val="FFFFFF"/>
                <w:szCs w:val="22"/>
                <w:lang w:val="en-US"/>
              </w:rPr>
              <w:t xml:space="preserve">372 </w:t>
            </w:r>
          </w:p>
        </w:tc>
      </w:tr>
      <w:tr w:rsidR="00F95582" w:rsidRPr="0002599C" w14:paraId="46CB9F27" w14:textId="77777777">
        <w:trPr>
          <w:trHeight w:val="546"/>
        </w:trPr>
        <w:tc>
          <w:tcPr>
            <w:tcW w:w="5096" w:type="dxa"/>
            <w:tcBorders>
              <w:top w:val="single" w:sz="4" w:space="0" w:color="000000"/>
              <w:left w:val="single" w:sz="4" w:space="0" w:color="000000"/>
              <w:bottom w:val="single" w:sz="4" w:space="0" w:color="000000"/>
              <w:right w:val="single" w:sz="4" w:space="0" w:color="000000"/>
            </w:tcBorders>
            <w:shd w:val="clear" w:color="auto" w:fill="D8E2F2"/>
          </w:tcPr>
          <w:p w14:paraId="2B3E3256" w14:textId="647C4336" w:rsidR="00F95582" w:rsidRPr="0002599C" w:rsidRDefault="005D75E3">
            <w:pPr>
              <w:spacing w:line="259" w:lineRule="auto"/>
              <w:ind w:left="40"/>
              <w:rPr>
                <w:lang w:val="en-US"/>
              </w:rPr>
            </w:pPr>
            <w:r w:rsidRPr="0002599C">
              <w:rPr>
                <w:color w:val="493F83"/>
                <w:lang w:val="en-US"/>
              </w:rPr>
              <w:t>Us</w:t>
            </w:r>
            <w:r w:rsidR="00EC37BD" w:rsidRPr="0002599C">
              <w:rPr>
                <w:color w:val="493F83"/>
                <w:lang w:val="en-US"/>
              </w:rPr>
              <w:t>e of p</w:t>
            </w:r>
            <w:r w:rsidRPr="0002599C">
              <w:rPr>
                <w:color w:val="493F83"/>
                <w:lang w:val="en-US"/>
              </w:rPr>
              <w:t xml:space="preserve">ublic funds for </w:t>
            </w:r>
            <w:r w:rsidR="009636CD" w:rsidRPr="0002599C">
              <w:rPr>
                <w:color w:val="493F83"/>
                <w:lang w:val="en-US"/>
              </w:rPr>
              <w:t xml:space="preserve">purchasing </w:t>
            </w:r>
            <w:r w:rsidRPr="0002599C">
              <w:rPr>
                <w:color w:val="493F83"/>
                <w:lang w:val="en-US"/>
              </w:rPr>
              <w:t xml:space="preserve">direct or indirect </w:t>
            </w:r>
            <w:r w:rsidR="00EC37BD" w:rsidRPr="0002599C">
              <w:rPr>
                <w:lang w:val="en-US"/>
              </w:rPr>
              <w:t xml:space="preserve"> voter support</w:t>
            </w:r>
            <w:r w:rsidRPr="0002599C">
              <w:rPr>
                <w:b/>
                <w:color w:val="493F83"/>
                <w:lang w:val="en-US"/>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D8E2F2"/>
            <w:vAlign w:val="center"/>
          </w:tcPr>
          <w:p w14:paraId="0C1DD986" w14:textId="77777777" w:rsidR="00F95582" w:rsidRPr="0002599C" w:rsidRDefault="00000000">
            <w:pPr>
              <w:spacing w:line="259" w:lineRule="auto"/>
              <w:ind w:left="103"/>
              <w:rPr>
                <w:lang w:val="en-US"/>
              </w:rPr>
            </w:pPr>
            <w:r w:rsidRPr="0002599C">
              <w:rPr>
                <w:color w:val="493F83"/>
                <w:lang w:val="en-US"/>
              </w:rPr>
              <w:t xml:space="preserve">80 </w:t>
            </w:r>
          </w:p>
        </w:tc>
        <w:tc>
          <w:tcPr>
            <w:tcW w:w="1033" w:type="dxa"/>
            <w:tcBorders>
              <w:top w:val="single" w:sz="4" w:space="0" w:color="000000"/>
              <w:left w:val="single" w:sz="4" w:space="0" w:color="000000"/>
              <w:bottom w:val="single" w:sz="4" w:space="0" w:color="000000"/>
              <w:right w:val="single" w:sz="4" w:space="0" w:color="000000"/>
            </w:tcBorders>
            <w:shd w:val="clear" w:color="auto" w:fill="D8E2F2"/>
            <w:vAlign w:val="center"/>
          </w:tcPr>
          <w:p w14:paraId="702E99B5" w14:textId="28286A4B" w:rsidR="00F95582" w:rsidRPr="0002599C" w:rsidRDefault="00000000">
            <w:pPr>
              <w:spacing w:line="259" w:lineRule="auto"/>
              <w:ind w:left="120"/>
              <w:rPr>
                <w:lang w:val="en-US"/>
              </w:rPr>
            </w:pPr>
            <w:r w:rsidRPr="0002599C">
              <w:rPr>
                <w:color w:val="493F83"/>
                <w:lang w:val="en-US"/>
              </w:rPr>
              <w:t>21</w:t>
            </w:r>
            <w:r w:rsidR="00BB649F" w:rsidRPr="0002599C">
              <w:rPr>
                <w:color w:val="493F83"/>
                <w:lang w:val="en-US"/>
              </w:rPr>
              <w:t>.</w:t>
            </w:r>
            <w:r w:rsidRPr="0002599C">
              <w:rPr>
                <w:color w:val="493F83"/>
                <w:lang w:val="en-US"/>
              </w:rPr>
              <w:t xml:space="preserve">50% </w:t>
            </w:r>
          </w:p>
        </w:tc>
      </w:tr>
      <w:tr w:rsidR="00F95582" w:rsidRPr="0002599C" w14:paraId="6ABCCD56" w14:textId="77777777">
        <w:trPr>
          <w:trHeight w:val="550"/>
        </w:trPr>
        <w:tc>
          <w:tcPr>
            <w:tcW w:w="5096" w:type="dxa"/>
            <w:tcBorders>
              <w:top w:val="single" w:sz="4" w:space="0" w:color="000000"/>
              <w:left w:val="single" w:sz="4" w:space="0" w:color="000000"/>
              <w:bottom w:val="single" w:sz="4" w:space="0" w:color="000000"/>
              <w:right w:val="single" w:sz="4" w:space="0" w:color="000000"/>
            </w:tcBorders>
          </w:tcPr>
          <w:p w14:paraId="0CA57250" w14:textId="3A328EC4" w:rsidR="00F95582" w:rsidRPr="0002599C" w:rsidRDefault="00EC37BD">
            <w:pPr>
              <w:spacing w:line="259" w:lineRule="auto"/>
              <w:ind w:left="40"/>
              <w:rPr>
                <w:lang w:val="en-US"/>
              </w:rPr>
            </w:pPr>
            <w:r w:rsidRPr="0002599C">
              <w:rPr>
                <w:lang w:val="en-US"/>
              </w:rPr>
              <w:t>Public promotion of candidates through public promotion of authorities, institutions, or public enterprises</w:t>
            </w:r>
          </w:p>
        </w:tc>
        <w:tc>
          <w:tcPr>
            <w:tcW w:w="566" w:type="dxa"/>
            <w:tcBorders>
              <w:top w:val="single" w:sz="4" w:space="0" w:color="000000"/>
              <w:left w:val="single" w:sz="4" w:space="0" w:color="000000"/>
              <w:bottom w:val="single" w:sz="4" w:space="0" w:color="000000"/>
              <w:right w:val="single" w:sz="4" w:space="0" w:color="000000"/>
            </w:tcBorders>
            <w:vAlign w:val="center"/>
          </w:tcPr>
          <w:p w14:paraId="421F240E" w14:textId="77777777" w:rsidR="00F95582" w:rsidRPr="0002599C" w:rsidRDefault="00000000">
            <w:pPr>
              <w:spacing w:line="259" w:lineRule="auto"/>
              <w:ind w:left="103"/>
              <w:rPr>
                <w:lang w:val="en-US"/>
              </w:rPr>
            </w:pPr>
            <w:r w:rsidRPr="0002599C">
              <w:rPr>
                <w:color w:val="493F83"/>
                <w:lang w:val="en-US"/>
              </w:rPr>
              <w:t xml:space="preserve">51 </w:t>
            </w:r>
          </w:p>
        </w:tc>
        <w:tc>
          <w:tcPr>
            <w:tcW w:w="1033" w:type="dxa"/>
            <w:tcBorders>
              <w:top w:val="single" w:sz="4" w:space="0" w:color="000000"/>
              <w:left w:val="single" w:sz="4" w:space="0" w:color="000000"/>
              <w:bottom w:val="single" w:sz="4" w:space="0" w:color="000000"/>
              <w:right w:val="single" w:sz="4" w:space="0" w:color="000000"/>
            </w:tcBorders>
            <w:vAlign w:val="center"/>
          </w:tcPr>
          <w:p w14:paraId="3FB70161" w14:textId="79E45669" w:rsidR="00F95582" w:rsidRPr="0002599C" w:rsidRDefault="00000000">
            <w:pPr>
              <w:spacing w:line="259" w:lineRule="auto"/>
              <w:ind w:left="119"/>
              <w:rPr>
                <w:lang w:val="en-US"/>
              </w:rPr>
            </w:pPr>
            <w:r w:rsidRPr="0002599C">
              <w:rPr>
                <w:color w:val="493F83"/>
                <w:lang w:val="en-US"/>
              </w:rPr>
              <w:t>13</w:t>
            </w:r>
            <w:r w:rsidR="00BB649F" w:rsidRPr="0002599C">
              <w:rPr>
                <w:color w:val="493F83"/>
                <w:lang w:val="en-US"/>
              </w:rPr>
              <w:t>.</w:t>
            </w:r>
            <w:r w:rsidRPr="0002599C">
              <w:rPr>
                <w:color w:val="493F83"/>
                <w:lang w:val="en-US"/>
              </w:rPr>
              <w:t xml:space="preserve">70% </w:t>
            </w:r>
          </w:p>
        </w:tc>
      </w:tr>
      <w:tr w:rsidR="00F95582" w:rsidRPr="0002599C" w14:paraId="376A136A" w14:textId="77777777">
        <w:trPr>
          <w:trHeight w:val="545"/>
        </w:trPr>
        <w:tc>
          <w:tcPr>
            <w:tcW w:w="5096" w:type="dxa"/>
            <w:tcBorders>
              <w:top w:val="single" w:sz="4" w:space="0" w:color="000000"/>
              <w:left w:val="single" w:sz="4" w:space="0" w:color="000000"/>
              <w:bottom w:val="single" w:sz="4" w:space="0" w:color="000000"/>
              <w:right w:val="single" w:sz="4" w:space="0" w:color="000000"/>
            </w:tcBorders>
            <w:shd w:val="clear" w:color="auto" w:fill="D8E2F2"/>
          </w:tcPr>
          <w:p w14:paraId="681E5A0B" w14:textId="1E2A2B54" w:rsidR="00F95582" w:rsidRPr="0002599C" w:rsidRDefault="00000000">
            <w:pPr>
              <w:spacing w:line="259" w:lineRule="auto"/>
              <w:ind w:left="40"/>
              <w:rPr>
                <w:lang w:val="en-US"/>
              </w:rPr>
            </w:pPr>
            <w:r w:rsidRPr="0002599C">
              <w:rPr>
                <w:color w:val="493F83"/>
                <w:lang w:val="en-US"/>
              </w:rPr>
              <w:t>Promo</w:t>
            </w:r>
            <w:r w:rsidR="00EC37BD" w:rsidRPr="0002599C">
              <w:rPr>
                <w:lang w:val="en-US"/>
              </w:rPr>
              <w:t xml:space="preserve">tion of candidates at public events and manifestations </w:t>
            </w:r>
          </w:p>
        </w:tc>
        <w:tc>
          <w:tcPr>
            <w:tcW w:w="566" w:type="dxa"/>
            <w:tcBorders>
              <w:top w:val="single" w:sz="4" w:space="0" w:color="000000"/>
              <w:left w:val="single" w:sz="4" w:space="0" w:color="000000"/>
              <w:bottom w:val="single" w:sz="4" w:space="0" w:color="000000"/>
              <w:right w:val="single" w:sz="4" w:space="0" w:color="000000"/>
            </w:tcBorders>
            <w:shd w:val="clear" w:color="auto" w:fill="D8E2F2"/>
            <w:vAlign w:val="center"/>
          </w:tcPr>
          <w:p w14:paraId="6F715739" w14:textId="77777777" w:rsidR="00F95582" w:rsidRPr="0002599C" w:rsidRDefault="00000000">
            <w:pPr>
              <w:spacing w:line="259" w:lineRule="auto"/>
              <w:ind w:left="103"/>
              <w:rPr>
                <w:lang w:val="en-US"/>
              </w:rPr>
            </w:pPr>
            <w:r w:rsidRPr="0002599C">
              <w:rPr>
                <w:color w:val="493F83"/>
                <w:lang w:val="en-US"/>
              </w:rPr>
              <w:t xml:space="preserve">41 </w:t>
            </w:r>
          </w:p>
        </w:tc>
        <w:tc>
          <w:tcPr>
            <w:tcW w:w="1033" w:type="dxa"/>
            <w:tcBorders>
              <w:top w:val="single" w:sz="4" w:space="0" w:color="000000"/>
              <w:left w:val="single" w:sz="4" w:space="0" w:color="000000"/>
              <w:bottom w:val="single" w:sz="4" w:space="0" w:color="000000"/>
              <w:right w:val="single" w:sz="4" w:space="0" w:color="000000"/>
            </w:tcBorders>
            <w:shd w:val="clear" w:color="auto" w:fill="D8E2F2"/>
            <w:vAlign w:val="center"/>
          </w:tcPr>
          <w:p w14:paraId="6A2C0FE1" w14:textId="2AD05327" w:rsidR="00F95582" w:rsidRPr="0002599C" w:rsidRDefault="00000000">
            <w:pPr>
              <w:spacing w:line="259" w:lineRule="auto"/>
              <w:ind w:left="120"/>
              <w:rPr>
                <w:lang w:val="en-US"/>
              </w:rPr>
            </w:pPr>
            <w:r w:rsidRPr="0002599C">
              <w:rPr>
                <w:color w:val="493F83"/>
                <w:lang w:val="en-US"/>
              </w:rPr>
              <w:t>11</w:t>
            </w:r>
            <w:r w:rsidR="00BB649F" w:rsidRPr="0002599C">
              <w:rPr>
                <w:color w:val="493F83"/>
                <w:lang w:val="en-US"/>
              </w:rPr>
              <w:t>.</w:t>
            </w:r>
            <w:r w:rsidRPr="0002599C">
              <w:rPr>
                <w:color w:val="493F83"/>
                <w:lang w:val="en-US"/>
              </w:rPr>
              <w:t xml:space="preserve">02% </w:t>
            </w:r>
          </w:p>
        </w:tc>
      </w:tr>
      <w:tr w:rsidR="00F95582" w:rsidRPr="0002599C" w14:paraId="62A30A75" w14:textId="77777777">
        <w:trPr>
          <w:trHeight w:val="550"/>
        </w:trPr>
        <w:tc>
          <w:tcPr>
            <w:tcW w:w="5096" w:type="dxa"/>
            <w:tcBorders>
              <w:top w:val="single" w:sz="4" w:space="0" w:color="000000"/>
              <w:left w:val="single" w:sz="4" w:space="0" w:color="000000"/>
              <w:bottom w:val="single" w:sz="4" w:space="0" w:color="000000"/>
              <w:right w:val="single" w:sz="4" w:space="0" w:color="000000"/>
            </w:tcBorders>
          </w:tcPr>
          <w:p w14:paraId="7B7799D4" w14:textId="42816CDD" w:rsidR="00F95582" w:rsidRPr="0002599C" w:rsidRDefault="00EC37BD" w:rsidP="009636CD">
            <w:pPr>
              <w:spacing w:line="259" w:lineRule="auto"/>
              <w:ind w:left="40"/>
              <w:rPr>
                <w:lang w:val="en-US"/>
              </w:rPr>
            </w:pPr>
            <w:r w:rsidRPr="0002599C">
              <w:rPr>
                <w:lang w:val="en-US"/>
              </w:rPr>
              <w:t>Use of facilities and resources of authorities, institutions, or public enterprises for election activities</w:t>
            </w:r>
            <w:r w:rsidRPr="0002599C">
              <w:rPr>
                <w:b/>
                <w:color w:val="493F83"/>
                <w:lang w:val="en-US"/>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6554F6E" w14:textId="77777777" w:rsidR="00F95582" w:rsidRPr="0002599C" w:rsidRDefault="00000000">
            <w:pPr>
              <w:spacing w:line="259" w:lineRule="auto"/>
              <w:ind w:left="103"/>
              <w:rPr>
                <w:lang w:val="en-US"/>
              </w:rPr>
            </w:pPr>
            <w:r w:rsidRPr="0002599C">
              <w:rPr>
                <w:color w:val="493F83"/>
                <w:lang w:val="en-US"/>
              </w:rPr>
              <w:t xml:space="preserve">19 </w:t>
            </w:r>
          </w:p>
        </w:tc>
        <w:tc>
          <w:tcPr>
            <w:tcW w:w="1033" w:type="dxa"/>
            <w:tcBorders>
              <w:top w:val="single" w:sz="4" w:space="0" w:color="000000"/>
              <w:left w:val="single" w:sz="4" w:space="0" w:color="000000"/>
              <w:bottom w:val="single" w:sz="4" w:space="0" w:color="000000"/>
              <w:right w:val="single" w:sz="4" w:space="0" w:color="000000"/>
            </w:tcBorders>
            <w:vAlign w:val="center"/>
          </w:tcPr>
          <w:p w14:paraId="01D4FAB8" w14:textId="5F58BF54" w:rsidR="00F95582" w:rsidRPr="0002599C" w:rsidRDefault="00000000">
            <w:pPr>
              <w:spacing w:line="259" w:lineRule="auto"/>
              <w:ind w:left="1"/>
              <w:jc w:val="center"/>
              <w:rPr>
                <w:lang w:val="en-US"/>
              </w:rPr>
            </w:pPr>
            <w:r w:rsidRPr="0002599C">
              <w:rPr>
                <w:color w:val="493F83"/>
                <w:lang w:val="en-US"/>
              </w:rPr>
              <w:t>5</w:t>
            </w:r>
            <w:r w:rsidR="00BB649F" w:rsidRPr="0002599C">
              <w:rPr>
                <w:color w:val="493F83"/>
                <w:lang w:val="en-US"/>
              </w:rPr>
              <w:t>.1</w:t>
            </w:r>
            <w:r w:rsidRPr="0002599C">
              <w:rPr>
                <w:color w:val="493F83"/>
                <w:lang w:val="en-US"/>
              </w:rPr>
              <w:t xml:space="preserve">0% </w:t>
            </w:r>
          </w:p>
        </w:tc>
      </w:tr>
      <w:tr w:rsidR="00F95582" w:rsidRPr="0002599C" w14:paraId="1DB980D1" w14:textId="77777777">
        <w:trPr>
          <w:trHeight w:val="545"/>
        </w:trPr>
        <w:tc>
          <w:tcPr>
            <w:tcW w:w="5096" w:type="dxa"/>
            <w:tcBorders>
              <w:top w:val="single" w:sz="4" w:space="0" w:color="000000"/>
              <w:left w:val="single" w:sz="4" w:space="0" w:color="000000"/>
              <w:bottom w:val="single" w:sz="4" w:space="0" w:color="000000"/>
              <w:right w:val="single" w:sz="4" w:space="0" w:color="000000"/>
            </w:tcBorders>
            <w:shd w:val="clear" w:color="auto" w:fill="D8E2F2"/>
          </w:tcPr>
          <w:p w14:paraId="23D50B64" w14:textId="61FB7A3C" w:rsidR="00F95582" w:rsidRPr="0002599C" w:rsidRDefault="00EC37BD">
            <w:pPr>
              <w:spacing w:line="259" w:lineRule="auto"/>
              <w:ind w:left="40"/>
              <w:rPr>
                <w:lang w:val="en-US"/>
              </w:rPr>
            </w:pPr>
            <w:r w:rsidRPr="0002599C">
              <w:rPr>
                <w:lang w:val="en-US"/>
              </w:rPr>
              <w:t>Involvement of civil servants during working hours for the purpose of promoting candidates</w:t>
            </w:r>
          </w:p>
        </w:tc>
        <w:tc>
          <w:tcPr>
            <w:tcW w:w="566" w:type="dxa"/>
            <w:tcBorders>
              <w:top w:val="single" w:sz="4" w:space="0" w:color="000000"/>
              <w:left w:val="single" w:sz="4" w:space="0" w:color="000000"/>
              <w:bottom w:val="single" w:sz="4" w:space="0" w:color="000000"/>
              <w:right w:val="single" w:sz="4" w:space="0" w:color="000000"/>
            </w:tcBorders>
            <w:shd w:val="clear" w:color="auto" w:fill="D8E2F2"/>
            <w:vAlign w:val="center"/>
          </w:tcPr>
          <w:p w14:paraId="3F22C07D" w14:textId="77777777" w:rsidR="00F95582" w:rsidRPr="0002599C" w:rsidRDefault="00000000">
            <w:pPr>
              <w:spacing w:line="259" w:lineRule="auto"/>
              <w:ind w:left="103"/>
              <w:rPr>
                <w:lang w:val="en-US"/>
              </w:rPr>
            </w:pPr>
            <w:r w:rsidRPr="0002599C">
              <w:rPr>
                <w:color w:val="493F83"/>
                <w:lang w:val="en-US"/>
              </w:rPr>
              <w:t xml:space="preserve">10 </w:t>
            </w:r>
          </w:p>
        </w:tc>
        <w:tc>
          <w:tcPr>
            <w:tcW w:w="1033" w:type="dxa"/>
            <w:tcBorders>
              <w:top w:val="single" w:sz="4" w:space="0" w:color="000000"/>
              <w:left w:val="single" w:sz="4" w:space="0" w:color="000000"/>
              <w:bottom w:val="single" w:sz="4" w:space="0" w:color="000000"/>
              <w:right w:val="single" w:sz="4" w:space="0" w:color="000000"/>
            </w:tcBorders>
            <w:shd w:val="clear" w:color="auto" w:fill="D8E2F2"/>
            <w:vAlign w:val="center"/>
          </w:tcPr>
          <w:p w14:paraId="333F47FD" w14:textId="1ECE2308" w:rsidR="00F95582" w:rsidRPr="0002599C" w:rsidRDefault="00000000">
            <w:pPr>
              <w:spacing w:line="259" w:lineRule="auto"/>
              <w:ind w:left="3"/>
              <w:jc w:val="center"/>
              <w:rPr>
                <w:lang w:val="en-US"/>
              </w:rPr>
            </w:pPr>
            <w:r w:rsidRPr="0002599C">
              <w:rPr>
                <w:color w:val="493F83"/>
                <w:lang w:val="en-US"/>
              </w:rPr>
              <w:t>2</w:t>
            </w:r>
            <w:r w:rsidR="00BB649F" w:rsidRPr="0002599C">
              <w:rPr>
                <w:color w:val="493F83"/>
                <w:lang w:val="en-US"/>
              </w:rPr>
              <w:t>.</w:t>
            </w:r>
            <w:r w:rsidRPr="0002599C">
              <w:rPr>
                <w:color w:val="493F83"/>
                <w:lang w:val="en-US"/>
              </w:rPr>
              <w:t xml:space="preserve">68% </w:t>
            </w:r>
          </w:p>
        </w:tc>
      </w:tr>
      <w:tr w:rsidR="00F95582" w:rsidRPr="0002599C" w14:paraId="4173EA0C" w14:textId="77777777">
        <w:trPr>
          <w:trHeight w:val="548"/>
        </w:trPr>
        <w:tc>
          <w:tcPr>
            <w:tcW w:w="5096" w:type="dxa"/>
            <w:tcBorders>
              <w:top w:val="single" w:sz="4" w:space="0" w:color="000000"/>
              <w:left w:val="single" w:sz="4" w:space="0" w:color="000000"/>
              <w:bottom w:val="single" w:sz="4" w:space="0" w:color="000000"/>
              <w:right w:val="single" w:sz="4" w:space="0" w:color="000000"/>
            </w:tcBorders>
          </w:tcPr>
          <w:p w14:paraId="4D0071F6" w14:textId="05CD54D5" w:rsidR="00F95582" w:rsidRPr="0002599C" w:rsidRDefault="00EC37BD">
            <w:pPr>
              <w:spacing w:line="259" w:lineRule="auto"/>
              <w:ind w:left="40"/>
              <w:rPr>
                <w:lang w:val="en-US"/>
              </w:rPr>
            </w:pPr>
            <w:r w:rsidRPr="0002599C">
              <w:rPr>
                <w:lang w:val="en-US"/>
              </w:rPr>
              <w:t>Other cases of misuse of public funds (e.g., intensification of public works, visits by officials, etc.)</w:t>
            </w:r>
            <w:r w:rsidRPr="0002599C">
              <w:rPr>
                <w:b/>
                <w:color w:val="493F83"/>
                <w:lang w:val="en-US"/>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520BFB6" w14:textId="77777777" w:rsidR="00F95582" w:rsidRPr="0002599C" w:rsidRDefault="00000000">
            <w:pPr>
              <w:spacing w:line="259" w:lineRule="auto"/>
              <w:ind w:left="48"/>
              <w:rPr>
                <w:lang w:val="en-US"/>
              </w:rPr>
            </w:pPr>
            <w:r w:rsidRPr="0002599C">
              <w:rPr>
                <w:color w:val="493F83"/>
                <w:lang w:val="en-US"/>
              </w:rPr>
              <w:t xml:space="preserve">171 </w:t>
            </w:r>
          </w:p>
        </w:tc>
        <w:tc>
          <w:tcPr>
            <w:tcW w:w="1033" w:type="dxa"/>
            <w:tcBorders>
              <w:top w:val="single" w:sz="4" w:space="0" w:color="000000"/>
              <w:left w:val="single" w:sz="4" w:space="0" w:color="000000"/>
              <w:bottom w:val="single" w:sz="4" w:space="0" w:color="000000"/>
              <w:right w:val="single" w:sz="4" w:space="0" w:color="000000"/>
            </w:tcBorders>
            <w:vAlign w:val="center"/>
          </w:tcPr>
          <w:p w14:paraId="74677EAF" w14:textId="7EB14B1A" w:rsidR="00F95582" w:rsidRPr="0002599C" w:rsidRDefault="00000000">
            <w:pPr>
              <w:spacing w:line="259" w:lineRule="auto"/>
              <w:ind w:left="119"/>
              <w:rPr>
                <w:lang w:val="en-US"/>
              </w:rPr>
            </w:pPr>
            <w:r w:rsidRPr="0002599C">
              <w:rPr>
                <w:color w:val="493F83"/>
                <w:lang w:val="en-US"/>
              </w:rPr>
              <w:t>45</w:t>
            </w:r>
            <w:r w:rsidR="00BB649F" w:rsidRPr="0002599C">
              <w:rPr>
                <w:color w:val="493F83"/>
                <w:lang w:val="en-US"/>
              </w:rPr>
              <w:t>.</w:t>
            </w:r>
            <w:r w:rsidRPr="0002599C">
              <w:rPr>
                <w:color w:val="493F83"/>
                <w:lang w:val="en-US"/>
              </w:rPr>
              <w:t xml:space="preserve">96% </w:t>
            </w:r>
          </w:p>
        </w:tc>
      </w:tr>
    </w:tbl>
    <w:p w14:paraId="16E6AC8C" w14:textId="60E21036" w:rsidR="00F95582" w:rsidRPr="0002599C" w:rsidRDefault="00610BC1">
      <w:pPr>
        <w:spacing w:after="275" w:line="259" w:lineRule="auto"/>
        <w:ind w:right="283"/>
        <w:jc w:val="center"/>
        <w:rPr>
          <w:sz w:val="18"/>
          <w:szCs w:val="18"/>
          <w:lang w:val="en-US"/>
        </w:rPr>
      </w:pPr>
      <w:r w:rsidRPr="0002599C">
        <w:rPr>
          <w:sz w:val="18"/>
          <w:szCs w:val="18"/>
          <w:lang w:val="en-US"/>
        </w:rPr>
        <w:br/>
      </w:r>
      <w:r w:rsidR="00000000" w:rsidRPr="0002599C">
        <w:rPr>
          <w:sz w:val="18"/>
          <w:szCs w:val="18"/>
          <w:lang w:val="en-US"/>
        </w:rPr>
        <w:t>Tab</w:t>
      </w:r>
      <w:r w:rsidR="005D75E3" w:rsidRPr="0002599C">
        <w:rPr>
          <w:sz w:val="18"/>
          <w:szCs w:val="18"/>
          <w:lang w:val="en-US"/>
        </w:rPr>
        <w:t>le</w:t>
      </w:r>
      <w:r w:rsidR="00000000" w:rsidRPr="0002599C">
        <w:rPr>
          <w:sz w:val="18"/>
          <w:szCs w:val="18"/>
          <w:lang w:val="en-US"/>
        </w:rPr>
        <w:t xml:space="preserve"> 1 – </w:t>
      </w:r>
      <w:r w:rsidR="00B73904" w:rsidRPr="0002599C">
        <w:rPr>
          <w:sz w:val="18"/>
          <w:szCs w:val="18"/>
          <w:lang w:val="en-US"/>
        </w:rPr>
        <w:t xml:space="preserve">Misuse </w:t>
      </w:r>
      <w:r w:rsidR="005D75E3" w:rsidRPr="0002599C">
        <w:rPr>
          <w:sz w:val="18"/>
          <w:szCs w:val="18"/>
          <w:lang w:val="en-US"/>
        </w:rPr>
        <w:t xml:space="preserve">of </w:t>
      </w:r>
      <w:r w:rsidR="003469B5" w:rsidRPr="0002599C">
        <w:rPr>
          <w:sz w:val="18"/>
          <w:szCs w:val="18"/>
          <w:lang w:val="en-US"/>
        </w:rPr>
        <w:t>P</w:t>
      </w:r>
      <w:r w:rsidR="005D75E3" w:rsidRPr="0002599C">
        <w:rPr>
          <w:sz w:val="18"/>
          <w:szCs w:val="18"/>
          <w:lang w:val="en-US"/>
        </w:rPr>
        <w:t xml:space="preserve">ublic </w:t>
      </w:r>
      <w:r w:rsidR="003469B5" w:rsidRPr="0002599C">
        <w:rPr>
          <w:sz w:val="18"/>
          <w:szCs w:val="18"/>
          <w:lang w:val="en-US"/>
        </w:rPr>
        <w:t>F</w:t>
      </w:r>
      <w:r w:rsidR="005D75E3" w:rsidRPr="0002599C">
        <w:rPr>
          <w:sz w:val="18"/>
          <w:szCs w:val="18"/>
          <w:lang w:val="en-US"/>
        </w:rPr>
        <w:t xml:space="preserve">unds and </w:t>
      </w:r>
      <w:r w:rsidR="003469B5" w:rsidRPr="0002599C">
        <w:rPr>
          <w:sz w:val="18"/>
          <w:szCs w:val="18"/>
          <w:lang w:val="en-US"/>
        </w:rPr>
        <w:t>R</w:t>
      </w:r>
      <w:r w:rsidR="005D75E3" w:rsidRPr="0002599C">
        <w:rPr>
          <w:sz w:val="18"/>
          <w:szCs w:val="18"/>
          <w:lang w:val="en-US"/>
        </w:rPr>
        <w:t xml:space="preserve">esources </w:t>
      </w:r>
    </w:p>
    <w:p w14:paraId="2A7636B3" w14:textId="75E35F09" w:rsidR="00F95582" w:rsidRPr="0002599C" w:rsidRDefault="00335DA0" w:rsidP="00610BC1">
      <w:pPr>
        <w:pStyle w:val="Heading3"/>
        <w:spacing w:after="23" w:line="240" w:lineRule="auto"/>
        <w:ind w:left="-5" w:right="173"/>
        <w:rPr>
          <w:lang w:val="en-US"/>
        </w:rPr>
      </w:pPr>
      <w:bookmarkStart w:id="19" w:name="_Toc188816116"/>
      <w:r w:rsidRPr="0002599C">
        <w:rPr>
          <w:b w:val="0"/>
          <w:color w:val="493F83"/>
          <w:sz w:val="28"/>
          <w:lang w:val="en-US"/>
        </w:rPr>
        <w:t>IRREGULARITIES RELATED TO POLLING STATION COMMITTEES</w:t>
      </w:r>
      <w:bookmarkEnd w:id="19"/>
      <w:r w:rsidRPr="0002599C">
        <w:rPr>
          <w:b w:val="0"/>
          <w:color w:val="493F83"/>
          <w:sz w:val="28"/>
          <w:lang w:val="en-US"/>
        </w:rPr>
        <w:t xml:space="preserve"> </w:t>
      </w:r>
    </w:p>
    <w:p w14:paraId="5BC1EAE7" w14:textId="7DB59180" w:rsidR="0076797E" w:rsidRPr="0002599C" w:rsidRDefault="00BB649F" w:rsidP="00610BC1">
      <w:pPr>
        <w:pStyle w:val="NormalWeb"/>
        <w:jc w:val="both"/>
        <w:rPr>
          <w:rFonts w:ascii="Calibri" w:hAnsi="Calibri" w:cs="Calibri"/>
          <w:sz w:val="22"/>
          <w:szCs w:val="22"/>
          <w:lang w:val="en-US"/>
        </w:rPr>
      </w:pPr>
      <w:r w:rsidRPr="0002599C">
        <w:rPr>
          <w:rFonts w:ascii="Calibri" w:hAnsi="Calibri" w:cs="Calibri"/>
          <w:sz w:val="22"/>
          <w:szCs w:val="22"/>
          <w:lang w:val="en-US"/>
        </w:rPr>
        <w:t>Between August 22 and October 22, 2024, t</w:t>
      </w:r>
      <w:r w:rsidR="0076797E" w:rsidRPr="0002599C">
        <w:rPr>
          <w:rFonts w:ascii="Calibri" w:hAnsi="Calibri" w:cs="Calibri"/>
          <w:sz w:val="22"/>
          <w:szCs w:val="22"/>
          <w:lang w:val="en-US"/>
        </w:rPr>
        <w:t xml:space="preserve">he "Pod Lupom" Coalition conducted monitoring of the formation of </w:t>
      </w:r>
      <w:r w:rsidRPr="0002599C">
        <w:rPr>
          <w:rFonts w:ascii="Calibri" w:hAnsi="Calibri" w:cs="Calibri"/>
          <w:sz w:val="22"/>
          <w:szCs w:val="22"/>
          <w:lang w:val="en-US"/>
        </w:rPr>
        <w:t xml:space="preserve">polling station committees. </w:t>
      </w:r>
      <w:r w:rsidR="0076797E" w:rsidRPr="0002599C">
        <w:rPr>
          <w:rFonts w:ascii="Calibri" w:hAnsi="Calibri" w:cs="Calibri"/>
          <w:sz w:val="22"/>
          <w:szCs w:val="22"/>
          <w:lang w:val="en-US"/>
        </w:rPr>
        <w:t xml:space="preserve">Ten monitors were engaged, analyzing </w:t>
      </w:r>
      <w:r w:rsidR="0076797E" w:rsidRPr="0040726D">
        <w:rPr>
          <w:rFonts w:ascii="Calibri" w:hAnsi="Calibri" w:cs="Calibri"/>
          <w:b/>
          <w:bCs/>
          <w:sz w:val="22"/>
          <w:szCs w:val="22"/>
          <w:lang w:val="en-US"/>
        </w:rPr>
        <w:t xml:space="preserve">500 </w:t>
      </w:r>
      <w:r w:rsidR="0076797E" w:rsidRPr="0002599C">
        <w:rPr>
          <w:rFonts w:ascii="Calibri" w:hAnsi="Calibri" w:cs="Calibri"/>
          <w:sz w:val="22"/>
          <w:szCs w:val="22"/>
          <w:lang w:val="en-US"/>
        </w:rPr>
        <w:t xml:space="preserve">polling stations and investigating </w:t>
      </w:r>
      <w:r w:rsidR="0076797E" w:rsidRPr="0040726D">
        <w:rPr>
          <w:rFonts w:ascii="Calibri" w:hAnsi="Calibri" w:cs="Calibri"/>
          <w:b/>
          <w:bCs/>
          <w:sz w:val="22"/>
          <w:szCs w:val="22"/>
          <w:lang w:val="en-US"/>
        </w:rPr>
        <w:t>3,175</w:t>
      </w:r>
      <w:r w:rsidR="0076797E" w:rsidRPr="0002599C">
        <w:rPr>
          <w:rFonts w:ascii="Calibri" w:hAnsi="Calibri" w:cs="Calibri"/>
          <w:sz w:val="22"/>
          <w:szCs w:val="22"/>
          <w:lang w:val="en-US"/>
        </w:rPr>
        <w:t xml:space="preserve"> individuals (501 presidents and deputy presidents of </w:t>
      </w:r>
      <w:r w:rsidR="007047FB" w:rsidRPr="0002599C">
        <w:rPr>
          <w:rFonts w:ascii="Calibri" w:hAnsi="Calibri" w:cs="Calibri"/>
          <w:sz w:val="22"/>
          <w:szCs w:val="22"/>
          <w:lang w:val="en-US"/>
        </w:rPr>
        <w:t>polling station committees</w:t>
      </w:r>
      <w:r w:rsidR="0076797E" w:rsidRPr="0002599C">
        <w:rPr>
          <w:rFonts w:ascii="Calibri" w:hAnsi="Calibri" w:cs="Calibri"/>
          <w:sz w:val="22"/>
          <w:szCs w:val="22"/>
          <w:lang w:val="en-US"/>
        </w:rPr>
        <w:t xml:space="preserve"> and 2,674 members and</w:t>
      </w:r>
      <w:r w:rsidRPr="0002599C">
        <w:rPr>
          <w:rFonts w:ascii="Calibri" w:hAnsi="Calibri" w:cs="Calibri"/>
          <w:sz w:val="22"/>
          <w:szCs w:val="22"/>
          <w:lang w:val="en-US"/>
        </w:rPr>
        <w:t xml:space="preserve"> </w:t>
      </w:r>
      <w:r w:rsidR="0002599C">
        <w:rPr>
          <w:rFonts w:ascii="Calibri" w:hAnsi="Calibri" w:cs="Calibri"/>
          <w:sz w:val="22"/>
          <w:szCs w:val="22"/>
          <w:lang w:val="en-US"/>
        </w:rPr>
        <w:t>deput</w:t>
      </w:r>
      <w:r w:rsidR="000B6385">
        <w:rPr>
          <w:rFonts w:ascii="Calibri" w:hAnsi="Calibri" w:cs="Calibri"/>
          <w:sz w:val="22"/>
          <w:szCs w:val="22"/>
          <w:lang w:val="en-US"/>
        </w:rPr>
        <w:t xml:space="preserve">y </w:t>
      </w:r>
      <w:r w:rsidR="0076797E" w:rsidRPr="0002599C">
        <w:rPr>
          <w:rFonts w:ascii="Calibri" w:hAnsi="Calibri" w:cs="Calibri"/>
          <w:sz w:val="22"/>
          <w:szCs w:val="22"/>
          <w:lang w:val="en-US"/>
        </w:rPr>
        <w:t xml:space="preserve">members of </w:t>
      </w:r>
      <w:r w:rsidR="0002599C">
        <w:rPr>
          <w:rFonts w:ascii="Calibri" w:hAnsi="Calibri" w:cs="Calibri"/>
          <w:sz w:val="22"/>
          <w:szCs w:val="22"/>
          <w:lang w:val="en-US"/>
        </w:rPr>
        <w:t>PSCs</w:t>
      </w:r>
      <w:r w:rsidR="0076797E" w:rsidRPr="0002599C">
        <w:rPr>
          <w:rFonts w:ascii="Calibri" w:hAnsi="Calibri" w:cs="Calibri"/>
          <w:sz w:val="22"/>
          <w:szCs w:val="22"/>
          <w:lang w:val="en-US"/>
        </w:rPr>
        <w:t xml:space="preserve">). The monitoring was carried out in accordance with the currently applicable legal </w:t>
      </w:r>
      <w:r w:rsidR="0076797E" w:rsidRPr="0002599C">
        <w:rPr>
          <w:rFonts w:ascii="Calibri" w:hAnsi="Calibri" w:cs="Calibri"/>
          <w:sz w:val="22"/>
          <w:szCs w:val="22"/>
          <w:lang w:val="en-US"/>
        </w:rPr>
        <w:lastRenderedPageBreak/>
        <w:t xml:space="preserve">regulations and the latest amendments to the Election Law of Bosnia and Herzegovina, which significantly altered the "functioning" of </w:t>
      </w:r>
      <w:r w:rsidR="00931658" w:rsidRPr="0002599C">
        <w:rPr>
          <w:rFonts w:ascii="Calibri" w:hAnsi="Calibri" w:cs="Calibri"/>
          <w:sz w:val="22"/>
          <w:szCs w:val="22"/>
          <w:lang w:val="en-US"/>
        </w:rPr>
        <w:t>polling station committees</w:t>
      </w:r>
      <w:r w:rsidR="0076797E" w:rsidRPr="0002599C">
        <w:rPr>
          <w:rFonts w:ascii="Calibri" w:hAnsi="Calibri" w:cs="Calibri"/>
          <w:sz w:val="22"/>
          <w:szCs w:val="22"/>
          <w:lang w:val="en-US"/>
        </w:rPr>
        <w:t>—one of the weakest links in the electoral process in BiH.</w:t>
      </w:r>
    </w:p>
    <w:p w14:paraId="12EFCF47" w14:textId="77777777" w:rsidR="00610BC1" w:rsidRPr="0002599C" w:rsidRDefault="0076797E" w:rsidP="00610BC1">
      <w:pPr>
        <w:pStyle w:val="NormalWeb"/>
        <w:spacing w:before="0" w:beforeAutospacing="0" w:after="0" w:afterAutospacing="0"/>
        <w:contextualSpacing/>
        <w:jc w:val="both"/>
        <w:rPr>
          <w:rFonts w:ascii="Calibri" w:hAnsi="Calibri" w:cs="Calibri"/>
          <w:sz w:val="22"/>
          <w:szCs w:val="22"/>
          <w:lang w:val="en-US"/>
        </w:rPr>
      </w:pPr>
      <w:r w:rsidRPr="0002599C">
        <w:rPr>
          <w:rFonts w:ascii="Calibri" w:hAnsi="Calibri" w:cs="Calibri"/>
          <w:sz w:val="22"/>
          <w:szCs w:val="22"/>
          <w:lang w:val="en-US"/>
        </w:rPr>
        <w:t>In July 2022, the High Representative in BiH issued a Decision amending the</w:t>
      </w:r>
      <w:r w:rsidR="006778CD" w:rsidRPr="0002599C">
        <w:rPr>
          <w:rFonts w:ascii="Calibri" w:hAnsi="Calibri" w:cs="Calibri"/>
          <w:sz w:val="22"/>
          <w:szCs w:val="22"/>
          <w:lang w:val="en-US"/>
        </w:rPr>
        <w:t xml:space="preserve"> </w:t>
      </w:r>
      <w:r w:rsidRPr="0002599C">
        <w:rPr>
          <w:rFonts w:ascii="Calibri" w:hAnsi="Calibri" w:cs="Calibri"/>
          <w:sz w:val="22"/>
          <w:szCs w:val="22"/>
          <w:lang w:val="en-US"/>
        </w:rPr>
        <w:t>Election Law of BiH, which, among other provisions:</w:t>
      </w:r>
      <w:r w:rsidR="00610BC1" w:rsidRPr="0002599C">
        <w:rPr>
          <w:rFonts w:ascii="Calibri" w:hAnsi="Calibri" w:cs="Calibri"/>
          <w:sz w:val="22"/>
          <w:szCs w:val="22"/>
          <w:lang w:val="en-US"/>
        </w:rPr>
        <w:t xml:space="preserve"> </w:t>
      </w:r>
    </w:p>
    <w:p w14:paraId="465B966F" w14:textId="77777777" w:rsidR="00610BC1" w:rsidRPr="0002599C" w:rsidRDefault="00610BC1" w:rsidP="00610BC1">
      <w:pPr>
        <w:pStyle w:val="NormalWeb"/>
        <w:spacing w:before="0" w:beforeAutospacing="0" w:after="0" w:afterAutospacing="0"/>
        <w:contextualSpacing/>
        <w:jc w:val="both"/>
        <w:rPr>
          <w:rFonts w:ascii="Calibri" w:hAnsi="Calibri" w:cs="Calibri"/>
          <w:sz w:val="22"/>
          <w:szCs w:val="22"/>
          <w:lang w:val="en-US"/>
        </w:rPr>
      </w:pPr>
    </w:p>
    <w:p w14:paraId="1F06E91E" w14:textId="20921217" w:rsidR="00610BC1" w:rsidRPr="0002599C" w:rsidRDefault="0076797E" w:rsidP="00610BC1">
      <w:pPr>
        <w:pStyle w:val="NormalWeb"/>
        <w:spacing w:before="0" w:beforeAutospacing="0" w:after="0" w:afterAutospacing="0"/>
        <w:ind w:left="720"/>
        <w:contextualSpacing/>
        <w:jc w:val="both"/>
        <w:rPr>
          <w:rFonts w:ascii="Calibri" w:hAnsi="Calibri" w:cs="Calibri"/>
          <w:sz w:val="22"/>
          <w:szCs w:val="22"/>
          <w:lang w:val="en-US"/>
        </w:rPr>
      </w:pPr>
      <w:r w:rsidRPr="0002599C">
        <w:rPr>
          <w:rFonts w:ascii="Calibri" w:hAnsi="Calibri" w:cs="Calibri"/>
          <w:sz w:val="22"/>
          <w:szCs w:val="22"/>
          <w:lang w:val="en-US"/>
        </w:rPr>
        <w:t xml:space="preserve">● Prohibited the </w:t>
      </w:r>
      <w:r w:rsidR="007047FB" w:rsidRPr="0002599C">
        <w:rPr>
          <w:rFonts w:ascii="Calibri" w:hAnsi="Calibri" w:cs="Calibri"/>
          <w:sz w:val="22"/>
          <w:szCs w:val="22"/>
          <w:lang w:val="en-US"/>
        </w:rPr>
        <w:t xml:space="preserve">abuse </w:t>
      </w:r>
      <w:r w:rsidRPr="0002599C">
        <w:rPr>
          <w:rFonts w:ascii="Calibri" w:hAnsi="Calibri" w:cs="Calibri"/>
          <w:sz w:val="22"/>
          <w:szCs w:val="22"/>
          <w:lang w:val="en-US"/>
        </w:rPr>
        <w:t>of the legal right to participate in</w:t>
      </w:r>
      <w:r w:rsidR="007047FB" w:rsidRPr="0002599C">
        <w:rPr>
          <w:rFonts w:ascii="Calibri" w:hAnsi="Calibri" w:cs="Calibri"/>
          <w:sz w:val="22"/>
          <w:szCs w:val="22"/>
          <w:lang w:val="en-US"/>
        </w:rPr>
        <w:t xml:space="preserve"> the work of </w:t>
      </w:r>
      <w:r w:rsidR="00610BC1" w:rsidRPr="0002599C">
        <w:rPr>
          <w:rFonts w:ascii="Calibri" w:hAnsi="Calibri" w:cs="Calibri"/>
          <w:sz w:val="22"/>
          <w:szCs w:val="22"/>
          <w:lang w:val="en-US"/>
        </w:rPr>
        <w:br/>
        <w:t xml:space="preserve">    </w:t>
      </w:r>
      <w:r w:rsidR="007047FB" w:rsidRPr="0002599C">
        <w:rPr>
          <w:rFonts w:ascii="Calibri" w:hAnsi="Calibri" w:cs="Calibri"/>
          <w:sz w:val="22"/>
          <w:szCs w:val="22"/>
          <w:lang w:val="en-US"/>
        </w:rPr>
        <w:t>the</w:t>
      </w:r>
      <w:r w:rsidRPr="0002599C">
        <w:rPr>
          <w:rFonts w:ascii="Calibri" w:hAnsi="Calibri" w:cs="Calibri"/>
          <w:sz w:val="22"/>
          <w:szCs w:val="22"/>
          <w:lang w:val="en-US"/>
        </w:rPr>
        <w:t xml:space="preserve"> </w:t>
      </w:r>
      <w:r w:rsidR="006778CD" w:rsidRPr="0002599C">
        <w:rPr>
          <w:rFonts w:ascii="Calibri" w:hAnsi="Calibri" w:cs="Calibri"/>
          <w:sz w:val="22"/>
          <w:szCs w:val="22"/>
          <w:lang w:val="en-US"/>
        </w:rPr>
        <w:t xml:space="preserve">polling station </w:t>
      </w:r>
      <w:r w:rsidR="007047FB" w:rsidRPr="0002599C">
        <w:rPr>
          <w:rFonts w:ascii="Calibri" w:hAnsi="Calibri" w:cs="Calibri"/>
          <w:sz w:val="22"/>
          <w:szCs w:val="22"/>
          <w:lang w:val="en-US"/>
        </w:rPr>
        <w:t xml:space="preserve">committee by </w:t>
      </w:r>
      <w:r w:rsidRPr="0002599C">
        <w:rPr>
          <w:rFonts w:ascii="Calibri" w:hAnsi="Calibri" w:cs="Calibri"/>
          <w:sz w:val="22"/>
          <w:szCs w:val="22"/>
          <w:lang w:val="en-US"/>
        </w:rPr>
        <w:t>fictitious representation;</w:t>
      </w:r>
    </w:p>
    <w:p w14:paraId="679056FF" w14:textId="77777777" w:rsidR="00610BC1" w:rsidRPr="0002599C" w:rsidRDefault="0076797E" w:rsidP="00610BC1">
      <w:pPr>
        <w:pStyle w:val="NormalWeb"/>
        <w:spacing w:before="0" w:beforeAutospacing="0" w:after="0" w:afterAutospacing="0"/>
        <w:ind w:left="720"/>
        <w:contextualSpacing/>
        <w:jc w:val="both"/>
        <w:rPr>
          <w:rFonts w:ascii="Calibri" w:hAnsi="Calibri" w:cs="Calibri"/>
          <w:sz w:val="22"/>
          <w:szCs w:val="22"/>
          <w:lang w:val="en-US"/>
        </w:rPr>
      </w:pPr>
      <w:r w:rsidRPr="0002599C">
        <w:rPr>
          <w:rFonts w:ascii="Calibri" w:hAnsi="Calibri" w:cs="Calibri"/>
          <w:sz w:val="22"/>
          <w:szCs w:val="22"/>
          <w:lang w:val="en-US"/>
        </w:rPr>
        <w:t xml:space="preserve">● Prohibited false representation on behalf of any political entity to </w:t>
      </w:r>
      <w:r w:rsidR="00610BC1" w:rsidRPr="0002599C">
        <w:rPr>
          <w:rFonts w:ascii="Calibri" w:hAnsi="Calibri" w:cs="Calibri"/>
          <w:sz w:val="22"/>
          <w:szCs w:val="22"/>
          <w:lang w:val="en-US"/>
        </w:rPr>
        <w:br/>
        <w:t xml:space="preserve">    </w:t>
      </w:r>
      <w:r w:rsidRPr="0002599C">
        <w:rPr>
          <w:rFonts w:ascii="Calibri" w:hAnsi="Calibri" w:cs="Calibri"/>
          <w:sz w:val="22"/>
          <w:szCs w:val="22"/>
          <w:lang w:val="en-US"/>
        </w:rPr>
        <w:t xml:space="preserve">favor </w:t>
      </w:r>
      <w:r w:rsidR="006778CD" w:rsidRPr="0002599C">
        <w:rPr>
          <w:rFonts w:ascii="Calibri" w:hAnsi="Calibri" w:cs="Calibri"/>
          <w:sz w:val="22"/>
          <w:szCs w:val="22"/>
          <w:lang w:val="en-US"/>
        </w:rPr>
        <w:t xml:space="preserve"> </w:t>
      </w:r>
      <w:r w:rsidRPr="0002599C">
        <w:rPr>
          <w:rFonts w:ascii="Calibri" w:hAnsi="Calibri" w:cs="Calibri"/>
          <w:sz w:val="22"/>
          <w:szCs w:val="22"/>
          <w:lang w:val="en-US"/>
        </w:rPr>
        <w:t xml:space="preserve">another political entity, with sanctions prescribed for </w:t>
      </w:r>
      <w:r w:rsidR="00610BC1" w:rsidRPr="0002599C">
        <w:rPr>
          <w:rFonts w:ascii="Calibri" w:hAnsi="Calibri" w:cs="Calibri"/>
          <w:sz w:val="22"/>
          <w:szCs w:val="22"/>
          <w:lang w:val="en-US"/>
        </w:rPr>
        <w:t xml:space="preserve">      </w:t>
      </w:r>
    </w:p>
    <w:p w14:paraId="395D7AA8" w14:textId="0800ED21" w:rsidR="0076797E" w:rsidRPr="0002599C" w:rsidRDefault="00610BC1" w:rsidP="00610BC1">
      <w:pPr>
        <w:pStyle w:val="NormalWeb"/>
        <w:spacing w:before="0" w:beforeAutospacing="0" w:after="0" w:afterAutospacing="0"/>
        <w:ind w:left="720"/>
        <w:contextualSpacing/>
        <w:jc w:val="both"/>
        <w:rPr>
          <w:rFonts w:ascii="Calibri" w:hAnsi="Calibri" w:cs="Calibri"/>
          <w:sz w:val="22"/>
          <w:szCs w:val="22"/>
          <w:lang w:val="en-US"/>
        </w:rPr>
      </w:pPr>
      <w:r w:rsidRPr="0002599C">
        <w:rPr>
          <w:rFonts w:ascii="Calibri" w:hAnsi="Calibri" w:cs="Calibri"/>
          <w:sz w:val="22"/>
          <w:szCs w:val="22"/>
          <w:lang w:val="en-US"/>
        </w:rPr>
        <w:t xml:space="preserve">    </w:t>
      </w:r>
      <w:r w:rsidR="0076797E" w:rsidRPr="0002599C">
        <w:rPr>
          <w:rFonts w:ascii="Calibri" w:hAnsi="Calibri" w:cs="Calibri"/>
          <w:sz w:val="22"/>
          <w:szCs w:val="22"/>
          <w:lang w:val="en-US"/>
        </w:rPr>
        <w:t>violations of the law in this regard.</w:t>
      </w:r>
    </w:p>
    <w:p w14:paraId="0094376D" w14:textId="77777777" w:rsidR="006778CD" w:rsidRPr="0002599C" w:rsidRDefault="0076797E" w:rsidP="0076797E">
      <w:pPr>
        <w:pStyle w:val="NormalWeb"/>
        <w:jc w:val="both"/>
        <w:rPr>
          <w:rFonts w:ascii="Calibri" w:hAnsi="Calibri" w:cs="Calibri"/>
          <w:sz w:val="22"/>
          <w:szCs w:val="22"/>
          <w:lang w:val="en-US"/>
        </w:rPr>
      </w:pPr>
      <w:r w:rsidRPr="0002599C">
        <w:rPr>
          <w:rFonts w:ascii="Calibri" w:hAnsi="Calibri" w:cs="Calibri"/>
          <w:sz w:val="22"/>
          <w:szCs w:val="22"/>
          <w:lang w:val="en-US"/>
        </w:rPr>
        <w:t>In June 2024, the High Representative in BiH issued another Decision amending the Election Law of BiH, which, among other changes, specified:</w:t>
      </w:r>
    </w:p>
    <w:p w14:paraId="50B79726" w14:textId="44DC4CB2" w:rsidR="006778CD" w:rsidRPr="0002599C" w:rsidRDefault="0076797E" w:rsidP="006778CD">
      <w:pPr>
        <w:pStyle w:val="NormalWeb"/>
        <w:numPr>
          <w:ilvl w:val="0"/>
          <w:numId w:val="42"/>
        </w:numPr>
        <w:jc w:val="both"/>
        <w:rPr>
          <w:rFonts w:ascii="Calibri" w:hAnsi="Calibri" w:cs="Calibri"/>
          <w:sz w:val="22"/>
          <w:szCs w:val="22"/>
          <w:lang w:val="en-US"/>
        </w:rPr>
      </w:pPr>
      <w:r w:rsidRPr="0002599C">
        <w:rPr>
          <w:rFonts w:ascii="Calibri" w:hAnsi="Calibri" w:cs="Calibri"/>
          <w:sz w:val="22"/>
          <w:szCs w:val="22"/>
          <w:lang w:val="en-US"/>
        </w:rPr>
        <w:t>That no individual who</w:t>
      </w:r>
      <w:r w:rsidR="007047FB" w:rsidRPr="0002599C">
        <w:rPr>
          <w:rFonts w:ascii="Calibri" w:hAnsi="Calibri" w:cs="Calibri"/>
          <w:sz w:val="22"/>
          <w:szCs w:val="22"/>
          <w:lang w:val="en-US"/>
        </w:rPr>
        <w:t xml:space="preserve"> currently</w:t>
      </w:r>
      <w:r w:rsidRPr="0002599C">
        <w:rPr>
          <w:rFonts w:ascii="Calibri" w:hAnsi="Calibri" w:cs="Calibri"/>
          <w:sz w:val="22"/>
          <w:szCs w:val="22"/>
          <w:lang w:val="en-US"/>
        </w:rPr>
        <w:t xml:space="preserve"> </w:t>
      </w:r>
      <w:r w:rsidR="007047FB" w:rsidRPr="0002599C">
        <w:rPr>
          <w:rFonts w:ascii="Calibri" w:hAnsi="Calibri" w:cs="Calibri"/>
          <w:sz w:val="22"/>
          <w:szCs w:val="22"/>
          <w:lang w:val="en-US"/>
        </w:rPr>
        <w:t xml:space="preserve">stands as a </w:t>
      </w:r>
      <w:r w:rsidRPr="0002599C">
        <w:rPr>
          <w:rFonts w:ascii="Calibri" w:hAnsi="Calibri" w:cs="Calibri"/>
          <w:sz w:val="22"/>
          <w:szCs w:val="22"/>
          <w:lang w:val="en-US"/>
        </w:rPr>
        <w:t xml:space="preserve">candidate or has been a candidate for any level of government in the most recent general or local elections can be appointed as a member of </w:t>
      </w:r>
      <w:r w:rsidR="007047FB" w:rsidRPr="0002599C">
        <w:rPr>
          <w:rFonts w:ascii="Calibri" w:hAnsi="Calibri" w:cs="Calibri"/>
          <w:sz w:val="22"/>
          <w:szCs w:val="22"/>
          <w:lang w:val="en-US"/>
        </w:rPr>
        <w:t>the</w:t>
      </w:r>
      <w:r w:rsidR="006778CD" w:rsidRPr="0002599C">
        <w:rPr>
          <w:rFonts w:ascii="Calibri" w:hAnsi="Calibri" w:cs="Calibri"/>
          <w:sz w:val="22"/>
          <w:szCs w:val="22"/>
          <w:lang w:val="en-US"/>
        </w:rPr>
        <w:t xml:space="preserve"> polling station committee or election c</w:t>
      </w:r>
      <w:r w:rsidRPr="0002599C">
        <w:rPr>
          <w:rFonts w:ascii="Calibri" w:hAnsi="Calibri" w:cs="Calibri"/>
          <w:sz w:val="22"/>
          <w:szCs w:val="22"/>
          <w:lang w:val="en-US"/>
        </w:rPr>
        <w:t>ommission, except for the Central Election Commission of BiH;</w:t>
      </w:r>
    </w:p>
    <w:p w14:paraId="76E61854" w14:textId="62B18795" w:rsidR="006778CD" w:rsidRPr="0002599C" w:rsidRDefault="0076797E" w:rsidP="006778CD">
      <w:pPr>
        <w:pStyle w:val="NormalWeb"/>
        <w:numPr>
          <w:ilvl w:val="0"/>
          <w:numId w:val="42"/>
        </w:numPr>
        <w:jc w:val="both"/>
        <w:rPr>
          <w:rFonts w:ascii="Calibri" w:hAnsi="Calibri" w:cs="Calibri"/>
          <w:sz w:val="22"/>
          <w:szCs w:val="22"/>
          <w:lang w:val="en-US"/>
        </w:rPr>
      </w:pPr>
      <w:r w:rsidRPr="0002599C">
        <w:rPr>
          <w:rFonts w:ascii="Calibri" w:hAnsi="Calibri" w:cs="Calibri"/>
          <w:sz w:val="22"/>
          <w:szCs w:val="22"/>
          <w:lang w:val="en-US"/>
        </w:rPr>
        <w:t>That the president of a</w:t>
      </w:r>
      <w:r w:rsidR="006778CD" w:rsidRPr="0002599C">
        <w:rPr>
          <w:rFonts w:ascii="Calibri" w:hAnsi="Calibri" w:cs="Calibri"/>
          <w:sz w:val="22"/>
          <w:szCs w:val="22"/>
          <w:lang w:val="en-US"/>
        </w:rPr>
        <w:t xml:space="preserve"> polling station committee a</w:t>
      </w:r>
      <w:r w:rsidRPr="0002599C">
        <w:rPr>
          <w:rFonts w:ascii="Calibri" w:hAnsi="Calibri" w:cs="Calibri"/>
          <w:sz w:val="22"/>
          <w:szCs w:val="22"/>
          <w:lang w:val="en-US"/>
        </w:rPr>
        <w:t xml:space="preserve">nd their </w:t>
      </w:r>
      <w:r w:rsidR="007047FB" w:rsidRPr="0002599C">
        <w:rPr>
          <w:rFonts w:ascii="Calibri" w:hAnsi="Calibri" w:cs="Calibri"/>
          <w:color w:val="A02B93" w:themeColor="accent5"/>
          <w:sz w:val="22"/>
          <w:szCs w:val="22"/>
          <w:lang w:val="en-US"/>
        </w:rPr>
        <w:t xml:space="preserve">deputy </w:t>
      </w:r>
      <w:r w:rsidRPr="0002599C">
        <w:rPr>
          <w:rFonts w:ascii="Calibri" w:hAnsi="Calibri" w:cs="Calibri"/>
          <w:color w:val="A02B93" w:themeColor="accent5"/>
          <w:sz w:val="22"/>
          <w:szCs w:val="22"/>
          <w:lang w:val="en-US"/>
        </w:rPr>
        <w:t xml:space="preserve"> </w:t>
      </w:r>
      <w:r w:rsidRPr="0002599C">
        <w:rPr>
          <w:rFonts w:ascii="Calibri" w:hAnsi="Calibri" w:cs="Calibri"/>
          <w:sz w:val="22"/>
          <w:szCs w:val="22"/>
          <w:lang w:val="en-US"/>
        </w:rPr>
        <w:t>cannot be members of a political party, hold a position in political party bodies, associations, or foundations organizationally or financially linked to a political party, nor engage in any activities related to political parties. They must also be able to perform their duties in a politically impartial manner;</w:t>
      </w:r>
    </w:p>
    <w:p w14:paraId="52375799" w14:textId="5E01EEEA" w:rsidR="0076797E" w:rsidRPr="0002599C" w:rsidRDefault="0076797E" w:rsidP="006778CD">
      <w:pPr>
        <w:pStyle w:val="NormalWeb"/>
        <w:numPr>
          <w:ilvl w:val="0"/>
          <w:numId w:val="42"/>
        </w:numPr>
        <w:jc w:val="both"/>
        <w:rPr>
          <w:rFonts w:ascii="Calibri" w:hAnsi="Calibri" w:cs="Calibri"/>
          <w:sz w:val="22"/>
          <w:szCs w:val="22"/>
          <w:lang w:val="en-US"/>
        </w:rPr>
      </w:pPr>
      <w:r w:rsidRPr="0002599C">
        <w:rPr>
          <w:rFonts w:ascii="Calibri" w:hAnsi="Calibri" w:cs="Calibri"/>
          <w:sz w:val="22"/>
          <w:szCs w:val="22"/>
          <w:lang w:val="en-US"/>
        </w:rPr>
        <w:t xml:space="preserve">That for the local election cycle, the positions of members and </w:t>
      </w:r>
      <w:r w:rsidR="007047FB" w:rsidRPr="0002599C">
        <w:rPr>
          <w:rFonts w:ascii="Calibri" w:hAnsi="Calibri" w:cs="Calibri"/>
          <w:sz w:val="22"/>
          <w:szCs w:val="22"/>
          <w:lang w:val="en-US"/>
        </w:rPr>
        <w:t xml:space="preserve">alternate </w:t>
      </w:r>
      <w:r w:rsidRPr="0002599C">
        <w:rPr>
          <w:rFonts w:ascii="Calibri" w:hAnsi="Calibri" w:cs="Calibri"/>
          <w:sz w:val="22"/>
          <w:szCs w:val="22"/>
          <w:lang w:val="en-US"/>
        </w:rPr>
        <w:t xml:space="preserve">members of </w:t>
      </w:r>
      <w:r w:rsidR="007047FB" w:rsidRPr="0002599C">
        <w:rPr>
          <w:rFonts w:ascii="Calibri" w:hAnsi="Calibri" w:cs="Calibri"/>
          <w:sz w:val="22"/>
          <w:szCs w:val="22"/>
          <w:lang w:val="en-US"/>
        </w:rPr>
        <w:t xml:space="preserve">polling station committee </w:t>
      </w:r>
      <w:r w:rsidRPr="0002599C">
        <w:rPr>
          <w:rFonts w:ascii="Calibri" w:hAnsi="Calibri" w:cs="Calibri"/>
          <w:sz w:val="22"/>
          <w:szCs w:val="22"/>
          <w:lang w:val="en-US"/>
        </w:rPr>
        <w:t xml:space="preserve">for each of the </w:t>
      </w:r>
      <w:r w:rsidR="007047FB" w:rsidRPr="0002599C">
        <w:rPr>
          <w:rFonts w:ascii="Calibri" w:hAnsi="Calibri" w:cs="Calibri"/>
          <w:sz w:val="22"/>
          <w:szCs w:val="22"/>
          <w:lang w:val="en-US"/>
        </w:rPr>
        <w:t xml:space="preserve">basic constituencies </w:t>
      </w:r>
      <w:r w:rsidRPr="0002599C">
        <w:rPr>
          <w:rFonts w:ascii="Calibri" w:hAnsi="Calibri" w:cs="Calibri"/>
          <w:sz w:val="22"/>
          <w:szCs w:val="22"/>
          <w:lang w:val="en-US"/>
        </w:rPr>
        <w:t xml:space="preserve"> will be filled based on proposals from political entities represented in the directly elected bodies of local self-government units from the relevant</w:t>
      </w:r>
      <w:r w:rsidR="007047FB" w:rsidRPr="0002599C">
        <w:rPr>
          <w:rFonts w:ascii="Calibri" w:hAnsi="Calibri" w:cs="Calibri"/>
          <w:sz w:val="22"/>
          <w:szCs w:val="22"/>
          <w:lang w:val="en-US"/>
        </w:rPr>
        <w:t xml:space="preserve"> basic constituency </w:t>
      </w:r>
      <w:r w:rsidRPr="0002599C">
        <w:rPr>
          <w:rFonts w:ascii="Calibri" w:hAnsi="Calibri" w:cs="Calibri"/>
          <w:sz w:val="22"/>
          <w:szCs w:val="22"/>
          <w:lang w:val="en-US"/>
        </w:rPr>
        <w:t>in the previous election cycle.</w:t>
      </w:r>
    </w:p>
    <w:p w14:paraId="302856E2" w14:textId="493108BB" w:rsidR="0076797E" w:rsidRPr="0002599C" w:rsidRDefault="0076797E" w:rsidP="0076797E">
      <w:pPr>
        <w:pStyle w:val="NormalWeb"/>
        <w:jc w:val="both"/>
        <w:rPr>
          <w:rFonts w:ascii="Calibri" w:hAnsi="Calibri" w:cs="Calibri"/>
          <w:sz w:val="22"/>
          <w:szCs w:val="22"/>
          <w:lang w:val="en-US"/>
        </w:rPr>
      </w:pPr>
      <w:r w:rsidRPr="0002599C">
        <w:rPr>
          <w:rFonts w:ascii="Calibri" w:hAnsi="Calibri" w:cs="Calibri"/>
          <w:sz w:val="22"/>
          <w:szCs w:val="22"/>
          <w:lang w:val="en-US"/>
        </w:rPr>
        <w:lastRenderedPageBreak/>
        <w:t xml:space="preserve">During the monitoring of the formation of </w:t>
      </w:r>
      <w:r w:rsidR="007047FB" w:rsidRPr="0002599C">
        <w:rPr>
          <w:rFonts w:ascii="Calibri" w:hAnsi="Calibri" w:cs="Calibri"/>
          <w:sz w:val="22"/>
          <w:szCs w:val="22"/>
          <w:lang w:val="en-US"/>
        </w:rPr>
        <w:t xml:space="preserve">polling station committee, Pod lupom </w:t>
      </w:r>
      <w:r w:rsidRPr="0002599C">
        <w:rPr>
          <w:rFonts w:ascii="Calibri" w:hAnsi="Calibri" w:cs="Calibri"/>
          <w:sz w:val="22"/>
          <w:szCs w:val="22"/>
          <w:lang w:val="en-US"/>
        </w:rPr>
        <w:t xml:space="preserve">identified </w:t>
      </w:r>
      <w:r w:rsidRPr="006F428B">
        <w:rPr>
          <w:rFonts w:ascii="Calibri" w:hAnsi="Calibri" w:cs="Calibri"/>
          <w:b/>
          <w:bCs/>
          <w:sz w:val="22"/>
          <w:szCs w:val="22"/>
          <w:lang w:val="en-US"/>
        </w:rPr>
        <w:t>247</w:t>
      </w:r>
      <w:r w:rsidRPr="0002599C">
        <w:rPr>
          <w:rFonts w:ascii="Calibri" w:hAnsi="Calibri" w:cs="Calibri"/>
          <w:sz w:val="22"/>
          <w:szCs w:val="22"/>
          <w:lang w:val="en-US"/>
        </w:rPr>
        <w:t xml:space="preserve"> electoral irregularities related to the appointment of presidents/deputy presidents of </w:t>
      </w:r>
      <w:r w:rsidR="0002599C">
        <w:rPr>
          <w:rFonts w:ascii="Calibri" w:hAnsi="Calibri" w:cs="Calibri"/>
          <w:sz w:val="22"/>
          <w:szCs w:val="22"/>
          <w:lang w:val="en-US"/>
        </w:rPr>
        <w:t xml:space="preserve">PSCs </w:t>
      </w:r>
      <w:r w:rsidRPr="0002599C">
        <w:rPr>
          <w:rFonts w:ascii="Calibri" w:hAnsi="Calibri" w:cs="Calibri"/>
          <w:sz w:val="22"/>
          <w:szCs w:val="22"/>
          <w:lang w:val="en-US"/>
        </w:rPr>
        <w:t>, the appointment of members/</w:t>
      </w:r>
      <w:r w:rsidR="0002599C">
        <w:rPr>
          <w:rFonts w:ascii="Calibri" w:hAnsi="Calibri" w:cs="Calibri"/>
          <w:sz w:val="22"/>
          <w:szCs w:val="22"/>
          <w:lang w:val="en-US"/>
        </w:rPr>
        <w:t>deput</w:t>
      </w:r>
      <w:r w:rsidR="000B6385">
        <w:rPr>
          <w:rFonts w:ascii="Calibri" w:hAnsi="Calibri" w:cs="Calibri"/>
          <w:sz w:val="22"/>
          <w:szCs w:val="22"/>
          <w:lang w:val="en-US"/>
        </w:rPr>
        <w:t>y members o</w:t>
      </w:r>
      <w:r w:rsidR="0002599C">
        <w:rPr>
          <w:rFonts w:ascii="Calibri" w:hAnsi="Calibri" w:cs="Calibri"/>
          <w:sz w:val="22"/>
          <w:szCs w:val="22"/>
          <w:lang w:val="en-US"/>
        </w:rPr>
        <w:t>f PSCs</w:t>
      </w:r>
      <w:r w:rsidRPr="0002599C">
        <w:rPr>
          <w:rFonts w:ascii="Calibri" w:hAnsi="Calibri" w:cs="Calibri"/>
          <w:sz w:val="22"/>
          <w:szCs w:val="22"/>
          <w:lang w:val="en-US"/>
        </w:rPr>
        <w:t xml:space="preserve">, and trading of positions within </w:t>
      </w:r>
      <w:r w:rsidR="007047FB" w:rsidRPr="0002599C">
        <w:rPr>
          <w:rFonts w:ascii="Calibri" w:hAnsi="Calibri" w:cs="Calibri"/>
          <w:sz w:val="22"/>
          <w:szCs w:val="22"/>
          <w:lang w:val="en-US"/>
        </w:rPr>
        <w:t xml:space="preserve">polling station committees </w:t>
      </w:r>
      <w:r w:rsidRPr="0002599C">
        <w:rPr>
          <w:rFonts w:ascii="Calibri" w:hAnsi="Calibri" w:cs="Calibri"/>
          <w:sz w:val="22"/>
          <w:szCs w:val="22"/>
          <w:lang w:val="en-US"/>
        </w:rPr>
        <w:t>(fictitious representation).</w:t>
      </w:r>
    </w:p>
    <w:p w14:paraId="25209D42" w14:textId="77777777" w:rsidR="0041348A" w:rsidRPr="0002599C" w:rsidRDefault="0041348A" w:rsidP="0076797E">
      <w:pPr>
        <w:pStyle w:val="NormalWeb"/>
        <w:jc w:val="both"/>
        <w:rPr>
          <w:rFonts w:ascii="Calibri" w:hAnsi="Calibri" w:cs="Calibri"/>
          <w:sz w:val="22"/>
          <w:szCs w:val="22"/>
          <w:lang w:val="en-US"/>
        </w:rPr>
      </w:pPr>
    </w:p>
    <w:p w14:paraId="2BA2E3E8" w14:textId="77777777" w:rsidR="0041348A" w:rsidRPr="0002599C" w:rsidRDefault="0041348A" w:rsidP="0076797E">
      <w:pPr>
        <w:pStyle w:val="NormalWeb"/>
        <w:jc w:val="both"/>
        <w:rPr>
          <w:rFonts w:ascii="Calibri" w:hAnsi="Calibri" w:cs="Calibri"/>
          <w:sz w:val="22"/>
          <w:szCs w:val="22"/>
          <w:lang w:val="en-US"/>
        </w:rPr>
      </w:pPr>
    </w:p>
    <w:p w14:paraId="6D0566AD" w14:textId="77777777" w:rsidR="0041348A" w:rsidRPr="0002599C" w:rsidRDefault="0041348A" w:rsidP="0076797E">
      <w:pPr>
        <w:pStyle w:val="NormalWeb"/>
        <w:jc w:val="both"/>
        <w:rPr>
          <w:rFonts w:ascii="Calibri" w:hAnsi="Calibri" w:cs="Calibri"/>
          <w:sz w:val="22"/>
          <w:szCs w:val="22"/>
          <w:lang w:val="en-US"/>
        </w:rPr>
      </w:pPr>
    </w:p>
    <w:p w14:paraId="6A85262A" w14:textId="77777777" w:rsidR="0041348A" w:rsidRPr="0002599C" w:rsidRDefault="0041348A" w:rsidP="0076797E">
      <w:pPr>
        <w:pStyle w:val="NormalWeb"/>
        <w:jc w:val="both"/>
        <w:rPr>
          <w:rFonts w:ascii="Calibri" w:hAnsi="Calibri" w:cs="Calibri"/>
          <w:sz w:val="22"/>
          <w:szCs w:val="22"/>
          <w:lang w:val="en-US"/>
        </w:rPr>
      </w:pPr>
    </w:p>
    <w:p w14:paraId="13B6FC44" w14:textId="77777777" w:rsidR="0041348A" w:rsidRPr="0002599C" w:rsidRDefault="0041348A" w:rsidP="0076797E">
      <w:pPr>
        <w:pStyle w:val="NormalWeb"/>
        <w:jc w:val="both"/>
        <w:rPr>
          <w:rFonts w:ascii="Calibri" w:hAnsi="Calibri" w:cs="Calibri"/>
          <w:sz w:val="22"/>
          <w:szCs w:val="22"/>
          <w:lang w:val="en-US"/>
        </w:rPr>
      </w:pPr>
    </w:p>
    <w:p w14:paraId="71334C84" w14:textId="77777777" w:rsidR="0041348A" w:rsidRPr="0002599C" w:rsidRDefault="0041348A" w:rsidP="0076797E">
      <w:pPr>
        <w:pStyle w:val="NormalWeb"/>
        <w:jc w:val="both"/>
        <w:rPr>
          <w:rFonts w:ascii="Calibri" w:hAnsi="Calibri" w:cs="Calibri"/>
          <w:sz w:val="22"/>
          <w:szCs w:val="22"/>
          <w:lang w:val="en-US"/>
        </w:rPr>
      </w:pPr>
    </w:p>
    <w:p w14:paraId="4539C4DE" w14:textId="77777777" w:rsidR="0041348A" w:rsidRPr="0002599C" w:rsidRDefault="0041348A" w:rsidP="0076797E">
      <w:pPr>
        <w:pStyle w:val="NormalWeb"/>
        <w:jc w:val="both"/>
        <w:rPr>
          <w:rFonts w:ascii="Calibri" w:hAnsi="Calibri" w:cs="Calibri"/>
          <w:sz w:val="22"/>
          <w:szCs w:val="22"/>
          <w:lang w:val="en-US"/>
        </w:rPr>
      </w:pPr>
    </w:p>
    <w:p w14:paraId="10C4E72E" w14:textId="77777777" w:rsidR="0041348A" w:rsidRPr="0002599C" w:rsidRDefault="0041348A" w:rsidP="0076797E">
      <w:pPr>
        <w:pStyle w:val="NormalWeb"/>
        <w:jc w:val="both"/>
        <w:rPr>
          <w:rFonts w:ascii="Calibri" w:hAnsi="Calibri" w:cs="Calibri"/>
          <w:sz w:val="22"/>
          <w:szCs w:val="22"/>
          <w:lang w:val="en-US"/>
        </w:rPr>
      </w:pPr>
    </w:p>
    <w:p w14:paraId="3A9C08FC" w14:textId="77777777" w:rsidR="0041348A" w:rsidRPr="0002599C" w:rsidRDefault="0041348A" w:rsidP="0076797E">
      <w:pPr>
        <w:pStyle w:val="NormalWeb"/>
        <w:jc w:val="both"/>
        <w:rPr>
          <w:rFonts w:ascii="Calibri" w:hAnsi="Calibri" w:cs="Calibri"/>
          <w:sz w:val="22"/>
          <w:szCs w:val="22"/>
          <w:lang w:val="en-US"/>
        </w:rPr>
      </w:pPr>
    </w:p>
    <w:p w14:paraId="2A712418" w14:textId="77777777" w:rsidR="0041348A" w:rsidRPr="0002599C" w:rsidRDefault="0041348A" w:rsidP="0076797E">
      <w:pPr>
        <w:pStyle w:val="NormalWeb"/>
        <w:jc w:val="both"/>
        <w:rPr>
          <w:rFonts w:ascii="Calibri" w:hAnsi="Calibri" w:cs="Calibri"/>
          <w:sz w:val="22"/>
          <w:szCs w:val="22"/>
          <w:lang w:val="en-US"/>
        </w:rPr>
      </w:pPr>
    </w:p>
    <w:p w14:paraId="1229EA68" w14:textId="77777777" w:rsidR="0041348A" w:rsidRPr="0002599C" w:rsidRDefault="0041348A" w:rsidP="0076797E">
      <w:pPr>
        <w:pStyle w:val="NormalWeb"/>
        <w:jc w:val="both"/>
        <w:rPr>
          <w:rFonts w:ascii="Calibri" w:hAnsi="Calibri" w:cs="Calibri"/>
          <w:sz w:val="22"/>
          <w:szCs w:val="22"/>
          <w:lang w:val="en-US"/>
        </w:rPr>
      </w:pPr>
    </w:p>
    <w:tbl>
      <w:tblPr>
        <w:tblStyle w:val="TableGrid"/>
        <w:tblW w:w="6655" w:type="dxa"/>
        <w:tblInd w:w="6" w:type="dxa"/>
        <w:tblCellMar>
          <w:top w:w="47" w:type="dxa"/>
          <w:left w:w="108" w:type="dxa"/>
          <w:right w:w="34" w:type="dxa"/>
        </w:tblCellMar>
        <w:tblLook w:val="04A0" w:firstRow="1" w:lastRow="0" w:firstColumn="1" w:lastColumn="0" w:noHBand="0" w:noVBand="1"/>
      </w:tblPr>
      <w:tblGrid>
        <w:gridCol w:w="688"/>
        <w:gridCol w:w="1737"/>
        <w:gridCol w:w="2073"/>
        <w:gridCol w:w="2157"/>
      </w:tblGrid>
      <w:tr w:rsidR="005D75E3" w:rsidRPr="0002599C" w14:paraId="71AA9024" w14:textId="77777777">
        <w:trPr>
          <w:trHeight w:val="1888"/>
        </w:trPr>
        <w:tc>
          <w:tcPr>
            <w:tcW w:w="688" w:type="dxa"/>
            <w:tcBorders>
              <w:top w:val="single" w:sz="4" w:space="0" w:color="5B9AD4"/>
              <w:left w:val="single" w:sz="4" w:space="0" w:color="000000"/>
              <w:bottom w:val="single" w:sz="4" w:space="0" w:color="000000"/>
              <w:right w:val="single" w:sz="4" w:space="0" w:color="000000"/>
            </w:tcBorders>
            <w:shd w:val="clear" w:color="auto" w:fill="493F83"/>
          </w:tcPr>
          <w:p w14:paraId="13A89D22" w14:textId="77777777" w:rsidR="00F95582" w:rsidRPr="0002599C" w:rsidRDefault="00000000" w:rsidP="0076797E">
            <w:pPr>
              <w:spacing w:line="259" w:lineRule="auto"/>
              <w:ind w:left="145"/>
              <w:rPr>
                <w:i/>
                <w:iCs/>
                <w:szCs w:val="22"/>
                <w:lang w:val="en-US"/>
              </w:rPr>
            </w:pPr>
            <w:r w:rsidRPr="0002599C">
              <w:rPr>
                <w:i/>
                <w:iCs/>
                <w:szCs w:val="22"/>
                <w:lang w:val="en-US"/>
              </w:rPr>
              <w:lastRenderedPageBreak/>
              <mc:AlternateContent>
                <mc:Choice Requires="wpg">
                  <w:drawing>
                    <wp:inline distT="0" distB="0" distL="0" distR="0" wp14:anchorId="1237159B" wp14:editId="66449214">
                      <wp:extent cx="142810" cy="777667"/>
                      <wp:effectExtent l="0" t="0" r="0" b="0"/>
                      <wp:docPr id="62543" name="Group 62543"/>
                      <wp:cNvGraphicFramePr/>
                      <a:graphic xmlns:a="http://schemas.openxmlformats.org/drawingml/2006/main">
                        <a:graphicData uri="http://schemas.microsoft.com/office/word/2010/wordprocessingGroup">
                          <wpg:wgp>
                            <wpg:cNvGrpSpPr/>
                            <wpg:grpSpPr>
                              <a:xfrm>
                                <a:off x="0" y="0"/>
                                <a:ext cx="142810" cy="777667"/>
                                <a:chOff x="0" y="0"/>
                                <a:chExt cx="142810" cy="777667"/>
                              </a:xfrm>
                            </wpg:grpSpPr>
                            <wps:wsp>
                              <wps:cNvPr id="2320" name="Rectangle 2320"/>
                              <wps:cNvSpPr/>
                              <wps:spPr>
                                <a:xfrm rot="-5399999">
                                  <a:off x="-422179" y="165550"/>
                                  <a:ext cx="1034296" cy="189937"/>
                                </a:xfrm>
                                <a:prstGeom prst="rect">
                                  <a:avLst/>
                                </a:prstGeom>
                                <a:ln>
                                  <a:noFill/>
                                </a:ln>
                              </wps:spPr>
                              <wps:txbx>
                                <w:txbxContent>
                                  <w:p w14:paraId="3843675A" w14:textId="522A8C62" w:rsidR="00F95582" w:rsidRDefault="005D75E3" w:rsidP="005D75E3">
                                    <w:pPr>
                                      <w:spacing w:line="259" w:lineRule="auto"/>
                                    </w:pPr>
                                    <w:r>
                                      <w:rPr>
                                        <w:b/>
                                        <w:color w:val="FFFFFF"/>
                                      </w:rPr>
                                      <w:t>Irregularity</w:t>
                                    </w:r>
                                  </w:p>
                                </w:txbxContent>
                              </wps:txbx>
                              <wps:bodyPr horzOverflow="overflow" vert="horz" lIns="0" tIns="0" rIns="0" bIns="0" rtlCol="0">
                                <a:noAutofit/>
                              </wps:bodyPr>
                            </wps:wsp>
                          </wpg:wgp>
                        </a:graphicData>
                      </a:graphic>
                    </wp:inline>
                  </w:drawing>
                </mc:Choice>
                <mc:Fallback>
                  <w:pict>
                    <v:group w14:anchorId="1237159B" id="Group 62543" o:spid="_x0000_s1026" style="width:11.25pt;height:61.25pt;mso-position-horizontal-relative:char;mso-position-vertical-relative:line" coordsize="1428,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">
                      <v:rect id="Rectangle 2320" o:spid="_x0000_s1027" style="position:absolute;left:-4221;top:1655;width:10342;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" filled="f" stroked="f">
                        <v:textbox inset="0,0,0,0">
                          <w:txbxContent>
                            <w:p w14:paraId="3843675A" w14:textId="522A8C62" w:rsidR="00F95582" w:rsidRDefault="005D75E3" w:rsidP="005D75E3">
                              <w:pPr>
                                <w:spacing w:line="259" w:lineRule="auto"/>
                              </w:pPr>
                              <w:r>
                                <w:rPr>
                                  <w:b/>
                                  <w:color w:val="FFFFFF"/>
                                </w:rPr>
                                <w:t>Irregularity</w:t>
                              </w:r>
                            </w:p>
                          </w:txbxContent>
                        </v:textbox>
                      </v:rect>
                      <w10:anchorlock/>
                    </v:group>
                  </w:pict>
                </mc:Fallback>
              </mc:AlternateContent>
            </w:r>
          </w:p>
        </w:tc>
        <w:tc>
          <w:tcPr>
            <w:tcW w:w="1603" w:type="dxa"/>
            <w:tcBorders>
              <w:top w:val="single" w:sz="4" w:space="0" w:color="5B9AD4"/>
              <w:left w:val="single" w:sz="4" w:space="0" w:color="000000"/>
              <w:bottom w:val="single" w:sz="4" w:space="0" w:color="000000"/>
              <w:right w:val="single" w:sz="4" w:space="0" w:color="000000"/>
            </w:tcBorders>
          </w:tcPr>
          <w:p w14:paraId="3E164AB9" w14:textId="6CEF5DE9" w:rsidR="00F95582" w:rsidRPr="0002599C" w:rsidRDefault="005D75E3" w:rsidP="005D75E3">
            <w:pPr>
              <w:spacing w:line="239" w:lineRule="auto"/>
              <w:rPr>
                <w:i/>
                <w:iCs/>
                <w:szCs w:val="22"/>
                <w:lang w:val="en-US"/>
              </w:rPr>
            </w:pPr>
            <w:r w:rsidRPr="006F428B">
              <w:rPr>
                <w:b/>
                <w:bCs/>
                <w:i/>
                <w:iCs/>
                <w:color w:val="007BB8"/>
                <w:lang w:val="en-US"/>
              </w:rPr>
              <w:t>Irregularities in the appointment of the chairman/deputy chairman of the polling station committee</w:t>
            </w:r>
            <w:r w:rsidRPr="0002599C">
              <w:rPr>
                <w:b/>
                <w:bCs/>
                <w:i/>
                <w:iCs/>
                <w:lang w:val="en-US"/>
              </w:rPr>
              <w:t xml:space="preserve"> </w:t>
            </w:r>
          </w:p>
        </w:tc>
        <w:tc>
          <w:tcPr>
            <w:tcW w:w="2098" w:type="dxa"/>
            <w:tcBorders>
              <w:top w:val="single" w:sz="4" w:space="0" w:color="5B9AD4"/>
              <w:left w:val="single" w:sz="4" w:space="0" w:color="000000"/>
              <w:bottom w:val="single" w:sz="4" w:space="0" w:color="000000"/>
              <w:right w:val="single" w:sz="4" w:space="0" w:color="000000"/>
            </w:tcBorders>
            <w:vAlign w:val="center"/>
          </w:tcPr>
          <w:p w14:paraId="47640732" w14:textId="3500D712" w:rsidR="00F95582" w:rsidRPr="0002599C" w:rsidRDefault="005D75E3" w:rsidP="005D75E3">
            <w:pPr>
              <w:spacing w:after="2" w:line="237" w:lineRule="auto"/>
              <w:rPr>
                <w:i/>
                <w:iCs/>
                <w:szCs w:val="22"/>
                <w:lang w:val="en-US"/>
              </w:rPr>
            </w:pPr>
            <w:r w:rsidRPr="0002599C">
              <w:rPr>
                <w:b/>
                <w:i/>
                <w:iCs/>
                <w:color w:val="2D75B5"/>
                <w:szCs w:val="22"/>
                <w:lang w:val="en-US"/>
              </w:rPr>
              <w:t xml:space="preserve">Irregularities in the appointment of members/alternate members of polling station committee </w:t>
            </w:r>
          </w:p>
        </w:tc>
        <w:tc>
          <w:tcPr>
            <w:tcW w:w="2267" w:type="dxa"/>
            <w:tcBorders>
              <w:top w:val="single" w:sz="4" w:space="0" w:color="5B9AD4"/>
              <w:left w:val="single" w:sz="4" w:space="0" w:color="000000"/>
              <w:bottom w:val="single" w:sz="4" w:space="0" w:color="000000"/>
              <w:right w:val="single" w:sz="4" w:space="0" w:color="000000"/>
            </w:tcBorders>
            <w:vAlign w:val="center"/>
          </w:tcPr>
          <w:p w14:paraId="6374DFEE" w14:textId="1F1C8D12" w:rsidR="00F95582" w:rsidRPr="0002599C" w:rsidRDefault="00000000" w:rsidP="0076797E">
            <w:pPr>
              <w:spacing w:line="239" w:lineRule="auto"/>
              <w:rPr>
                <w:i/>
                <w:iCs/>
                <w:szCs w:val="22"/>
                <w:lang w:val="en-US"/>
              </w:rPr>
            </w:pPr>
            <w:r w:rsidRPr="0002599C">
              <w:rPr>
                <w:b/>
                <w:i/>
                <w:iCs/>
                <w:color w:val="2D75B5"/>
                <w:szCs w:val="22"/>
                <w:lang w:val="en-US"/>
              </w:rPr>
              <w:t>Tr</w:t>
            </w:r>
            <w:r w:rsidR="005D75E3" w:rsidRPr="0002599C">
              <w:rPr>
                <w:b/>
                <w:i/>
                <w:iCs/>
                <w:color w:val="2D75B5"/>
                <w:szCs w:val="22"/>
                <w:lang w:val="en-US"/>
              </w:rPr>
              <w:t xml:space="preserve">ading of seats </w:t>
            </w:r>
            <w:r w:rsidR="005D75E3" w:rsidRPr="00745AC9">
              <w:rPr>
                <w:b/>
                <w:i/>
                <w:iCs/>
                <w:color w:val="2D75B5"/>
                <w:szCs w:val="22"/>
                <w:lang w:val="en-US"/>
              </w:rPr>
              <w:t>on</w:t>
            </w:r>
            <w:r w:rsidR="005D75E3" w:rsidRPr="0002599C">
              <w:rPr>
                <w:b/>
                <w:i/>
                <w:iCs/>
                <w:color w:val="2D75B5"/>
                <w:szCs w:val="22"/>
                <w:lang w:val="en-US"/>
              </w:rPr>
              <w:t xml:space="preserve"> polling station committees </w:t>
            </w:r>
            <w:r w:rsidRPr="0002599C">
              <w:rPr>
                <w:i/>
                <w:iCs/>
                <w:color w:val="2D75B5"/>
                <w:szCs w:val="22"/>
                <w:lang w:val="en-US"/>
              </w:rPr>
              <w:t xml:space="preserve"> </w:t>
            </w:r>
          </w:p>
          <w:p w14:paraId="15BF9457" w14:textId="3FDFE86F" w:rsidR="00F95582" w:rsidRPr="0002599C" w:rsidRDefault="00000000" w:rsidP="0076797E">
            <w:pPr>
              <w:spacing w:line="259" w:lineRule="auto"/>
              <w:ind w:right="15"/>
              <w:rPr>
                <w:i/>
                <w:iCs/>
                <w:szCs w:val="22"/>
                <w:lang w:val="en-US"/>
              </w:rPr>
            </w:pPr>
            <w:r w:rsidRPr="0002599C">
              <w:rPr>
                <w:i/>
                <w:iCs/>
                <w:color w:val="2D75B5"/>
                <w:szCs w:val="22"/>
                <w:lang w:val="en-US"/>
              </w:rPr>
              <w:t>(</w:t>
            </w:r>
            <w:r w:rsidR="005D75E3" w:rsidRPr="0002599C">
              <w:rPr>
                <w:i/>
                <w:iCs/>
                <w:color w:val="2D75B5"/>
                <w:szCs w:val="22"/>
                <w:lang w:val="en-US"/>
              </w:rPr>
              <w:t>fictitious representation</w:t>
            </w:r>
            <w:r w:rsidRPr="0002599C">
              <w:rPr>
                <w:i/>
                <w:iCs/>
                <w:color w:val="2D75B5"/>
                <w:szCs w:val="22"/>
                <w:lang w:val="en-US"/>
              </w:rPr>
              <w:t xml:space="preserve">) </w:t>
            </w:r>
          </w:p>
        </w:tc>
      </w:tr>
      <w:tr w:rsidR="005D75E3" w:rsidRPr="0002599C" w14:paraId="3BDDB9D8" w14:textId="77777777">
        <w:trPr>
          <w:trHeight w:val="1344"/>
        </w:trPr>
        <w:tc>
          <w:tcPr>
            <w:tcW w:w="688" w:type="dxa"/>
            <w:tcBorders>
              <w:top w:val="single" w:sz="4" w:space="0" w:color="000000"/>
              <w:left w:val="single" w:sz="4" w:space="0" w:color="000000"/>
              <w:bottom w:val="single" w:sz="4" w:space="0" w:color="000000"/>
              <w:right w:val="single" w:sz="4" w:space="0" w:color="000000"/>
            </w:tcBorders>
            <w:shd w:val="clear" w:color="auto" w:fill="493F83"/>
          </w:tcPr>
          <w:p w14:paraId="37689A4F" w14:textId="77777777" w:rsidR="00F95582" w:rsidRPr="0002599C" w:rsidRDefault="00000000">
            <w:pPr>
              <w:spacing w:line="259" w:lineRule="auto"/>
              <w:ind w:left="44"/>
              <w:rPr>
                <w:lang w:val="en-US"/>
              </w:rPr>
            </w:pPr>
            <w:r w:rsidRPr="0002599C">
              <w:rPr>
                <w:lang w:val="en-US"/>
              </w:rPr>
              <mc:AlternateContent>
                <mc:Choice Requires="wpg">
                  <w:drawing>
                    <wp:inline distT="0" distB="0" distL="0" distR="0" wp14:anchorId="6FA50100" wp14:editId="282440E2">
                      <wp:extent cx="318070" cy="564569"/>
                      <wp:effectExtent l="0" t="0" r="0" b="0"/>
                      <wp:docPr id="62856" name="Group 62856"/>
                      <wp:cNvGraphicFramePr/>
                      <a:graphic xmlns:a="http://schemas.openxmlformats.org/drawingml/2006/main">
                        <a:graphicData uri="http://schemas.microsoft.com/office/word/2010/wordprocessingGroup">
                          <wpg:wgp>
                            <wpg:cNvGrpSpPr/>
                            <wpg:grpSpPr>
                              <a:xfrm>
                                <a:off x="0" y="0"/>
                                <a:ext cx="318070" cy="564569"/>
                                <a:chOff x="0" y="0"/>
                                <a:chExt cx="318070" cy="564569"/>
                              </a:xfrm>
                            </wpg:grpSpPr>
                            <wps:wsp>
                              <wps:cNvPr id="2347" name="Rectangle 2347"/>
                              <wps:cNvSpPr/>
                              <wps:spPr>
                                <a:xfrm rot="-5399999">
                                  <a:off x="-85431" y="141337"/>
                                  <a:ext cx="360801" cy="189937"/>
                                </a:xfrm>
                                <a:prstGeom prst="rect">
                                  <a:avLst/>
                                </a:prstGeom>
                                <a:ln>
                                  <a:noFill/>
                                </a:ln>
                              </wps:spPr>
                              <wps:txbx>
                                <w:txbxContent>
                                  <w:p w14:paraId="22F7F2C4" w14:textId="0248D97F" w:rsidR="00F95582" w:rsidRDefault="005D75E3" w:rsidP="005D75E3">
                                    <w:pPr>
                                      <w:spacing w:line="259" w:lineRule="auto"/>
                                    </w:pPr>
                                    <w:r>
                                      <w:rPr>
                                        <w:b/>
                                        <w:color w:val="FFFFFF"/>
                                      </w:rPr>
                                      <w:t>No</w:t>
                                    </w:r>
                                    <w:r w:rsidR="0041348A">
                                      <w:rPr>
                                        <w:b/>
                                        <w:color w:val="FFFFFF"/>
                                      </w:rPr>
                                      <w:t>.</w:t>
                                    </w:r>
                                    <w:r>
                                      <w:rPr>
                                        <w:b/>
                                        <w:color w:val="FFFFFF"/>
                                      </w:rPr>
                                      <w:t xml:space="preserve"> </w:t>
                                    </w:r>
                                  </w:p>
                                </w:txbxContent>
                              </wps:txbx>
                              <wps:bodyPr horzOverflow="overflow" vert="horz" lIns="0" tIns="0" rIns="0" bIns="0" rtlCol="0">
                                <a:noAutofit/>
                              </wps:bodyPr>
                            </wps:wsp>
                            <wps:wsp>
                              <wps:cNvPr id="2349" name="Rectangle 2349"/>
                              <wps:cNvSpPr/>
                              <wps:spPr>
                                <a:xfrm rot="-5399999">
                                  <a:off x="-105208" y="94162"/>
                                  <a:ext cx="750877" cy="189937"/>
                                </a:xfrm>
                                <a:prstGeom prst="rect">
                                  <a:avLst/>
                                </a:prstGeom>
                                <a:ln>
                                  <a:noFill/>
                                </a:ln>
                              </wps:spPr>
                              <wps:txbx>
                                <w:txbxContent>
                                  <w:p w14:paraId="4B666EDF" w14:textId="72E744EB" w:rsidR="00F95582" w:rsidRPr="005D75E3" w:rsidRDefault="005D75E3" w:rsidP="005D75E3">
                                    <w:pPr>
                                      <w:spacing w:line="259" w:lineRule="auto"/>
                                      <w:rPr>
                                        <w:lang w:val="en-US"/>
                                      </w:rPr>
                                    </w:pPr>
                                    <w:r>
                                      <w:rPr>
                                        <w:b/>
                                        <w:color w:val="FFFFFF"/>
                                        <w:lang w:val="en-US"/>
                                      </w:rPr>
                                      <w:t xml:space="preserve"> of cases</w:t>
                                    </w:r>
                                  </w:p>
                                </w:txbxContent>
                              </wps:txbx>
                              <wps:bodyPr horzOverflow="overflow" vert="horz" lIns="0" tIns="0" rIns="0" bIns="0" rtlCol="0">
                                <a:noAutofit/>
                              </wps:bodyPr>
                            </wps:wsp>
                          </wpg:wgp>
                        </a:graphicData>
                      </a:graphic>
                    </wp:inline>
                  </w:drawing>
                </mc:Choice>
                <mc:Fallback>
                  <w:pict>
                    <v:group w14:anchorId="6FA50100" id="Group 62856" o:spid="_x0000_s1028" style="width:25.05pt;height:44.45pt;mso-position-horizontal-relative:char;mso-position-vertical-relative:line" coordsize="3180,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">
                      <v:rect id="Rectangle 2347" o:spid="_x0000_s1029" style="position:absolute;left:-854;top:1413;width:3608;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" filled="f" stroked="f">
                        <v:textbox inset="0,0,0,0">
                          <w:txbxContent>
                            <w:p w14:paraId="22F7F2C4" w14:textId="0248D97F" w:rsidR="00F95582" w:rsidRDefault="005D75E3" w:rsidP="005D75E3">
                              <w:pPr>
                                <w:spacing w:line="259" w:lineRule="auto"/>
                              </w:pPr>
                              <w:r>
                                <w:rPr>
                                  <w:b/>
                                  <w:color w:val="FFFFFF"/>
                                </w:rPr>
                                <w:t>No</w:t>
                              </w:r>
                              <w:r w:rsidR="0041348A">
                                <w:rPr>
                                  <w:b/>
                                  <w:color w:val="FFFFFF"/>
                                </w:rPr>
                                <w:t>.</w:t>
                              </w:r>
                              <w:r>
                                <w:rPr>
                                  <w:b/>
                                  <w:color w:val="FFFFFF"/>
                                </w:rPr>
                                <w:t xml:space="preserve"> </w:t>
                              </w:r>
                            </w:p>
                          </w:txbxContent>
                        </v:textbox>
                      </v:rect>
                      <v:rect id="Rectangle 2349" o:spid="_x0000_s1030" style="position:absolute;left:-1052;top:941;width:7508;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" filled="f" stroked="f">
                        <v:textbox inset="0,0,0,0">
                          <w:txbxContent>
                            <w:p w14:paraId="4B666EDF" w14:textId="72E744EB" w:rsidR="00F95582" w:rsidRPr="005D75E3" w:rsidRDefault="005D75E3" w:rsidP="005D75E3">
                              <w:pPr>
                                <w:spacing w:line="259" w:lineRule="auto"/>
                                <w:rPr>
                                  <w:lang w:val="en-US"/>
                                </w:rPr>
                              </w:pPr>
                              <w:r>
                                <w:rPr>
                                  <w:b/>
                                  <w:color w:val="FFFFFF"/>
                                  <w:lang w:val="en-US"/>
                                </w:rPr>
                                <w:t xml:space="preserve"> of cases</w:t>
                              </w:r>
                            </w:p>
                          </w:txbxContent>
                        </v:textbox>
                      </v:rect>
                      <w10:anchorlock/>
                    </v:group>
                  </w:pict>
                </mc:Fallback>
              </mc:AlternateContent>
            </w:r>
          </w:p>
        </w:tc>
        <w:tc>
          <w:tcPr>
            <w:tcW w:w="1603" w:type="dxa"/>
            <w:tcBorders>
              <w:top w:val="single" w:sz="4" w:space="0" w:color="000000"/>
              <w:left w:val="single" w:sz="4" w:space="0" w:color="000000"/>
              <w:bottom w:val="single" w:sz="4" w:space="0" w:color="000000"/>
              <w:right w:val="single" w:sz="4" w:space="0" w:color="000000"/>
            </w:tcBorders>
            <w:shd w:val="clear" w:color="auto" w:fill="DDE9F6"/>
            <w:vAlign w:val="center"/>
          </w:tcPr>
          <w:p w14:paraId="42F48B76" w14:textId="77777777" w:rsidR="00F95582" w:rsidRPr="0002599C" w:rsidRDefault="00000000">
            <w:pPr>
              <w:spacing w:line="259" w:lineRule="auto"/>
              <w:ind w:right="76"/>
              <w:jc w:val="center"/>
              <w:rPr>
                <w:lang w:val="en-US"/>
              </w:rPr>
            </w:pPr>
            <w:r w:rsidRPr="0002599C">
              <w:rPr>
                <w:b/>
                <w:color w:val="4B3F87"/>
                <w:lang w:val="en-US"/>
              </w:rPr>
              <w:t xml:space="preserve">158 </w:t>
            </w:r>
          </w:p>
        </w:tc>
        <w:tc>
          <w:tcPr>
            <w:tcW w:w="2098" w:type="dxa"/>
            <w:tcBorders>
              <w:top w:val="single" w:sz="4" w:space="0" w:color="000000"/>
              <w:left w:val="single" w:sz="4" w:space="0" w:color="000000"/>
              <w:bottom w:val="single" w:sz="4" w:space="0" w:color="000000"/>
              <w:right w:val="single" w:sz="4" w:space="0" w:color="000000"/>
            </w:tcBorders>
            <w:shd w:val="clear" w:color="auto" w:fill="DDE9F6"/>
            <w:vAlign w:val="center"/>
          </w:tcPr>
          <w:p w14:paraId="3A9701A3" w14:textId="77777777" w:rsidR="00F95582" w:rsidRPr="0002599C" w:rsidRDefault="00000000">
            <w:pPr>
              <w:spacing w:line="259" w:lineRule="auto"/>
              <w:ind w:right="75"/>
              <w:jc w:val="center"/>
              <w:rPr>
                <w:lang w:val="en-US"/>
              </w:rPr>
            </w:pPr>
            <w:r w:rsidRPr="0002599C">
              <w:rPr>
                <w:b/>
                <w:color w:val="4B3F87"/>
                <w:lang w:val="en-US"/>
              </w:rPr>
              <w:t xml:space="preserve">71 </w:t>
            </w:r>
          </w:p>
        </w:tc>
        <w:tc>
          <w:tcPr>
            <w:tcW w:w="2267" w:type="dxa"/>
            <w:tcBorders>
              <w:top w:val="single" w:sz="4" w:space="0" w:color="000000"/>
              <w:left w:val="single" w:sz="4" w:space="0" w:color="000000"/>
              <w:bottom w:val="single" w:sz="4" w:space="0" w:color="000000"/>
              <w:right w:val="single" w:sz="4" w:space="0" w:color="000000"/>
            </w:tcBorders>
            <w:shd w:val="clear" w:color="auto" w:fill="DDE9F6"/>
            <w:vAlign w:val="center"/>
          </w:tcPr>
          <w:p w14:paraId="4E26A6E7" w14:textId="77777777" w:rsidR="00F95582" w:rsidRPr="0002599C" w:rsidRDefault="00000000">
            <w:pPr>
              <w:spacing w:line="259" w:lineRule="auto"/>
              <w:ind w:right="72"/>
              <w:jc w:val="center"/>
              <w:rPr>
                <w:b/>
                <w:i/>
                <w:iCs/>
                <w:szCs w:val="22"/>
                <w:lang w:val="en-US"/>
              </w:rPr>
            </w:pPr>
            <w:r w:rsidRPr="0002599C">
              <w:rPr>
                <w:b/>
                <w:i/>
                <w:iCs/>
                <w:color w:val="4B3F87"/>
                <w:szCs w:val="22"/>
                <w:lang w:val="en-US"/>
              </w:rPr>
              <w:t xml:space="preserve">18 </w:t>
            </w:r>
          </w:p>
        </w:tc>
      </w:tr>
      <w:tr w:rsidR="005D75E3" w:rsidRPr="0002599C" w14:paraId="70F8C4D3" w14:textId="77777777">
        <w:trPr>
          <w:trHeight w:val="5502"/>
        </w:trPr>
        <w:tc>
          <w:tcPr>
            <w:tcW w:w="688" w:type="dxa"/>
            <w:tcBorders>
              <w:top w:val="single" w:sz="4" w:space="0" w:color="000000"/>
              <w:left w:val="single" w:sz="4" w:space="0" w:color="000000"/>
              <w:bottom w:val="single" w:sz="4" w:space="0" w:color="5B9AD4"/>
              <w:right w:val="single" w:sz="4" w:space="0" w:color="000000"/>
            </w:tcBorders>
            <w:shd w:val="clear" w:color="auto" w:fill="493F83"/>
          </w:tcPr>
          <w:p w14:paraId="442F69B6" w14:textId="77777777" w:rsidR="00F95582" w:rsidRPr="0002599C" w:rsidRDefault="00000000">
            <w:pPr>
              <w:spacing w:line="259" w:lineRule="auto"/>
              <w:ind w:left="145"/>
              <w:rPr>
                <w:lang w:val="en-US"/>
              </w:rPr>
            </w:pPr>
            <w:r w:rsidRPr="0002599C">
              <w:rPr>
                <w:lang w:val="en-US"/>
              </w:rPr>
              <mc:AlternateContent>
                <mc:Choice Requires="wpg">
                  <w:drawing>
                    <wp:inline distT="0" distB="0" distL="0" distR="0" wp14:anchorId="11D9D687" wp14:editId="6D07A3E6">
                      <wp:extent cx="142810" cy="396754"/>
                      <wp:effectExtent l="0" t="0" r="0" b="0"/>
                      <wp:docPr id="62986" name="Group 62986"/>
                      <wp:cNvGraphicFramePr/>
                      <a:graphic xmlns:a="http://schemas.openxmlformats.org/drawingml/2006/main">
                        <a:graphicData uri="http://schemas.microsoft.com/office/word/2010/wordprocessingGroup">
                          <wpg:wgp>
                            <wpg:cNvGrpSpPr/>
                            <wpg:grpSpPr>
                              <a:xfrm>
                                <a:off x="0" y="0"/>
                                <a:ext cx="142810" cy="396754"/>
                                <a:chOff x="0" y="0"/>
                                <a:chExt cx="142810" cy="396754"/>
                              </a:xfrm>
                            </wpg:grpSpPr>
                            <wps:wsp>
                              <wps:cNvPr id="2367" name="Rectangle 2367"/>
                              <wps:cNvSpPr/>
                              <wps:spPr>
                                <a:xfrm rot="-5399999">
                                  <a:off x="-168872" y="37944"/>
                                  <a:ext cx="527683" cy="189937"/>
                                </a:xfrm>
                                <a:prstGeom prst="rect">
                                  <a:avLst/>
                                </a:prstGeom>
                                <a:ln>
                                  <a:noFill/>
                                </a:ln>
                              </wps:spPr>
                              <wps:txbx>
                                <w:txbxContent>
                                  <w:p w14:paraId="3C328054" w14:textId="76A71477" w:rsidR="00F95582" w:rsidRDefault="005D75E3">
                                    <w:pPr>
                                      <w:spacing w:line="259" w:lineRule="auto"/>
                                    </w:pPr>
                                    <w:r>
                                      <w:rPr>
                                        <w:b/>
                                        <w:color w:val="FFFFFF"/>
                                      </w:rPr>
                                      <w:t>Basis</w:t>
                                    </w:r>
                                  </w:p>
                                </w:txbxContent>
                              </wps:txbx>
                              <wps:bodyPr horzOverflow="overflow" vert="horz" lIns="0" tIns="0" rIns="0" bIns="0" rtlCol="0">
                                <a:noAutofit/>
                              </wps:bodyPr>
                            </wps:wsp>
                          </wpg:wgp>
                        </a:graphicData>
                      </a:graphic>
                    </wp:inline>
                  </w:drawing>
                </mc:Choice>
                <mc:Fallback>
                  <w:pict>
                    <v:group w14:anchorId="11D9D687" id="Group 62986" o:spid="_x0000_s1031" style="width:11.25pt;height:31.25pt;mso-position-horizontal-relative:char;mso-position-vertical-relative:line" coordsize="142810,39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">
                      <v:rect id="Rectangle 2367" o:spid="_x0000_s1032" style="position:absolute;left:-168872;top:37944;width:527683;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" filled="f" stroked="f">
                        <v:textbox inset="0,0,0,0">
                          <w:txbxContent>
                            <w:p w14:paraId="3C328054" w14:textId="76A71477" w:rsidR="00F95582" w:rsidRDefault="005D75E3">
                              <w:pPr>
                                <w:spacing w:line="259" w:lineRule="auto"/>
                              </w:pPr>
                              <w:r>
                                <w:rPr>
                                  <w:b/>
                                  <w:color w:val="FFFFFF"/>
                                </w:rPr>
                                <w:t>Basis</w:t>
                              </w:r>
                            </w:p>
                          </w:txbxContent>
                        </v:textbox>
                      </v:rect>
                      <w10:anchorlock/>
                    </v:group>
                  </w:pict>
                </mc:Fallback>
              </mc:AlternateContent>
            </w:r>
          </w:p>
        </w:tc>
        <w:tc>
          <w:tcPr>
            <w:tcW w:w="1603" w:type="dxa"/>
            <w:tcBorders>
              <w:top w:val="single" w:sz="4" w:space="0" w:color="000000"/>
              <w:left w:val="single" w:sz="4" w:space="0" w:color="000000"/>
              <w:bottom w:val="single" w:sz="4" w:space="0" w:color="5B9AD4"/>
              <w:right w:val="single" w:sz="4" w:space="0" w:color="000000"/>
            </w:tcBorders>
            <w:vAlign w:val="center"/>
          </w:tcPr>
          <w:p w14:paraId="69F74794" w14:textId="61E29D28" w:rsidR="00F95582" w:rsidRPr="0002599C" w:rsidRDefault="005D75E3">
            <w:pPr>
              <w:spacing w:line="259" w:lineRule="auto"/>
              <w:ind w:left="12" w:hanging="12"/>
              <w:jc w:val="center"/>
              <w:rPr>
                <w:b/>
                <w:bCs/>
                <w:i/>
                <w:iCs/>
                <w:color w:val="007BB8"/>
                <w:lang w:val="en-US"/>
              </w:rPr>
            </w:pPr>
            <w:r w:rsidRPr="0002599C">
              <w:rPr>
                <w:b/>
                <w:bCs/>
                <w:i/>
                <w:iCs/>
                <w:color w:val="007BB8"/>
                <w:lang w:val="en-US"/>
              </w:rPr>
              <w:t xml:space="preserve">Connection with political parties </w:t>
            </w:r>
          </w:p>
        </w:tc>
        <w:tc>
          <w:tcPr>
            <w:tcW w:w="2098" w:type="dxa"/>
            <w:tcBorders>
              <w:top w:val="single" w:sz="4" w:space="0" w:color="000000"/>
              <w:left w:val="single" w:sz="4" w:space="0" w:color="000000"/>
              <w:bottom w:val="single" w:sz="4" w:space="0" w:color="5B9AD4"/>
              <w:right w:val="single" w:sz="4" w:space="0" w:color="000000"/>
            </w:tcBorders>
          </w:tcPr>
          <w:p w14:paraId="25C2E893" w14:textId="6FEAE156" w:rsidR="0041348A" w:rsidRPr="0002599C" w:rsidRDefault="0041348A" w:rsidP="0041348A">
            <w:pPr>
              <w:jc w:val="center"/>
              <w:rPr>
                <w:rFonts w:eastAsia="Times New Roman"/>
                <w:b/>
                <w:bCs/>
                <w:i/>
                <w:iCs/>
                <w:color w:val="007BB8"/>
                <w:kern w:val="0"/>
                <w:sz w:val="21"/>
                <w:szCs w:val="21"/>
                <w:lang w:val="en-US"/>
                <w14:ligatures w14:val="none"/>
              </w:rPr>
            </w:pPr>
            <w:r w:rsidRPr="0002599C">
              <w:rPr>
                <w:rFonts w:eastAsia="Times New Roman"/>
                <w:b/>
                <w:bCs/>
                <w:i/>
                <w:iCs/>
                <w:color w:val="007BB8"/>
                <w:kern w:val="0"/>
                <w:sz w:val="21"/>
                <w:szCs w:val="21"/>
                <w:lang w:val="en-US"/>
                <w14:ligatures w14:val="none"/>
              </w:rPr>
              <w:t>c</w:t>
            </w:r>
            <w:r w:rsidR="005D75E3" w:rsidRPr="0002599C">
              <w:rPr>
                <w:rFonts w:eastAsia="Times New Roman"/>
                <w:b/>
                <w:bCs/>
                <w:i/>
                <w:iCs/>
                <w:color w:val="007BB8"/>
                <w:kern w:val="0"/>
                <w:sz w:val="21"/>
                <w:szCs w:val="21"/>
                <w:lang w:val="en-US"/>
                <w14:ligatures w14:val="none"/>
              </w:rPr>
              <w:t>urrent candidate or was a candidate for any level of government in the last general and most recent local elections</w:t>
            </w:r>
          </w:p>
          <w:p w14:paraId="049F0649" w14:textId="6FA84744" w:rsidR="005D75E3" w:rsidRPr="0002599C" w:rsidRDefault="005D75E3" w:rsidP="0041348A">
            <w:pPr>
              <w:jc w:val="center"/>
              <w:rPr>
                <w:rFonts w:eastAsia="Times New Roman"/>
                <w:i/>
                <w:iCs/>
                <w:color w:val="007BB8"/>
                <w:kern w:val="0"/>
                <w:sz w:val="21"/>
                <w:szCs w:val="21"/>
                <w:lang w:val="en-US"/>
                <w14:ligatures w14:val="none"/>
              </w:rPr>
            </w:pPr>
            <w:r w:rsidRPr="0002599C">
              <w:rPr>
                <w:rFonts w:eastAsia="Times New Roman"/>
                <w:i/>
                <w:iCs/>
                <w:color w:val="007BB8"/>
                <w:kern w:val="0"/>
                <w:sz w:val="21"/>
                <w:szCs w:val="21"/>
                <w:lang w:val="en-US"/>
                <w14:ligatures w14:val="none"/>
              </w:rPr>
              <w:t>(65 cases)</w:t>
            </w:r>
          </w:p>
          <w:p w14:paraId="4502384D" w14:textId="77777777" w:rsidR="0041348A" w:rsidRPr="0002599C" w:rsidRDefault="0041348A" w:rsidP="005D75E3">
            <w:pPr>
              <w:spacing w:line="239" w:lineRule="auto"/>
              <w:jc w:val="center"/>
              <w:rPr>
                <w:b/>
                <w:bCs/>
                <w:i/>
                <w:iCs/>
                <w:color w:val="007BB8"/>
                <w:sz w:val="21"/>
                <w:szCs w:val="21"/>
                <w:lang w:val="en-US"/>
              </w:rPr>
            </w:pPr>
          </w:p>
          <w:p w14:paraId="2D3A1BF1" w14:textId="68EABE2D" w:rsidR="0041348A" w:rsidRPr="0002599C" w:rsidRDefault="0041348A" w:rsidP="005D75E3">
            <w:pPr>
              <w:spacing w:line="239" w:lineRule="auto"/>
              <w:jc w:val="center"/>
              <w:rPr>
                <w:b/>
                <w:bCs/>
                <w:i/>
                <w:iCs/>
                <w:color w:val="007BB8"/>
                <w:sz w:val="21"/>
                <w:szCs w:val="21"/>
                <w:lang w:val="en-US"/>
              </w:rPr>
            </w:pPr>
            <w:r w:rsidRPr="0002599C">
              <w:rPr>
                <w:b/>
                <w:bCs/>
                <w:i/>
                <w:iCs/>
                <w:color w:val="007BB8"/>
                <w:sz w:val="21"/>
                <w:szCs w:val="21"/>
                <w:lang w:val="en-US"/>
              </w:rPr>
              <w:t>m</w:t>
            </w:r>
            <w:r w:rsidR="005D75E3" w:rsidRPr="0002599C">
              <w:rPr>
                <w:b/>
                <w:bCs/>
                <w:i/>
                <w:iCs/>
                <w:color w:val="007BB8"/>
                <w:sz w:val="21"/>
                <w:szCs w:val="21"/>
                <w:lang w:val="en-US"/>
              </w:rPr>
              <w:t xml:space="preserve">ember of the highest executive-political body of a political party </w:t>
            </w:r>
          </w:p>
          <w:p w14:paraId="076BDD8D" w14:textId="0136C542" w:rsidR="00F95582" w:rsidRPr="0002599C" w:rsidRDefault="005D75E3" w:rsidP="005D75E3">
            <w:pPr>
              <w:spacing w:line="239" w:lineRule="auto"/>
              <w:jc w:val="center"/>
              <w:rPr>
                <w:i/>
                <w:iCs/>
                <w:color w:val="007BB8"/>
                <w:sz w:val="21"/>
                <w:szCs w:val="21"/>
                <w:lang w:val="en-US"/>
              </w:rPr>
            </w:pPr>
            <w:r w:rsidRPr="0002599C">
              <w:rPr>
                <w:i/>
                <w:iCs/>
                <w:color w:val="007BB8"/>
                <w:sz w:val="21"/>
                <w:szCs w:val="21"/>
                <w:lang w:val="en-US"/>
              </w:rPr>
              <w:t xml:space="preserve">(4 cases) </w:t>
            </w:r>
          </w:p>
          <w:p w14:paraId="5F206CF1" w14:textId="75430697" w:rsidR="00F95582" w:rsidRPr="0002599C" w:rsidRDefault="00000000" w:rsidP="005D75E3">
            <w:pPr>
              <w:spacing w:line="239" w:lineRule="auto"/>
              <w:ind w:left="348" w:right="423" w:firstLine="593"/>
              <w:rPr>
                <w:color w:val="007BB8"/>
                <w:sz w:val="21"/>
                <w:szCs w:val="21"/>
                <w:lang w:val="en-US"/>
              </w:rPr>
            </w:pPr>
            <w:r w:rsidRPr="0002599C">
              <w:rPr>
                <w:i/>
                <w:color w:val="007BB8"/>
                <w:sz w:val="21"/>
                <w:szCs w:val="21"/>
                <w:lang w:val="en-US"/>
              </w:rPr>
              <w:t xml:space="preserve"> </w:t>
            </w:r>
          </w:p>
          <w:p w14:paraId="4AF8EBB6" w14:textId="2D20E06C" w:rsidR="0041348A" w:rsidRPr="0002599C" w:rsidRDefault="00000000">
            <w:pPr>
              <w:spacing w:after="40" w:line="259" w:lineRule="auto"/>
              <w:ind w:right="37"/>
              <w:jc w:val="center"/>
              <w:rPr>
                <w:b/>
                <w:bCs/>
                <w:i/>
                <w:iCs/>
                <w:color w:val="007BB8"/>
                <w:sz w:val="21"/>
                <w:szCs w:val="21"/>
                <w:lang w:val="en-US"/>
              </w:rPr>
            </w:pPr>
            <w:r w:rsidRPr="0002599C">
              <w:rPr>
                <w:i/>
                <w:color w:val="007BB8"/>
                <w:sz w:val="21"/>
                <w:szCs w:val="21"/>
                <w:lang w:val="en-US"/>
              </w:rPr>
              <w:t xml:space="preserve"> </w:t>
            </w:r>
            <w:r w:rsidR="0041348A" w:rsidRPr="0002599C">
              <w:rPr>
                <w:b/>
                <w:bCs/>
                <w:i/>
                <w:color w:val="007BB8"/>
                <w:sz w:val="21"/>
                <w:szCs w:val="21"/>
                <w:lang w:val="en-US"/>
              </w:rPr>
              <w:t>m</w:t>
            </w:r>
            <w:r w:rsidR="005D75E3" w:rsidRPr="0002599C">
              <w:rPr>
                <w:b/>
                <w:bCs/>
                <w:i/>
                <w:iCs/>
                <w:color w:val="007BB8"/>
                <w:sz w:val="21"/>
                <w:szCs w:val="21"/>
                <w:lang w:val="en-US"/>
              </w:rPr>
              <w:t xml:space="preserve">ember of the executive body of government </w:t>
            </w:r>
          </w:p>
          <w:p w14:paraId="6788164E" w14:textId="294EB16A" w:rsidR="00F95582" w:rsidRPr="0002599C" w:rsidRDefault="005D75E3">
            <w:pPr>
              <w:spacing w:after="40" w:line="259" w:lineRule="auto"/>
              <w:ind w:right="37"/>
              <w:jc w:val="center"/>
              <w:rPr>
                <w:i/>
                <w:iCs/>
                <w:color w:val="007BB8"/>
                <w:lang w:val="en-US"/>
              </w:rPr>
            </w:pPr>
            <w:r w:rsidRPr="0002599C">
              <w:rPr>
                <w:i/>
                <w:iCs/>
                <w:color w:val="007BB8"/>
                <w:lang w:val="en-US"/>
              </w:rPr>
              <w:t>(1 case)</w:t>
            </w:r>
            <w:r w:rsidR="00000000" w:rsidRPr="0002599C">
              <w:rPr>
                <w:i/>
                <w:iCs/>
                <w:color w:val="007BB8"/>
                <w:sz w:val="16"/>
                <w:lang w:val="en-US"/>
              </w:rPr>
              <w:t xml:space="preserve"> </w:t>
            </w:r>
          </w:p>
          <w:p w14:paraId="453A64E1" w14:textId="1322A921" w:rsidR="00F95582" w:rsidRPr="0002599C" w:rsidRDefault="0041348A" w:rsidP="005D75E3">
            <w:pPr>
              <w:spacing w:line="259" w:lineRule="auto"/>
              <w:ind w:right="76"/>
              <w:jc w:val="center"/>
              <w:rPr>
                <w:color w:val="007BB8"/>
                <w:lang w:val="en-US"/>
              </w:rPr>
            </w:pPr>
            <w:r w:rsidRPr="0002599C">
              <w:rPr>
                <w:b/>
                <w:i/>
                <w:color w:val="007BB8"/>
                <w:lang w:val="en-US"/>
              </w:rPr>
              <w:t>b</w:t>
            </w:r>
            <w:r w:rsidR="005D75E3" w:rsidRPr="0002599C">
              <w:rPr>
                <w:b/>
                <w:i/>
                <w:color w:val="007BB8"/>
                <w:lang w:val="en-US"/>
              </w:rPr>
              <w:t xml:space="preserve">an on </w:t>
            </w:r>
            <w:r w:rsidRPr="0002599C">
              <w:rPr>
                <w:b/>
                <w:i/>
                <w:color w:val="007BB8"/>
                <w:lang w:val="en-US"/>
              </w:rPr>
              <w:t xml:space="preserve">the </w:t>
            </w:r>
            <w:r w:rsidR="005D75E3" w:rsidRPr="0002599C">
              <w:rPr>
                <w:b/>
                <w:i/>
                <w:color w:val="007BB8"/>
                <w:lang w:val="en-US"/>
              </w:rPr>
              <w:t xml:space="preserve">candidacy  </w:t>
            </w:r>
          </w:p>
          <w:p w14:paraId="6C3CE92C" w14:textId="41C64C00" w:rsidR="00F95582" w:rsidRPr="0002599C" w:rsidRDefault="00000000">
            <w:pPr>
              <w:spacing w:line="259" w:lineRule="auto"/>
              <w:ind w:right="72"/>
              <w:jc w:val="center"/>
              <w:rPr>
                <w:color w:val="007BB8"/>
                <w:lang w:val="en-US"/>
              </w:rPr>
            </w:pPr>
            <w:r w:rsidRPr="0002599C">
              <w:rPr>
                <w:i/>
                <w:color w:val="007BB8"/>
                <w:lang w:val="en-US"/>
              </w:rPr>
              <w:t xml:space="preserve">(1 </w:t>
            </w:r>
            <w:r w:rsidR="005D75E3" w:rsidRPr="0002599C">
              <w:rPr>
                <w:i/>
                <w:color w:val="007BB8"/>
                <w:lang w:val="en-US"/>
              </w:rPr>
              <w:t>case</w:t>
            </w:r>
            <w:r w:rsidRPr="0002599C">
              <w:rPr>
                <w:i/>
                <w:color w:val="007BB8"/>
                <w:lang w:val="en-US"/>
              </w:rPr>
              <w:t xml:space="preserve">) </w:t>
            </w:r>
          </w:p>
        </w:tc>
        <w:tc>
          <w:tcPr>
            <w:tcW w:w="2267" w:type="dxa"/>
            <w:tcBorders>
              <w:top w:val="single" w:sz="4" w:space="0" w:color="000000"/>
              <w:left w:val="single" w:sz="4" w:space="0" w:color="000000"/>
              <w:bottom w:val="single" w:sz="4" w:space="0" w:color="5B9AD4"/>
              <w:right w:val="single" w:sz="4" w:space="0" w:color="000000"/>
            </w:tcBorders>
            <w:vAlign w:val="center"/>
          </w:tcPr>
          <w:p w14:paraId="79B93014" w14:textId="68735971" w:rsidR="005D75E3" w:rsidRPr="0002599C" w:rsidRDefault="0041348A" w:rsidP="005D75E3">
            <w:pPr>
              <w:pStyle w:val="NormalWeb"/>
              <w:rPr>
                <w:rFonts w:ascii="Calibri" w:hAnsi="Calibri" w:cs="Calibri"/>
                <w:b/>
                <w:i/>
                <w:iCs/>
                <w:color w:val="007BB8"/>
                <w:sz w:val="22"/>
                <w:szCs w:val="22"/>
                <w:lang w:val="en-US"/>
              </w:rPr>
            </w:pPr>
            <w:r w:rsidRPr="0002599C">
              <w:rPr>
                <w:rFonts w:ascii="Calibri" w:hAnsi="Calibri" w:cs="Calibri"/>
                <w:b/>
                <w:i/>
                <w:iCs/>
                <w:color w:val="007BB8"/>
                <w:sz w:val="22"/>
                <w:szCs w:val="22"/>
                <w:lang w:val="en-US"/>
              </w:rPr>
              <w:t>b</w:t>
            </w:r>
            <w:r w:rsidR="005D75E3" w:rsidRPr="0002599C">
              <w:rPr>
                <w:rFonts w:ascii="Calibri" w:hAnsi="Calibri" w:cs="Calibri"/>
                <w:b/>
                <w:i/>
                <w:iCs/>
                <w:color w:val="007BB8"/>
                <w:sz w:val="22"/>
                <w:szCs w:val="22"/>
                <w:lang w:val="en-US"/>
              </w:rPr>
              <w:t xml:space="preserve">an on fictitious representation in the name of a political party with the aim of favoring another political party for a position in the </w:t>
            </w:r>
            <w:r w:rsidRPr="0002599C">
              <w:rPr>
                <w:rFonts w:ascii="Calibri" w:hAnsi="Calibri" w:cs="Calibri"/>
                <w:b/>
                <w:i/>
                <w:iCs/>
                <w:color w:val="007BB8"/>
                <w:sz w:val="22"/>
                <w:szCs w:val="22"/>
                <w:lang w:val="en-US"/>
              </w:rPr>
              <w:t>polling station committee</w:t>
            </w:r>
            <w:r w:rsidR="005D75E3" w:rsidRPr="0002599C">
              <w:rPr>
                <w:rFonts w:ascii="Calibri" w:hAnsi="Calibri" w:cs="Calibri"/>
                <w:b/>
                <w:i/>
                <w:iCs/>
                <w:color w:val="007BB8"/>
                <w:sz w:val="22"/>
                <w:szCs w:val="22"/>
                <w:lang w:val="en-US"/>
              </w:rPr>
              <w:t>.</w:t>
            </w:r>
          </w:p>
          <w:p w14:paraId="75A25DE3" w14:textId="1D73398B" w:rsidR="00F95582" w:rsidRPr="0002599C" w:rsidRDefault="00F95582" w:rsidP="0041348A">
            <w:pPr>
              <w:spacing w:line="259" w:lineRule="auto"/>
              <w:jc w:val="both"/>
              <w:rPr>
                <w:b/>
                <w:i/>
                <w:iCs/>
                <w:color w:val="007BB8"/>
                <w:szCs w:val="22"/>
                <w:lang w:val="en-US"/>
              </w:rPr>
            </w:pPr>
          </w:p>
        </w:tc>
      </w:tr>
    </w:tbl>
    <w:p w14:paraId="12A3BA22" w14:textId="03F99633" w:rsidR="00F95582" w:rsidRPr="0002599C" w:rsidRDefault="00000000">
      <w:pPr>
        <w:spacing w:after="216" w:line="259" w:lineRule="auto"/>
        <w:ind w:right="285"/>
        <w:jc w:val="center"/>
        <w:rPr>
          <w:sz w:val="18"/>
          <w:szCs w:val="18"/>
          <w:lang w:val="en-US"/>
        </w:rPr>
      </w:pPr>
      <w:r w:rsidRPr="0002599C">
        <w:rPr>
          <w:sz w:val="18"/>
          <w:szCs w:val="18"/>
          <w:lang w:val="en-US"/>
        </w:rPr>
        <w:t>Tab</w:t>
      </w:r>
      <w:r w:rsidR="005D75E3" w:rsidRPr="0002599C">
        <w:rPr>
          <w:sz w:val="18"/>
          <w:szCs w:val="18"/>
          <w:lang w:val="en-US"/>
        </w:rPr>
        <w:t xml:space="preserve">le </w:t>
      </w:r>
      <w:r w:rsidRPr="0002599C">
        <w:rPr>
          <w:sz w:val="18"/>
          <w:szCs w:val="18"/>
          <w:lang w:val="en-US"/>
        </w:rPr>
        <w:t xml:space="preserve">2 – </w:t>
      </w:r>
      <w:r w:rsidR="005D75E3" w:rsidRPr="0002599C">
        <w:rPr>
          <w:sz w:val="18"/>
          <w:szCs w:val="18"/>
          <w:lang w:val="en-US"/>
        </w:rPr>
        <w:t>Irregularities in</w:t>
      </w:r>
      <w:r w:rsidR="003469B5" w:rsidRPr="0002599C">
        <w:rPr>
          <w:sz w:val="18"/>
          <w:szCs w:val="18"/>
          <w:lang w:val="en-US"/>
        </w:rPr>
        <w:t xml:space="preserve"> Forming PSCs </w:t>
      </w:r>
      <w:r w:rsidR="005D75E3" w:rsidRPr="0002599C">
        <w:rPr>
          <w:sz w:val="18"/>
          <w:szCs w:val="18"/>
          <w:lang w:val="en-US"/>
        </w:rPr>
        <w:t xml:space="preserve"> </w:t>
      </w:r>
      <w:r w:rsidRPr="0002599C">
        <w:rPr>
          <w:sz w:val="18"/>
          <w:szCs w:val="18"/>
          <w:lang w:val="en-US"/>
        </w:rPr>
        <w:t xml:space="preserve"> </w:t>
      </w:r>
    </w:p>
    <w:p w14:paraId="5356D00E" w14:textId="4BFE41E1" w:rsidR="0076797E" w:rsidRPr="0002599C" w:rsidRDefault="0076797E" w:rsidP="00610BC1">
      <w:p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lastRenderedPageBreak/>
        <w:t xml:space="preserve">During the monitoring process, </w:t>
      </w:r>
      <w:r w:rsidRPr="006F428B">
        <w:rPr>
          <w:rFonts w:eastAsia="Times New Roman"/>
          <w:b/>
          <w:bCs/>
          <w:color w:val="auto"/>
          <w:kern w:val="0"/>
          <w:szCs w:val="22"/>
          <w:lang w:val="en-US"/>
          <w14:ligatures w14:val="none"/>
        </w:rPr>
        <w:t>51</w:t>
      </w:r>
      <w:r w:rsidRPr="0002599C">
        <w:rPr>
          <w:rFonts w:eastAsia="Times New Roman"/>
          <w:color w:val="auto"/>
          <w:kern w:val="0"/>
          <w:szCs w:val="22"/>
          <w:lang w:val="en-US"/>
          <w14:ligatures w14:val="none"/>
        </w:rPr>
        <w:t xml:space="preserve"> political entities were identified as likely failing to comply with the provisions of the Election Law of Bosnia and Herzegovina related to the formation of </w:t>
      </w:r>
      <w:r w:rsidR="0002599C">
        <w:rPr>
          <w:rFonts w:eastAsia="Times New Roman"/>
          <w:color w:val="auto"/>
          <w:kern w:val="0"/>
          <w:szCs w:val="22"/>
          <w:lang w:val="en-US"/>
          <w14:ligatures w14:val="none"/>
        </w:rPr>
        <w:t>PSCs</w:t>
      </w:r>
      <w:r w:rsidRPr="0002599C">
        <w:rPr>
          <w:rFonts w:eastAsia="Times New Roman"/>
          <w:color w:val="auto"/>
          <w:kern w:val="0"/>
          <w:szCs w:val="22"/>
          <w:lang w:val="en-US"/>
          <w14:ligatures w14:val="none"/>
        </w:rPr>
        <w:t xml:space="preserve">. More than half of all irregularities in the formation of </w:t>
      </w:r>
      <w:r w:rsidR="0041348A" w:rsidRPr="0002599C">
        <w:rPr>
          <w:rFonts w:eastAsia="Times New Roman"/>
          <w:color w:val="auto"/>
          <w:kern w:val="0"/>
          <w:szCs w:val="22"/>
          <w:lang w:val="en-US"/>
          <w14:ligatures w14:val="none"/>
        </w:rPr>
        <w:t xml:space="preserve">polling station committees </w:t>
      </w:r>
      <w:r w:rsidRPr="0002599C">
        <w:rPr>
          <w:rFonts w:eastAsia="Times New Roman"/>
          <w:color w:val="auto"/>
          <w:kern w:val="0"/>
          <w:szCs w:val="22"/>
          <w:lang w:val="en-US"/>
          <w14:ligatures w14:val="none"/>
        </w:rPr>
        <w:t xml:space="preserve">involved five political entities: </w:t>
      </w:r>
      <w:proofErr w:type="spellStart"/>
      <w:r w:rsidRPr="006F428B">
        <w:rPr>
          <w:rFonts w:eastAsia="Times New Roman"/>
          <w:b/>
          <w:bCs/>
          <w:color w:val="auto"/>
          <w:kern w:val="0"/>
          <w:szCs w:val="22"/>
          <w:lang w:val="en-US"/>
          <w14:ligatures w14:val="none"/>
        </w:rPr>
        <w:t>SDS</w:t>
      </w:r>
      <w:proofErr w:type="spellEnd"/>
      <w:r w:rsidRPr="006F428B">
        <w:rPr>
          <w:rFonts w:eastAsia="Times New Roman"/>
          <w:b/>
          <w:bCs/>
          <w:color w:val="auto"/>
          <w:kern w:val="0"/>
          <w:szCs w:val="22"/>
          <w:lang w:val="en-US"/>
          <w14:ligatures w14:val="none"/>
        </w:rPr>
        <w:t xml:space="preserve"> </w:t>
      </w:r>
      <w:r w:rsidRPr="0002599C">
        <w:rPr>
          <w:rFonts w:eastAsia="Times New Roman"/>
          <w:color w:val="auto"/>
          <w:kern w:val="0"/>
          <w:szCs w:val="22"/>
          <w:lang w:val="en-US"/>
          <w14:ligatures w14:val="none"/>
        </w:rPr>
        <w:t xml:space="preserve">(21.07%), </w:t>
      </w:r>
      <w:proofErr w:type="spellStart"/>
      <w:r w:rsidRPr="006F428B">
        <w:rPr>
          <w:rFonts w:eastAsia="Times New Roman"/>
          <w:b/>
          <w:bCs/>
          <w:color w:val="auto"/>
          <w:kern w:val="0"/>
          <w:szCs w:val="22"/>
          <w:lang w:val="en-US"/>
          <w14:ligatures w14:val="none"/>
        </w:rPr>
        <w:t>HDZ</w:t>
      </w:r>
      <w:proofErr w:type="spellEnd"/>
      <w:r w:rsidRPr="006F428B">
        <w:rPr>
          <w:rFonts w:eastAsia="Times New Roman"/>
          <w:b/>
          <w:bCs/>
          <w:color w:val="auto"/>
          <w:kern w:val="0"/>
          <w:szCs w:val="22"/>
          <w:lang w:val="en-US"/>
          <w14:ligatures w14:val="none"/>
        </w:rPr>
        <w:t xml:space="preserve"> BiH</w:t>
      </w:r>
      <w:r w:rsidRPr="0002599C">
        <w:rPr>
          <w:rFonts w:eastAsia="Times New Roman"/>
          <w:color w:val="auto"/>
          <w:kern w:val="0"/>
          <w:szCs w:val="22"/>
          <w:lang w:val="en-US"/>
          <w14:ligatures w14:val="none"/>
        </w:rPr>
        <w:t xml:space="preserve"> (14.56%), </w:t>
      </w:r>
      <w:r w:rsidRPr="006F428B">
        <w:rPr>
          <w:rFonts w:eastAsia="Times New Roman"/>
          <w:b/>
          <w:bCs/>
          <w:color w:val="auto"/>
          <w:kern w:val="0"/>
          <w:szCs w:val="22"/>
          <w:lang w:val="en-US"/>
          <w14:ligatures w14:val="none"/>
        </w:rPr>
        <w:t xml:space="preserve">SDA </w:t>
      </w:r>
      <w:r w:rsidRPr="0002599C">
        <w:rPr>
          <w:rFonts w:eastAsia="Times New Roman"/>
          <w:color w:val="auto"/>
          <w:kern w:val="0"/>
          <w:szCs w:val="22"/>
          <w:lang w:val="en-US"/>
          <w14:ligatures w14:val="none"/>
        </w:rPr>
        <w:t xml:space="preserve">(9.96%), </w:t>
      </w:r>
      <w:r w:rsidRPr="006F428B">
        <w:rPr>
          <w:rFonts w:eastAsia="Times New Roman"/>
          <w:b/>
          <w:bCs/>
          <w:color w:val="auto"/>
          <w:kern w:val="0"/>
          <w:szCs w:val="22"/>
          <w:lang w:val="en-US"/>
          <w14:ligatures w14:val="none"/>
        </w:rPr>
        <w:t xml:space="preserve">SNSD </w:t>
      </w:r>
      <w:r w:rsidRPr="0002599C">
        <w:rPr>
          <w:rFonts w:eastAsia="Times New Roman"/>
          <w:color w:val="auto"/>
          <w:kern w:val="0"/>
          <w:szCs w:val="22"/>
          <w:lang w:val="en-US"/>
          <w14:ligatures w14:val="none"/>
        </w:rPr>
        <w:t xml:space="preserve">(9.57%), and </w:t>
      </w:r>
      <w:r w:rsidRPr="006F428B">
        <w:rPr>
          <w:rFonts w:eastAsia="Times New Roman"/>
          <w:b/>
          <w:bCs/>
          <w:color w:val="auto"/>
          <w:kern w:val="0"/>
          <w:szCs w:val="22"/>
          <w:lang w:val="en-US"/>
          <w14:ligatures w14:val="none"/>
        </w:rPr>
        <w:t>SP</w:t>
      </w:r>
      <w:r w:rsidRPr="0002599C">
        <w:rPr>
          <w:rFonts w:eastAsia="Times New Roman"/>
          <w:color w:val="auto"/>
          <w:kern w:val="0"/>
          <w:szCs w:val="22"/>
          <w:lang w:val="en-US"/>
          <w14:ligatures w14:val="none"/>
        </w:rPr>
        <w:t xml:space="preserve"> (4.59%).</w:t>
      </w:r>
    </w:p>
    <w:p w14:paraId="18595D91" w14:textId="34D6B0A9" w:rsidR="0076797E" w:rsidRPr="0002599C" w:rsidRDefault="0076797E" w:rsidP="00610BC1">
      <w:p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During the reporting period, LTOs recorded 323 irregularities related to </w:t>
      </w:r>
      <w:r w:rsidR="0041348A" w:rsidRPr="0002599C">
        <w:rPr>
          <w:rFonts w:eastAsia="Times New Roman"/>
          <w:color w:val="auto"/>
          <w:kern w:val="0"/>
          <w:szCs w:val="22"/>
          <w:lang w:val="en-US"/>
          <w14:ligatures w14:val="none"/>
        </w:rPr>
        <w:t>PSCs</w:t>
      </w:r>
      <w:r w:rsidRPr="0002599C">
        <w:rPr>
          <w:rFonts w:eastAsia="Times New Roman"/>
          <w:color w:val="auto"/>
          <w:kern w:val="0"/>
          <w:szCs w:val="22"/>
          <w:lang w:val="en-US"/>
          <w14:ligatures w14:val="none"/>
        </w:rPr>
        <w:t>, including:</w:t>
      </w:r>
      <w:r w:rsidR="0041348A" w:rsidRPr="0002599C">
        <w:rPr>
          <w:rFonts w:eastAsia="Times New Roman"/>
          <w:color w:val="auto"/>
          <w:kern w:val="0"/>
          <w:szCs w:val="22"/>
          <w:lang w:val="en-US"/>
          <w14:ligatures w14:val="none"/>
        </w:rPr>
        <w:t xml:space="preserve"> </w:t>
      </w:r>
      <w:r w:rsidRPr="0002599C">
        <w:rPr>
          <w:rFonts w:eastAsia="Times New Roman"/>
          <w:color w:val="auto"/>
          <w:kern w:val="0"/>
          <w:szCs w:val="22"/>
          <w:lang w:val="en-US"/>
          <w14:ligatures w14:val="none"/>
        </w:rPr>
        <w:t xml:space="preserve">172 </w:t>
      </w:r>
      <w:r w:rsidR="0041348A" w:rsidRPr="0002599C">
        <w:rPr>
          <w:rFonts w:eastAsia="Times New Roman"/>
          <w:color w:val="auto"/>
          <w:kern w:val="0"/>
          <w:szCs w:val="22"/>
          <w:lang w:val="en-US"/>
          <w14:ligatures w14:val="none"/>
        </w:rPr>
        <w:t>instanc</w:t>
      </w:r>
      <w:r w:rsidRPr="0002599C">
        <w:rPr>
          <w:rFonts w:eastAsia="Times New Roman"/>
          <w:color w:val="auto"/>
          <w:kern w:val="0"/>
          <w:szCs w:val="22"/>
          <w:lang w:val="en-US"/>
          <w14:ligatures w14:val="none"/>
        </w:rPr>
        <w:t>es of suspicion or complaints regarding</w:t>
      </w:r>
      <w:r w:rsidR="0041348A" w:rsidRPr="0002599C">
        <w:rPr>
          <w:rFonts w:eastAsia="Times New Roman"/>
          <w:color w:val="auto"/>
          <w:kern w:val="0"/>
          <w:szCs w:val="22"/>
          <w:lang w:val="en-US"/>
          <w14:ligatures w14:val="none"/>
        </w:rPr>
        <w:t xml:space="preserve"> the PSC presidents a</w:t>
      </w:r>
      <w:r w:rsidRPr="0002599C">
        <w:rPr>
          <w:rFonts w:eastAsia="Times New Roman"/>
          <w:color w:val="auto"/>
          <w:kern w:val="0"/>
          <w:szCs w:val="22"/>
          <w:lang w:val="en-US"/>
          <w14:ligatures w14:val="none"/>
        </w:rPr>
        <w:t xml:space="preserve">nd their deputies being linked to political entities, 36 cases of evidence of unlawful trading of positions within </w:t>
      </w:r>
      <w:r w:rsidR="0041348A" w:rsidRPr="0002599C">
        <w:rPr>
          <w:rFonts w:eastAsia="Times New Roman"/>
          <w:color w:val="auto"/>
          <w:kern w:val="0"/>
          <w:szCs w:val="22"/>
          <w:lang w:val="en-US"/>
          <w14:ligatures w14:val="none"/>
        </w:rPr>
        <w:t>PSC</w:t>
      </w:r>
      <w:r w:rsidRPr="0002599C">
        <w:rPr>
          <w:rFonts w:eastAsia="Times New Roman"/>
          <w:color w:val="auto"/>
          <w:kern w:val="0"/>
          <w:szCs w:val="22"/>
          <w:lang w:val="en-US"/>
          <w14:ligatures w14:val="none"/>
        </w:rPr>
        <w:t xml:space="preserve">, 15 cases where the </w:t>
      </w:r>
      <w:proofErr w:type="spellStart"/>
      <w:r w:rsidRPr="0002599C">
        <w:rPr>
          <w:rFonts w:eastAsia="Times New Roman"/>
          <w:color w:val="auto"/>
          <w:kern w:val="0"/>
          <w:szCs w:val="22"/>
          <w:lang w:val="en-US"/>
          <w14:ligatures w14:val="none"/>
        </w:rPr>
        <w:t>L</w:t>
      </w:r>
      <w:r w:rsidR="00704032" w:rsidRPr="0002599C">
        <w:rPr>
          <w:rFonts w:eastAsia="Times New Roman"/>
          <w:color w:val="auto"/>
          <w:kern w:val="0"/>
          <w:szCs w:val="22"/>
          <w:lang w:val="en-US"/>
          <w14:ligatures w14:val="none"/>
        </w:rPr>
        <w:t>ECs</w:t>
      </w:r>
      <w:proofErr w:type="spellEnd"/>
      <w:r w:rsidR="00704032" w:rsidRPr="0002599C">
        <w:rPr>
          <w:rFonts w:eastAsia="Times New Roman"/>
          <w:color w:val="auto"/>
          <w:kern w:val="0"/>
          <w:szCs w:val="22"/>
          <w:lang w:val="en-US"/>
          <w14:ligatures w14:val="none"/>
        </w:rPr>
        <w:t xml:space="preserve"> </w:t>
      </w:r>
      <w:r w:rsidRPr="0002599C">
        <w:rPr>
          <w:rFonts w:eastAsia="Times New Roman"/>
          <w:color w:val="auto"/>
          <w:kern w:val="0"/>
          <w:szCs w:val="22"/>
          <w:lang w:val="en-US"/>
          <w14:ligatures w14:val="none"/>
        </w:rPr>
        <w:t xml:space="preserve"> failed to publish the list of names of appointed </w:t>
      </w:r>
      <w:r w:rsidR="00704032" w:rsidRPr="0002599C">
        <w:rPr>
          <w:rFonts w:eastAsia="Times New Roman"/>
          <w:color w:val="auto"/>
          <w:kern w:val="0"/>
          <w:szCs w:val="22"/>
          <w:lang w:val="en-US"/>
          <w14:ligatures w14:val="none"/>
        </w:rPr>
        <w:t xml:space="preserve">PSC </w:t>
      </w:r>
      <w:r w:rsidRPr="0002599C">
        <w:rPr>
          <w:rFonts w:eastAsia="Times New Roman"/>
          <w:color w:val="auto"/>
          <w:kern w:val="0"/>
          <w:szCs w:val="22"/>
          <w:lang w:val="en-US"/>
          <w14:ligatures w14:val="none"/>
        </w:rPr>
        <w:t xml:space="preserve">members along with their political affiliations, and 100 other irregularities concerning </w:t>
      </w:r>
      <w:r w:rsidR="00704032" w:rsidRPr="0002599C">
        <w:rPr>
          <w:rFonts w:eastAsia="Times New Roman"/>
          <w:color w:val="auto"/>
          <w:kern w:val="0"/>
          <w:szCs w:val="22"/>
          <w:lang w:val="en-US"/>
          <w14:ligatures w14:val="none"/>
        </w:rPr>
        <w:t xml:space="preserve">PSCs. </w:t>
      </w:r>
    </w:p>
    <w:tbl>
      <w:tblPr>
        <w:tblStyle w:val="TableGrid"/>
        <w:tblW w:w="6656" w:type="dxa"/>
        <w:tblInd w:w="1" w:type="dxa"/>
        <w:tblCellMar>
          <w:top w:w="47" w:type="dxa"/>
          <w:left w:w="107" w:type="dxa"/>
          <w:right w:w="83" w:type="dxa"/>
        </w:tblCellMar>
        <w:tblLook w:val="04A0" w:firstRow="1" w:lastRow="0" w:firstColumn="1" w:lastColumn="0" w:noHBand="0" w:noVBand="1"/>
      </w:tblPr>
      <w:tblGrid>
        <w:gridCol w:w="4817"/>
        <w:gridCol w:w="850"/>
        <w:gridCol w:w="989"/>
      </w:tblGrid>
      <w:tr w:rsidR="00F95582" w:rsidRPr="0002599C" w14:paraId="0C879626" w14:textId="77777777">
        <w:trPr>
          <w:trHeight w:val="322"/>
        </w:trPr>
        <w:tc>
          <w:tcPr>
            <w:tcW w:w="4818" w:type="dxa"/>
            <w:tcBorders>
              <w:top w:val="nil"/>
              <w:left w:val="nil"/>
              <w:bottom w:val="single" w:sz="4" w:space="0" w:color="000000"/>
              <w:right w:val="single" w:sz="4" w:space="0" w:color="000000"/>
            </w:tcBorders>
            <w:shd w:val="clear" w:color="auto" w:fill="493F83"/>
          </w:tcPr>
          <w:p w14:paraId="6C8378DA" w14:textId="0919EEF5" w:rsidR="00F95582" w:rsidRPr="0002599C" w:rsidRDefault="00E901F6">
            <w:pPr>
              <w:spacing w:line="259" w:lineRule="auto"/>
              <w:ind w:left="50"/>
              <w:rPr>
                <w:lang w:val="en-US"/>
              </w:rPr>
            </w:pPr>
            <w:r w:rsidRPr="0002599C">
              <w:rPr>
                <w:b/>
                <w:color w:val="FFFFFF"/>
                <w:lang w:val="en-US"/>
              </w:rPr>
              <w:t xml:space="preserve">IRREGULARITIES RELATED TO POLLING STATION COMMITTEES </w:t>
            </w:r>
          </w:p>
        </w:tc>
        <w:tc>
          <w:tcPr>
            <w:tcW w:w="1838" w:type="dxa"/>
            <w:gridSpan w:val="2"/>
            <w:tcBorders>
              <w:top w:val="nil"/>
              <w:left w:val="single" w:sz="4" w:space="0" w:color="000000"/>
              <w:bottom w:val="single" w:sz="4" w:space="0" w:color="000000"/>
              <w:right w:val="nil"/>
            </w:tcBorders>
            <w:shd w:val="clear" w:color="auto" w:fill="493F83"/>
          </w:tcPr>
          <w:p w14:paraId="0AC040EE" w14:textId="77777777" w:rsidR="00F95582" w:rsidRPr="0002599C" w:rsidRDefault="00000000">
            <w:pPr>
              <w:spacing w:line="259" w:lineRule="auto"/>
              <w:ind w:right="26"/>
              <w:jc w:val="center"/>
              <w:rPr>
                <w:lang w:val="en-US"/>
              </w:rPr>
            </w:pPr>
            <w:r w:rsidRPr="0002599C">
              <w:rPr>
                <w:b/>
                <w:color w:val="FFFFFF"/>
                <w:lang w:val="en-US"/>
              </w:rPr>
              <w:t xml:space="preserve">323 </w:t>
            </w:r>
          </w:p>
        </w:tc>
      </w:tr>
      <w:tr w:rsidR="00F95582" w:rsidRPr="0002599C" w14:paraId="70405142" w14:textId="77777777">
        <w:trPr>
          <w:trHeight w:val="546"/>
        </w:trPr>
        <w:tc>
          <w:tcPr>
            <w:tcW w:w="4818" w:type="dxa"/>
            <w:tcBorders>
              <w:top w:val="single" w:sz="4" w:space="0" w:color="000000"/>
              <w:left w:val="single" w:sz="4" w:space="0" w:color="000000"/>
              <w:bottom w:val="single" w:sz="4" w:space="0" w:color="000000"/>
              <w:right w:val="single" w:sz="4" w:space="0" w:color="000000"/>
            </w:tcBorders>
            <w:shd w:val="clear" w:color="auto" w:fill="D8E2F2"/>
          </w:tcPr>
          <w:p w14:paraId="4897DF4F" w14:textId="79372F1A" w:rsidR="00F95582" w:rsidRPr="0002599C" w:rsidRDefault="00E901F6" w:rsidP="005D75E3">
            <w:pPr>
              <w:pStyle w:val="NormalWeb"/>
              <w:rPr>
                <w:rFonts w:ascii="Calibri" w:hAnsi="Calibri" w:cs="Calibri"/>
                <w:sz w:val="22"/>
                <w:szCs w:val="22"/>
                <w:lang w:val="en-US"/>
              </w:rPr>
            </w:pPr>
            <w:r w:rsidRPr="0002599C">
              <w:rPr>
                <w:rFonts w:ascii="Calibri" w:hAnsi="Calibri" w:cs="Calibri"/>
                <w:sz w:val="22"/>
                <w:szCs w:val="22"/>
                <w:lang w:val="en-US"/>
              </w:rPr>
              <w:t>False representation of candidates for the president</w:t>
            </w:r>
            <w:r w:rsidR="00704032" w:rsidRPr="0002599C">
              <w:rPr>
                <w:rFonts w:ascii="Calibri" w:hAnsi="Calibri" w:cs="Calibri"/>
                <w:sz w:val="22"/>
                <w:szCs w:val="22"/>
                <w:lang w:val="en-US"/>
              </w:rPr>
              <w:t>/deputy president o</w:t>
            </w:r>
            <w:r w:rsidRPr="0002599C">
              <w:rPr>
                <w:rFonts w:ascii="Calibri" w:hAnsi="Calibri" w:cs="Calibri"/>
                <w:sz w:val="22"/>
                <w:szCs w:val="22"/>
                <w:lang w:val="en-US"/>
              </w:rPr>
              <w:t xml:space="preserve">f </w:t>
            </w:r>
            <w:r w:rsidR="005D75E3" w:rsidRPr="0002599C">
              <w:rPr>
                <w:rFonts w:ascii="Calibri" w:hAnsi="Calibri" w:cs="Calibri"/>
                <w:sz w:val="22"/>
                <w:szCs w:val="22"/>
                <w:lang w:val="en-US"/>
              </w:rPr>
              <w:t>PSC</w:t>
            </w:r>
            <w:r w:rsidR="00704032" w:rsidRPr="0002599C">
              <w:rPr>
                <w:rFonts w:ascii="Calibri" w:hAnsi="Calibri" w:cs="Calibri"/>
                <w:sz w:val="22"/>
                <w:szCs w:val="22"/>
                <w:lang w:val="en-US"/>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8E2F2"/>
            <w:vAlign w:val="center"/>
          </w:tcPr>
          <w:p w14:paraId="055EB9B0" w14:textId="77777777" w:rsidR="00F95582" w:rsidRPr="0002599C" w:rsidRDefault="00000000">
            <w:pPr>
              <w:spacing w:line="259" w:lineRule="auto"/>
              <w:ind w:right="26"/>
              <w:jc w:val="center"/>
              <w:rPr>
                <w:lang w:val="en-US"/>
              </w:rPr>
            </w:pPr>
            <w:r w:rsidRPr="0002599C">
              <w:rPr>
                <w:color w:val="493F83"/>
                <w:lang w:val="en-US"/>
              </w:rPr>
              <w:t xml:space="preserve">172 </w:t>
            </w:r>
          </w:p>
        </w:tc>
        <w:tc>
          <w:tcPr>
            <w:tcW w:w="989" w:type="dxa"/>
            <w:tcBorders>
              <w:top w:val="single" w:sz="4" w:space="0" w:color="000000"/>
              <w:left w:val="single" w:sz="4" w:space="0" w:color="000000"/>
              <w:bottom w:val="single" w:sz="4" w:space="0" w:color="000000"/>
              <w:right w:val="single" w:sz="4" w:space="0" w:color="000000"/>
            </w:tcBorders>
            <w:shd w:val="clear" w:color="auto" w:fill="D8E2F2"/>
            <w:vAlign w:val="center"/>
          </w:tcPr>
          <w:p w14:paraId="1E063C34" w14:textId="6EBDB97F" w:rsidR="00F95582" w:rsidRPr="0002599C" w:rsidRDefault="00000000">
            <w:pPr>
              <w:spacing w:line="259" w:lineRule="auto"/>
              <w:ind w:left="59"/>
              <w:rPr>
                <w:lang w:val="en-US"/>
              </w:rPr>
            </w:pPr>
            <w:r w:rsidRPr="0002599C">
              <w:rPr>
                <w:color w:val="493F83"/>
                <w:lang w:val="en-US"/>
              </w:rPr>
              <w:t>53</w:t>
            </w:r>
            <w:r w:rsidR="00704032" w:rsidRPr="0002599C">
              <w:rPr>
                <w:color w:val="493F83"/>
                <w:lang w:val="en-US"/>
              </w:rPr>
              <w:t>.</w:t>
            </w:r>
            <w:r w:rsidRPr="0002599C">
              <w:rPr>
                <w:color w:val="493F83"/>
                <w:lang w:val="en-US"/>
              </w:rPr>
              <w:t xml:space="preserve">25% </w:t>
            </w:r>
          </w:p>
        </w:tc>
      </w:tr>
      <w:tr w:rsidR="00F95582" w:rsidRPr="0002599C" w14:paraId="2BD9F10B" w14:textId="77777777">
        <w:trPr>
          <w:trHeight w:val="550"/>
        </w:trPr>
        <w:tc>
          <w:tcPr>
            <w:tcW w:w="4818" w:type="dxa"/>
            <w:tcBorders>
              <w:top w:val="single" w:sz="4" w:space="0" w:color="000000"/>
              <w:left w:val="single" w:sz="4" w:space="0" w:color="000000"/>
              <w:bottom w:val="single" w:sz="4" w:space="0" w:color="000000"/>
              <w:right w:val="single" w:sz="4" w:space="0" w:color="000000"/>
            </w:tcBorders>
          </w:tcPr>
          <w:p w14:paraId="6E7A3DEB" w14:textId="436D0963" w:rsidR="00F95582" w:rsidRPr="0002599C" w:rsidRDefault="00E901F6">
            <w:pPr>
              <w:spacing w:line="259" w:lineRule="auto"/>
              <w:rPr>
                <w:szCs w:val="22"/>
                <w:lang w:val="en-US"/>
              </w:rPr>
            </w:pPr>
            <w:r w:rsidRPr="0002599C">
              <w:rPr>
                <w:color w:val="493F83"/>
                <w:szCs w:val="22"/>
                <w:lang w:val="en-US"/>
              </w:rPr>
              <w:t xml:space="preserve">There is knowledge of </w:t>
            </w:r>
            <w:r w:rsidRPr="0002599C">
              <w:rPr>
                <w:szCs w:val="22"/>
                <w:lang w:val="en-US"/>
              </w:rPr>
              <w:t xml:space="preserve">illegal trading of positions in PSC. </w:t>
            </w:r>
            <w:r w:rsidRPr="0002599C">
              <w:rPr>
                <w:color w:val="493F83"/>
                <w:szCs w:val="22"/>
                <w:lang w:val="en-US"/>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62A664C5" w14:textId="77777777" w:rsidR="00F95582" w:rsidRPr="0002599C" w:rsidRDefault="00000000">
            <w:pPr>
              <w:spacing w:line="259" w:lineRule="auto"/>
              <w:ind w:right="26"/>
              <w:jc w:val="center"/>
              <w:rPr>
                <w:lang w:val="en-US"/>
              </w:rPr>
            </w:pPr>
            <w:r w:rsidRPr="0002599C">
              <w:rPr>
                <w:color w:val="493F83"/>
                <w:lang w:val="en-US"/>
              </w:rPr>
              <w:t xml:space="preserve">36 </w:t>
            </w:r>
          </w:p>
        </w:tc>
        <w:tc>
          <w:tcPr>
            <w:tcW w:w="989" w:type="dxa"/>
            <w:tcBorders>
              <w:top w:val="single" w:sz="4" w:space="0" w:color="000000"/>
              <w:left w:val="single" w:sz="4" w:space="0" w:color="000000"/>
              <w:bottom w:val="single" w:sz="4" w:space="0" w:color="000000"/>
              <w:right w:val="single" w:sz="4" w:space="0" w:color="000000"/>
            </w:tcBorders>
            <w:vAlign w:val="center"/>
          </w:tcPr>
          <w:p w14:paraId="2474B1E9" w14:textId="3F224AD6" w:rsidR="00F95582" w:rsidRPr="0002599C" w:rsidRDefault="00000000">
            <w:pPr>
              <w:spacing w:line="259" w:lineRule="auto"/>
              <w:ind w:left="59"/>
              <w:rPr>
                <w:lang w:val="en-US"/>
              </w:rPr>
            </w:pPr>
            <w:r w:rsidRPr="0002599C">
              <w:rPr>
                <w:color w:val="493F83"/>
                <w:lang w:val="en-US"/>
              </w:rPr>
              <w:t>11</w:t>
            </w:r>
            <w:r w:rsidR="00704032" w:rsidRPr="0002599C">
              <w:rPr>
                <w:color w:val="493F83"/>
                <w:lang w:val="en-US"/>
              </w:rPr>
              <w:t>.</w:t>
            </w:r>
            <w:r w:rsidRPr="0002599C">
              <w:rPr>
                <w:color w:val="493F83"/>
                <w:lang w:val="en-US"/>
              </w:rPr>
              <w:t xml:space="preserve">14% </w:t>
            </w:r>
          </w:p>
        </w:tc>
      </w:tr>
      <w:tr w:rsidR="00F95582" w:rsidRPr="0002599C" w14:paraId="01D93229" w14:textId="77777777">
        <w:trPr>
          <w:trHeight w:val="814"/>
        </w:trPr>
        <w:tc>
          <w:tcPr>
            <w:tcW w:w="4818" w:type="dxa"/>
            <w:tcBorders>
              <w:top w:val="single" w:sz="4" w:space="0" w:color="000000"/>
              <w:left w:val="single" w:sz="4" w:space="0" w:color="000000"/>
              <w:bottom w:val="single" w:sz="4" w:space="0" w:color="000000"/>
              <w:right w:val="single" w:sz="4" w:space="0" w:color="000000"/>
            </w:tcBorders>
            <w:shd w:val="clear" w:color="auto" w:fill="D8E2F2"/>
          </w:tcPr>
          <w:p w14:paraId="6300EBB7" w14:textId="23101651" w:rsidR="00F95582" w:rsidRPr="0002599C" w:rsidRDefault="00000000">
            <w:pPr>
              <w:spacing w:line="259" w:lineRule="auto"/>
              <w:ind w:right="15"/>
              <w:rPr>
                <w:szCs w:val="22"/>
                <w:lang w:val="en-US"/>
              </w:rPr>
            </w:pPr>
            <w:proofErr w:type="spellStart"/>
            <w:r w:rsidRPr="0002599C">
              <w:rPr>
                <w:color w:val="493F83"/>
                <w:szCs w:val="22"/>
                <w:lang w:val="en-US"/>
              </w:rPr>
              <w:t>L</w:t>
            </w:r>
            <w:r w:rsidR="00E901F6" w:rsidRPr="0002599C">
              <w:rPr>
                <w:color w:val="493F83"/>
                <w:szCs w:val="22"/>
                <w:lang w:val="en-US"/>
              </w:rPr>
              <w:t>EC</w:t>
            </w:r>
            <w:proofErr w:type="spellEnd"/>
            <w:r w:rsidR="00E901F6" w:rsidRPr="0002599C">
              <w:rPr>
                <w:color w:val="493F83"/>
                <w:szCs w:val="22"/>
                <w:lang w:val="en-US"/>
              </w:rPr>
              <w:t xml:space="preserve"> did not publish </w:t>
            </w:r>
            <w:r w:rsidR="00E901F6" w:rsidRPr="0002599C">
              <w:rPr>
                <w:szCs w:val="22"/>
                <w:lang w:val="en-US"/>
              </w:rPr>
              <w:t>the list of names and surnames of appointed members of all PSCs with their political party affiliation.</w:t>
            </w:r>
            <w:r w:rsidR="00E901F6" w:rsidRPr="0002599C">
              <w:rPr>
                <w:color w:val="493F83"/>
                <w:szCs w:val="22"/>
                <w:lang w:val="en-US"/>
              </w:rPr>
              <w:t xml:space="preserve"> </w:t>
            </w:r>
            <w:r w:rsidRPr="0002599C">
              <w:rPr>
                <w:color w:val="493F83"/>
                <w:szCs w:val="22"/>
                <w:lang w:val="en-US"/>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8E2F2"/>
            <w:vAlign w:val="center"/>
          </w:tcPr>
          <w:p w14:paraId="355FB894" w14:textId="77777777" w:rsidR="00F95582" w:rsidRPr="0002599C" w:rsidRDefault="00000000">
            <w:pPr>
              <w:spacing w:line="259" w:lineRule="auto"/>
              <w:ind w:right="26"/>
              <w:jc w:val="center"/>
              <w:rPr>
                <w:lang w:val="en-US"/>
              </w:rPr>
            </w:pPr>
            <w:r w:rsidRPr="0002599C">
              <w:rPr>
                <w:color w:val="493F83"/>
                <w:lang w:val="en-US"/>
              </w:rPr>
              <w:t xml:space="preserve">15 </w:t>
            </w:r>
          </w:p>
        </w:tc>
        <w:tc>
          <w:tcPr>
            <w:tcW w:w="989" w:type="dxa"/>
            <w:tcBorders>
              <w:top w:val="single" w:sz="4" w:space="0" w:color="000000"/>
              <w:left w:val="single" w:sz="4" w:space="0" w:color="000000"/>
              <w:bottom w:val="single" w:sz="4" w:space="0" w:color="000000"/>
              <w:right w:val="single" w:sz="4" w:space="0" w:color="000000"/>
            </w:tcBorders>
            <w:shd w:val="clear" w:color="auto" w:fill="D8E2F2"/>
            <w:vAlign w:val="center"/>
          </w:tcPr>
          <w:p w14:paraId="3438CB3A" w14:textId="3F600DBB" w:rsidR="00F95582" w:rsidRPr="0002599C" w:rsidRDefault="00000000">
            <w:pPr>
              <w:spacing w:line="259" w:lineRule="auto"/>
              <w:ind w:right="21"/>
              <w:jc w:val="center"/>
              <w:rPr>
                <w:lang w:val="en-US"/>
              </w:rPr>
            </w:pPr>
            <w:r w:rsidRPr="0002599C">
              <w:rPr>
                <w:color w:val="493F83"/>
                <w:lang w:val="en-US"/>
              </w:rPr>
              <w:t>4</w:t>
            </w:r>
            <w:r w:rsidR="00704032" w:rsidRPr="0002599C">
              <w:rPr>
                <w:color w:val="493F83"/>
                <w:lang w:val="en-US"/>
              </w:rPr>
              <w:t>.</w:t>
            </w:r>
            <w:r w:rsidRPr="0002599C">
              <w:rPr>
                <w:color w:val="493F83"/>
                <w:lang w:val="en-US"/>
              </w:rPr>
              <w:t xml:space="preserve">64% </w:t>
            </w:r>
          </w:p>
        </w:tc>
      </w:tr>
      <w:tr w:rsidR="00F95582" w:rsidRPr="0002599C" w14:paraId="675DD13B" w14:textId="77777777">
        <w:trPr>
          <w:trHeight w:val="323"/>
        </w:trPr>
        <w:tc>
          <w:tcPr>
            <w:tcW w:w="4818" w:type="dxa"/>
            <w:tcBorders>
              <w:top w:val="single" w:sz="4" w:space="0" w:color="000000"/>
              <w:left w:val="single" w:sz="4" w:space="0" w:color="000000"/>
              <w:bottom w:val="single" w:sz="4" w:space="0" w:color="000000"/>
              <w:right w:val="single" w:sz="4" w:space="0" w:color="000000"/>
            </w:tcBorders>
          </w:tcPr>
          <w:p w14:paraId="04660A51" w14:textId="6AEF0822" w:rsidR="00F95582" w:rsidRPr="0002599C" w:rsidRDefault="00000000">
            <w:pPr>
              <w:spacing w:line="259" w:lineRule="auto"/>
              <w:rPr>
                <w:lang w:val="en-US"/>
              </w:rPr>
            </w:pPr>
            <w:r w:rsidRPr="0002599C">
              <w:rPr>
                <w:color w:val="493F83"/>
                <w:lang w:val="en-US"/>
              </w:rPr>
              <w:t>O</w:t>
            </w:r>
            <w:r w:rsidR="00E901F6" w:rsidRPr="0002599C">
              <w:rPr>
                <w:color w:val="493F83"/>
                <w:lang w:val="en-US"/>
              </w:rPr>
              <w:t>ther irregularities related to PSC</w:t>
            </w:r>
          </w:p>
        </w:tc>
        <w:tc>
          <w:tcPr>
            <w:tcW w:w="850" w:type="dxa"/>
            <w:tcBorders>
              <w:top w:val="single" w:sz="4" w:space="0" w:color="000000"/>
              <w:left w:val="single" w:sz="4" w:space="0" w:color="000000"/>
              <w:bottom w:val="single" w:sz="4" w:space="0" w:color="000000"/>
              <w:right w:val="single" w:sz="4" w:space="0" w:color="000000"/>
            </w:tcBorders>
          </w:tcPr>
          <w:p w14:paraId="59A67A7A" w14:textId="77777777" w:rsidR="00F95582" w:rsidRPr="0002599C" w:rsidRDefault="00000000">
            <w:pPr>
              <w:spacing w:line="259" w:lineRule="auto"/>
              <w:ind w:right="26"/>
              <w:jc w:val="center"/>
              <w:rPr>
                <w:lang w:val="en-US"/>
              </w:rPr>
            </w:pPr>
            <w:r w:rsidRPr="0002599C">
              <w:rPr>
                <w:color w:val="493F83"/>
                <w:lang w:val="en-US"/>
              </w:rPr>
              <w:t xml:space="preserve">100 </w:t>
            </w:r>
          </w:p>
        </w:tc>
        <w:tc>
          <w:tcPr>
            <w:tcW w:w="989" w:type="dxa"/>
            <w:tcBorders>
              <w:top w:val="single" w:sz="4" w:space="0" w:color="000000"/>
              <w:left w:val="single" w:sz="4" w:space="0" w:color="000000"/>
              <w:bottom w:val="single" w:sz="4" w:space="0" w:color="000000"/>
              <w:right w:val="single" w:sz="4" w:space="0" w:color="000000"/>
            </w:tcBorders>
          </w:tcPr>
          <w:p w14:paraId="62B57BDE" w14:textId="68070246" w:rsidR="00F95582" w:rsidRPr="0002599C" w:rsidRDefault="00000000">
            <w:pPr>
              <w:spacing w:line="259" w:lineRule="auto"/>
              <w:ind w:left="59"/>
              <w:rPr>
                <w:lang w:val="en-US"/>
              </w:rPr>
            </w:pPr>
            <w:r w:rsidRPr="0002599C">
              <w:rPr>
                <w:color w:val="493F83"/>
                <w:lang w:val="en-US"/>
              </w:rPr>
              <w:t>30</w:t>
            </w:r>
            <w:r w:rsidR="00704032" w:rsidRPr="0002599C">
              <w:rPr>
                <w:color w:val="493F83"/>
                <w:lang w:val="en-US"/>
              </w:rPr>
              <w:t>.</w:t>
            </w:r>
            <w:r w:rsidRPr="0002599C">
              <w:rPr>
                <w:color w:val="493F83"/>
                <w:lang w:val="en-US"/>
              </w:rPr>
              <w:t xml:space="preserve">95% </w:t>
            </w:r>
          </w:p>
        </w:tc>
      </w:tr>
    </w:tbl>
    <w:p w14:paraId="1530BF9E" w14:textId="7AF6FA22" w:rsidR="00F95582" w:rsidRPr="0002599C" w:rsidRDefault="00000000">
      <w:pPr>
        <w:spacing w:after="273" w:line="259" w:lineRule="auto"/>
        <w:ind w:right="283"/>
        <w:jc w:val="center"/>
        <w:rPr>
          <w:sz w:val="18"/>
          <w:szCs w:val="18"/>
          <w:lang w:val="en-US"/>
        </w:rPr>
      </w:pPr>
      <w:r w:rsidRPr="0002599C">
        <w:rPr>
          <w:sz w:val="18"/>
          <w:szCs w:val="18"/>
          <w:lang w:val="en-US"/>
        </w:rPr>
        <w:t>Tab</w:t>
      </w:r>
      <w:r w:rsidR="00E901F6" w:rsidRPr="0002599C">
        <w:rPr>
          <w:sz w:val="18"/>
          <w:szCs w:val="18"/>
          <w:lang w:val="en-US"/>
        </w:rPr>
        <w:t xml:space="preserve">le </w:t>
      </w:r>
      <w:r w:rsidRPr="0002599C">
        <w:rPr>
          <w:sz w:val="18"/>
          <w:szCs w:val="18"/>
          <w:lang w:val="en-US"/>
        </w:rPr>
        <w:t xml:space="preserve">3 – </w:t>
      </w:r>
      <w:r w:rsidR="00E901F6" w:rsidRPr="0002599C">
        <w:rPr>
          <w:sz w:val="18"/>
          <w:szCs w:val="18"/>
          <w:lang w:val="en-US"/>
        </w:rPr>
        <w:t xml:space="preserve">Irregularities related to </w:t>
      </w:r>
      <w:r w:rsidR="003469B5" w:rsidRPr="0002599C">
        <w:rPr>
          <w:sz w:val="18"/>
          <w:szCs w:val="18"/>
          <w:lang w:val="en-US"/>
        </w:rPr>
        <w:t>PSCs</w:t>
      </w:r>
      <w:r w:rsidRPr="0002599C">
        <w:rPr>
          <w:sz w:val="18"/>
          <w:szCs w:val="18"/>
          <w:lang w:val="en-US"/>
        </w:rPr>
        <w:t xml:space="preserve"> </w:t>
      </w:r>
    </w:p>
    <w:p w14:paraId="0A33DB8E" w14:textId="64D98D6B" w:rsidR="00F95582" w:rsidRPr="0002599C" w:rsidRDefault="0076797E" w:rsidP="00610BC1">
      <w:pPr>
        <w:pStyle w:val="Heading3"/>
        <w:spacing w:after="23" w:line="240" w:lineRule="auto"/>
        <w:ind w:left="0" w:right="173" w:hanging="14"/>
        <w:rPr>
          <w:lang w:val="en-US"/>
        </w:rPr>
      </w:pPr>
      <w:bookmarkStart w:id="20" w:name="_Toc188816117"/>
      <w:r w:rsidRPr="0002599C">
        <w:rPr>
          <w:b w:val="0"/>
          <w:color w:val="493F83"/>
          <w:sz w:val="28"/>
          <w:lang w:val="en-US"/>
        </w:rPr>
        <w:t>IRREGULARITIES IN THE ELECTION CAMPAIGN</w:t>
      </w:r>
      <w:bookmarkEnd w:id="20"/>
      <w:r w:rsidRPr="0002599C">
        <w:rPr>
          <w:b w:val="0"/>
          <w:color w:val="493F83"/>
          <w:sz w:val="28"/>
          <w:lang w:val="en-US"/>
        </w:rPr>
        <w:t xml:space="preserve">  </w:t>
      </w:r>
    </w:p>
    <w:p w14:paraId="15399059" w14:textId="2D627A84" w:rsidR="0076797E" w:rsidRPr="0002599C" w:rsidRDefault="0076797E" w:rsidP="0076797E">
      <w:pPr>
        <w:pStyle w:val="NormalWeb"/>
        <w:jc w:val="both"/>
        <w:rPr>
          <w:rFonts w:ascii="Calibri" w:hAnsi="Calibri" w:cs="Calibri"/>
          <w:sz w:val="22"/>
          <w:szCs w:val="22"/>
          <w:lang w:val="en-US"/>
        </w:rPr>
      </w:pPr>
      <w:r w:rsidRPr="0002599C">
        <w:rPr>
          <w:rFonts w:ascii="Calibri" w:hAnsi="Calibri" w:cs="Calibri"/>
          <w:sz w:val="22"/>
          <w:szCs w:val="22"/>
          <w:lang w:val="en-US"/>
        </w:rPr>
        <w:t xml:space="preserve">Monitoring of election campaign activities </w:t>
      </w:r>
      <w:r w:rsidR="00704032" w:rsidRPr="0002599C">
        <w:rPr>
          <w:rFonts w:ascii="Calibri" w:hAnsi="Calibri" w:cs="Calibri"/>
          <w:sz w:val="22"/>
          <w:szCs w:val="22"/>
          <w:lang w:val="en-US"/>
        </w:rPr>
        <w:t>w</w:t>
      </w:r>
      <w:r w:rsidRPr="0002599C">
        <w:rPr>
          <w:rFonts w:ascii="Calibri" w:hAnsi="Calibri" w:cs="Calibri"/>
          <w:sz w:val="22"/>
          <w:szCs w:val="22"/>
          <w:lang w:val="en-US"/>
        </w:rPr>
        <w:t xml:space="preserve">as conducted to observe compliance with legal regulations and ensure the transparency of the electoral process. The premature election campaign, prohibited by law from May 8 to September 6, 2024, included a ban on advertising through media, social </w:t>
      </w:r>
      <w:r w:rsidRPr="0002599C">
        <w:rPr>
          <w:rFonts w:ascii="Calibri" w:hAnsi="Calibri" w:cs="Calibri"/>
          <w:sz w:val="22"/>
          <w:szCs w:val="22"/>
          <w:lang w:val="en-US"/>
        </w:rPr>
        <w:lastRenderedPageBreak/>
        <w:t>networks, and public spaces, except for lawful official events held by political entities that did not have the character of a campaign. The official start of the election campaign on September 6 allowed political entities to conduct activities in accordance with the law, such as public gatherings, distribution of promotional materials, and presenting their programs to voters. However, the law prohibited placing materials on public or religious buildings, using hate speech, or exploiting children for political purposes.</w:t>
      </w:r>
    </w:p>
    <w:p w14:paraId="5C635636" w14:textId="5BF277D9" w:rsidR="0076797E" w:rsidRPr="0002599C" w:rsidRDefault="0076797E" w:rsidP="0076797E">
      <w:pPr>
        <w:pStyle w:val="NormalWeb"/>
        <w:jc w:val="both"/>
        <w:rPr>
          <w:rFonts w:ascii="Calibri" w:hAnsi="Calibri" w:cs="Calibri"/>
          <w:sz w:val="22"/>
          <w:szCs w:val="22"/>
          <w:lang w:val="en-US"/>
        </w:rPr>
      </w:pPr>
      <w:r w:rsidRPr="0002599C">
        <w:rPr>
          <w:rFonts w:ascii="Calibri" w:hAnsi="Calibri" w:cs="Calibri"/>
          <w:sz w:val="22"/>
          <w:szCs w:val="22"/>
          <w:lang w:val="en-US"/>
        </w:rPr>
        <w:t xml:space="preserve">During the campaign, observers paid special attention to </w:t>
      </w:r>
      <w:r w:rsidR="00E63CFB">
        <w:rPr>
          <w:rFonts w:ascii="Calibri" w:hAnsi="Calibri" w:cs="Calibri"/>
          <w:sz w:val="22"/>
          <w:szCs w:val="22"/>
          <w:lang w:val="en-US"/>
        </w:rPr>
        <w:t>pressure on voters,</w:t>
      </w:r>
      <w:r w:rsidRPr="0002599C">
        <w:rPr>
          <w:rFonts w:ascii="Calibri" w:hAnsi="Calibri" w:cs="Calibri"/>
          <w:sz w:val="22"/>
          <w:szCs w:val="22"/>
          <w:lang w:val="en-US"/>
        </w:rPr>
        <w:t xml:space="preserve"> which constituted a serious electoral irregularity. </w:t>
      </w:r>
      <w:r w:rsidR="003E46C5" w:rsidRPr="0002599C">
        <w:rPr>
          <w:rFonts w:ascii="Calibri" w:hAnsi="Calibri" w:cs="Calibri"/>
          <w:sz w:val="22"/>
          <w:szCs w:val="22"/>
          <w:lang w:val="en-US"/>
        </w:rPr>
        <w:t>This</w:t>
      </w:r>
      <w:r w:rsidRPr="0002599C">
        <w:rPr>
          <w:rFonts w:ascii="Calibri" w:hAnsi="Calibri" w:cs="Calibri"/>
          <w:sz w:val="22"/>
          <w:szCs w:val="22"/>
          <w:lang w:val="en-US"/>
        </w:rPr>
        <w:t xml:space="preserve"> </w:t>
      </w:r>
      <w:r w:rsidR="00E63CFB">
        <w:rPr>
          <w:rFonts w:ascii="Calibri" w:hAnsi="Calibri" w:cs="Calibri"/>
          <w:sz w:val="22"/>
          <w:szCs w:val="22"/>
          <w:lang w:val="en-US"/>
        </w:rPr>
        <w:t xml:space="preserve">pressure </w:t>
      </w:r>
      <w:r w:rsidRPr="0002599C">
        <w:rPr>
          <w:rFonts w:ascii="Calibri" w:hAnsi="Calibri" w:cs="Calibri"/>
          <w:sz w:val="22"/>
          <w:szCs w:val="22"/>
          <w:lang w:val="en-US"/>
        </w:rPr>
        <w:t xml:space="preserve">included threats, coercion, bribery, and exploitation of citizens' economic circumstances to influence their voting behavior. The most common forms of pressure included persuading voters to vote against their will, forcing them to join a political party, distributing propaganda materials, requiring attendance at political rallies, offering gifts or promises of employment, and threatening </w:t>
      </w:r>
      <w:r w:rsidR="00704032" w:rsidRPr="0002599C">
        <w:rPr>
          <w:rFonts w:ascii="Calibri" w:hAnsi="Calibri" w:cs="Calibri"/>
          <w:sz w:val="22"/>
          <w:szCs w:val="22"/>
          <w:lang w:val="en-US"/>
        </w:rPr>
        <w:t xml:space="preserve">employment </w:t>
      </w:r>
      <w:r w:rsidRPr="0002599C">
        <w:rPr>
          <w:rFonts w:ascii="Calibri" w:hAnsi="Calibri" w:cs="Calibri"/>
          <w:sz w:val="22"/>
          <w:szCs w:val="22"/>
          <w:lang w:val="en-US"/>
        </w:rPr>
        <w:t xml:space="preserve">termination or other sanctions. These activities undermined voters' free will and the integrity of the electoral process, seriously </w:t>
      </w:r>
      <w:r w:rsidR="00704032" w:rsidRPr="0002599C">
        <w:rPr>
          <w:rFonts w:ascii="Calibri" w:hAnsi="Calibri" w:cs="Calibri"/>
          <w:sz w:val="22"/>
          <w:szCs w:val="22"/>
          <w:lang w:val="en-US"/>
        </w:rPr>
        <w:t xml:space="preserve">threatening </w:t>
      </w:r>
      <w:r w:rsidRPr="0002599C">
        <w:rPr>
          <w:rFonts w:ascii="Calibri" w:hAnsi="Calibri" w:cs="Calibri"/>
          <w:sz w:val="22"/>
          <w:szCs w:val="22"/>
          <w:lang w:val="en-US"/>
        </w:rPr>
        <w:t>fundamental democratic principles.</w:t>
      </w:r>
    </w:p>
    <w:p w14:paraId="69EF3214" w14:textId="51719D85" w:rsidR="0076797E" w:rsidRPr="0002599C" w:rsidRDefault="0076797E" w:rsidP="0076797E">
      <w:pPr>
        <w:pStyle w:val="NormalWeb"/>
        <w:jc w:val="both"/>
        <w:rPr>
          <w:rFonts w:ascii="Calibri" w:hAnsi="Calibri" w:cs="Calibri"/>
          <w:sz w:val="22"/>
          <w:szCs w:val="22"/>
          <w:lang w:val="en-US"/>
        </w:rPr>
      </w:pPr>
      <w:r w:rsidRPr="0002599C">
        <w:rPr>
          <w:rFonts w:ascii="Calibri" w:hAnsi="Calibri" w:cs="Calibri"/>
          <w:sz w:val="22"/>
          <w:szCs w:val="22"/>
          <w:lang w:val="en-US"/>
        </w:rPr>
        <w:t>The election silence, which began on the morning of October 5, provided voters an opportunity to make decisions without additional influence</w:t>
      </w:r>
      <w:r w:rsidR="003E46C5" w:rsidRPr="0002599C">
        <w:rPr>
          <w:rFonts w:ascii="Calibri" w:hAnsi="Calibri" w:cs="Calibri"/>
          <w:sz w:val="22"/>
          <w:szCs w:val="22"/>
          <w:lang w:val="en-US"/>
        </w:rPr>
        <w:t xml:space="preserve"> and </w:t>
      </w:r>
      <w:r w:rsidRPr="0002599C">
        <w:rPr>
          <w:rFonts w:ascii="Calibri" w:hAnsi="Calibri" w:cs="Calibri"/>
          <w:sz w:val="22"/>
          <w:szCs w:val="22"/>
          <w:lang w:val="en-US"/>
        </w:rPr>
        <w:t>based solely on the available information. During this period, organizing rallies, advertising, and other activities that could affect voters were prohibited, including disrupting the electoral process or using loudspeakers near polling stations.</w:t>
      </w:r>
    </w:p>
    <w:p w14:paraId="186108A7" w14:textId="77777777" w:rsidR="0076797E" w:rsidRPr="0002599C" w:rsidRDefault="0076797E" w:rsidP="0076797E">
      <w:pPr>
        <w:pStyle w:val="NormalWeb"/>
        <w:jc w:val="both"/>
        <w:rPr>
          <w:rFonts w:ascii="Calibri" w:hAnsi="Calibri" w:cs="Calibri"/>
          <w:sz w:val="22"/>
          <w:szCs w:val="22"/>
          <w:lang w:val="en-US"/>
        </w:rPr>
      </w:pPr>
      <w:r w:rsidRPr="0002599C">
        <w:rPr>
          <w:rFonts w:ascii="Calibri" w:hAnsi="Calibri" w:cs="Calibri"/>
          <w:sz w:val="22"/>
          <w:szCs w:val="22"/>
          <w:lang w:val="en-US"/>
        </w:rPr>
        <w:t>In the pre-election period, LTOs recorded 279 instances of irregularities in the election campaign, including 143 cases of paid advertising, 99 cases of premature campaigning, 29 cases of distribution and placement of pre-election materials, and 8 cases of discrimination of any kind for pre-election purposes.</w:t>
      </w:r>
    </w:p>
    <w:p w14:paraId="370DDA43" w14:textId="21B76F67" w:rsidR="00F95582" w:rsidRPr="0002599C" w:rsidRDefault="00F95582">
      <w:pPr>
        <w:spacing w:after="158" w:line="259" w:lineRule="auto"/>
        <w:rPr>
          <w:lang w:val="en-US"/>
        </w:rPr>
      </w:pPr>
    </w:p>
    <w:p w14:paraId="297B161B" w14:textId="77777777" w:rsidR="00F95582" w:rsidRPr="0002599C" w:rsidRDefault="00000000">
      <w:pPr>
        <w:spacing w:line="259" w:lineRule="auto"/>
        <w:rPr>
          <w:lang w:val="en-US"/>
        </w:rPr>
      </w:pPr>
      <w:r w:rsidRPr="0002599C">
        <w:rPr>
          <w:lang w:val="en-US"/>
        </w:rPr>
        <w:t xml:space="preserve"> </w:t>
      </w:r>
    </w:p>
    <w:tbl>
      <w:tblPr>
        <w:tblStyle w:val="TableGrid"/>
        <w:tblW w:w="6714" w:type="dxa"/>
        <w:tblInd w:w="1" w:type="dxa"/>
        <w:tblCellMar>
          <w:top w:w="47" w:type="dxa"/>
          <w:left w:w="74" w:type="dxa"/>
          <w:right w:w="66" w:type="dxa"/>
        </w:tblCellMar>
        <w:tblLook w:val="04A0" w:firstRow="1" w:lastRow="0" w:firstColumn="1" w:lastColumn="0" w:noHBand="0" w:noVBand="1"/>
      </w:tblPr>
      <w:tblGrid>
        <w:gridCol w:w="5104"/>
        <w:gridCol w:w="564"/>
        <w:gridCol w:w="1046"/>
      </w:tblGrid>
      <w:tr w:rsidR="00F95582" w:rsidRPr="0002599C" w14:paraId="0A901E98" w14:textId="77777777">
        <w:trPr>
          <w:trHeight w:val="361"/>
        </w:trPr>
        <w:tc>
          <w:tcPr>
            <w:tcW w:w="5104" w:type="dxa"/>
            <w:tcBorders>
              <w:top w:val="nil"/>
              <w:left w:val="nil"/>
              <w:bottom w:val="single" w:sz="4" w:space="0" w:color="000000"/>
              <w:right w:val="single" w:sz="4" w:space="0" w:color="000000"/>
            </w:tcBorders>
            <w:shd w:val="clear" w:color="auto" w:fill="493F83"/>
          </w:tcPr>
          <w:p w14:paraId="66D18441" w14:textId="31EA1AB4" w:rsidR="00F95582" w:rsidRPr="0002599C" w:rsidRDefault="00000000">
            <w:pPr>
              <w:spacing w:line="259" w:lineRule="auto"/>
              <w:ind w:right="11"/>
              <w:jc w:val="center"/>
              <w:rPr>
                <w:lang w:val="en-US"/>
              </w:rPr>
            </w:pPr>
            <w:r w:rsidRPr="0002599C">
              <w:rPr>
                <w:lang w:val="en-US"/>
              </w:rPr>
              <w:lastRenderedPageBreak/>
              <w:t xml:space="preserve">  </w:t>
            </w:r>
            <w:r w:rsidRPr="0002599C">
              <w:rPr>
                <w:b/>
                <w:color w:val="FFFFFF"/>
                <w:lang w:val="en-US"/>
              </w:rPr>
              <w:t>PRE</w:t>
            </w:r>
            <w:r w:rsidR="00E901F6" w:rsidRPr="0002599C">
              <w:rPr>
                <w:b/>
                <w:color w:val="FFFFFF"/>
                <w:lang w:val="en-US"/>
              </w:rPr>
              <w:t xml:space="preserve">MATURE ELECTION CAMPAIGN </w:t>
            </w:r>
            <w:r w:rsidRPr="0002599C">
              <w:rPr>
                <w:b/>
                <w:color w:val="FFFFFF"/>
                <w:lang w:val="en-US"/>
              </w:rPr>
              <w:t xml:space="preserve"> </w:t>
            </w:r>
          </w:p>
        </w:tc>
        <w:tc>
          <w:tcPr>
            <w:tcW w:w="564" w:type="dxa"/>
            <w:tcBorders>
              <w:top w:val="nil"/>
              <w:left w:val="single" w:sz="4" w:space="0" w:color="000000"/>
              <w:bottom w:val="single" w:sz="4" w:space="0" w:color="000000"/>
              <w:right w:val="nil"/>
            </w:tcBorders>
            <w:shd w:val="clear" w:color="auto" w:fill="493F83"/>
          </w:tcPr>
          <w:p w14:paraId="0ECBA1A2" w14:textId="77777777" w:rsidR="00F95582" w:rsidRPr="0002599C" w:rsidRDefault="00F95582">
            <w:pPr>
              <w:spacing w:after="160" w:line="259" w:lineRule="auto"/>
              <w:rPr>
                <w:lang w:val="en-US"/>
              </w:rPr>
            </w:pPr>
          </w:p>
        </w:tc>
        <w:tc>
          <w:tcPr>
            <w:tcW w:w="1046" w:type="dxa"/>
            <w:tcBorders>
              <w:top w:val="nil"/>
              <w:left w:val="nil"/>
              <w:bottom w:val="single" w:sz="4" w:space="0" w:color="000000"/>
              <w:right w:val="nil"/>
            </w:tcBorders>
            <w:shd w:val="clear" w:color="auto" w:fill="493F83"/>
          </w:tcPr>
          <w:p w14:paraId="35048C88" w14:textId="77777777" w:rsidR="00F95582" w:rsidRPr="0002599C" w:rsidRDefault="00000000">
            <w:pPr>
              <w:spacing w:line="259" w:lineRule="auto"/>
              <w:rPr>
                <w:lang w:val="en-US"/>
              </w:rPr>
            </w:pPr>
            <w:r w:rsidRPr="0002599C">
              <w:rPr>
                <w:b/>
                <w:color w:val="FFFFFF"/>
                <w:lang w:val="en-US"/>
              </w:rPr>
              <w:t xml:space="preserve">279 </w:t>
            </w:r>
          </w:p>
        </w:tc>
      </w:tr>
      <w:tr w:rsidR="00F95582" w:rsidRPr="0002599C" w14:paraId="3244144B" w14:textId="77777777">
        <w:trPr>
          <w:trHeight w:val="360"/>
        </w:trPr>
        <w:tc>
          <w:tcPr>
            <w:tcW w:w="5104" w:type="dxa"/>
            <w:tcBorders>
              <w:top w:val="single" w:sz="4" w:space="0" w:color="000000"/>
              <w:left w:val="single" w:sz="4" w:space="0" w:color="000000"/>
              <w:bottom w:val="single" w:sz="4" w:space="0" w:color="000000"/>
              <w:right w:val="single" w:sz="4" w:space="0" w:color="000000"/>
            </w:tcBorders>
            <w:shd w:val="clear" w:color="auto" w:fill="D8E2F2"/>
          </w:tcPr>
          <w:p w14:paraId="55F250E2" w14:textId="57789698" w:rsidR="00F95582" w:rsidRPr="0002599C" w:rsidRDefault="00E901F6">
            <w:pPr>
              <w:spacing w:line="259" w:lineRule="auto"/>
              <w:ind w:left="32"/>
              <w:rPr>
                <w:lang w:val="en-US"/>
              </w:rPr>
            </w:pPr>
            <w:r w:rsidRPr="0002599C">
              <w:rPr>
                <w:lang w:val="en-US"/>
              </w:rPr>
              <w:t>Cases of paid advertising</w:t>
            </w:r>
          </w:p>
        </w:tc>
        <w:tc>
          <w:tcPr>
            <w:tcW w:w="564" w:type="dxa"/>
            <w:tcBorders>
              <w:top w:val="single" w:sz="4" w:space="0" w:color="000000"/>
              <w:left w:val="single" w:sz="4" w:space="0" w:color="000000"/>
              <w:bottom w:val="single" w:sz="4" w:space="0" w:color="000000"/>
              <w:right w:val="single" w:sz="4" w:space="0" w:color="000000"/>
            </w:tcBorders>
            <w:shd w:val="clear" w:color="auto" w:fill="D8E2F2"/>
          </w:tcPr>
          <w:p w14:paraId="4C15D9A0" w14:textId="77777777" w:rsidR="00F95582" w:rsidRPr="0002599C" w:rsidRDefault="00000000">
            <w:pPr>
              <w:spacing w:line="259" w:lineRule="auto"/>
              <w:ind w:left="41"/>
              <w:rPr>
                <w:lang w:val="en-US"/>
              </w:rPr>
            </w:pPr>
            <w:r w:rsidRPr="0002599C">
              <w:rPr>
                <w:color w:val="493F83"/>
                <w:lang w:val="en-US"/>
              </w:rPr>
              <w:t xml:space="preserve">143 </w:t>
            </w:r>
          </w:p>
        </w:tc>
        <w:tc>
          <w:tcPr>
            <w:tcW w:w="1046" w:type="dxa"/>
            <w:tcBorders>
              <w:top w:val="single" w:sz="4" w:space="0" w:color="000000"/>
              <w:left w:val="single" w:sz="4" w:space="0" w:color="000000"/>
              <w:bottom w:val="single" w:sz="4" w:space="0" w:color="000000"/>
              <w:right w:val="single" w:sz="4" w:space="0" w:color="000000"/>
            </w:tcBorders>
            <w:shd w:val="clear" w:color="auto" w:fill="D8E2F2"/>
          </w:tcPr>
          <w:p w14:paraId="7D4A9BB3" w14:textId="43B74968" w:rsidR="00F95582" w:rsidRPr="0002599C" w:rsidRDefault="00000000">
            <w:pPr>
              <w:spacing w:line="259" w:lineRule="auto"/>
              <w:ind w:left="120"/>
              <w:rPr>
                <w:lang w:val="en-US"/>
              </w:rPr>
            </w:pPr>
            <w:r w:rsidRPr="0002599C">
              <w:rPr>
                <w:color w:val="493F83"/>
                <w:lang w:val="en-US"/>
              </w:rPr>
              <w:t>51</w:t>
            </w:r>
            <w:r w:rsidR="003E46C5" w:rsidRPr="0002599C">
              <w:rPr>
                <w:color w:val="493F83"/>
                <w:lang w:val="en-US"/>
              </w:rPr>
              <w:t>.</w:t>
            </w:r>
            <w:r w:rsidRPr="0002599C">
              <w:rPr>
                <w:color w:val="493F83"/>
                <w:lang w:val="en-US"/>
              </w:rPr>
              <w:t xml:space="preserve">25% </w:t>
            </w:r>
          </w:p>
        </w:tc>
      </w:tr>
      <w:tr w:rsidR="00F95582" w:rsidRPr="0002599C" w14:paraId="3309D370" w14:textId="77777777">
        <w:trPr>
          <w:trHeight w:val="362"/>
        </w:trPr>
        <w:tc>
          <w:tcPr>
            <w:tcW w:w="5104" w:type="dxa"/>
            <w:tcBorders>
              <w:top w:val="single" w:sz="4" w:space="0" w:color="000000"/>
              <w:left w:val="single" w:sz="4" w:space="0" w:color="000000"/>
              <w:bottom w:val="single" w:sz="4" w:space="0" w:color="000000"/>
              <w:right w:val="single" w:sz="4" w:space="0" w:color="000000"/>
            </w:tcBorders>
          </w:tcPr>
          <w:p w14:paraId="78CB5B3B" w14:textId="5DCE49CF" w:rsidR="00F95582" w:rsidRPr="0002599C" w:rsidRDefault="00E901F6">
            <w:pPr>
              <w:spacing w:line="259" w:lineRule="auto"/>
              <w:ind w:left="32"/>
              <w:rPr>
                <w:lang w:val="en-US"/>
              </w:rPr>
            </w:pPr>
            <w:r w:rsidRPr="0002599C">
              <w:rPr>
                <w:color w:val="493F83"/>
                <w:lang w:val="en-US"/>
              </w:rPr>
              <w:t xml:space="preserve">Cases of premature election campaign </w:t>
            </w:r>
          </w:p>
        </w:tc>
        <w:tc>
          <w:tcPr>
            <w:tcW w:w="564" w:type="dxa"/>
            <w:tcBorders>
              <w:top w:val="single" w:sz="4" w:space="0" w:color="000000"/>
              <w:left w:val="single" w:sz="4" w:space="0" w:color="000000"/>
              <w:bottom w:val="single" w:sz="4" w:space="0" w:color="000000"/>
              <w:right w:val="single" w:sz="4" w:space="0" w:color="000000"/>
            </w:tcBorders>
          </w:tcPr>
          <w:p w14:paraId="2C77EC68" w14:textId="77777777" w:rsidR="00F95582" w:rsidRPr="0002599C" w:rsidRDefault="00000000">
            <w:pPr>
              <w:spacing w:line="259" w:lineRule="auto"/>
              <w:ind w:left="96"/>
              <w:rPr>
                <w:lang w:val="en-US"/>
              </w:rPr>
            </w:pPr>
            <w:r w:rsidRPr="0002599C">
              <w:rPr>
                <w:color w:val="493F83"/>
                <w:lang w:val="en-US"/>
              </w:rPr>
              <w:t xml:space="preserve">99 </w:t>
            </w:r>
          </w:p>
        </w:tc>
        <w:tc>
          <w:tcPr>
            <w:tcW w:w="1046" w:type="dxa"/>
            <w:tcBorders>
              <w:top w:val="single" w:sz="4" w:space="0" w:color="000000"/>
              <w:left w:val="single" w:sz="4" w:space="0" w:color="000000"/>
              <w:bottom w:val="single" w:sz="4" w:space="0" w:color="000000"/>
              <w:right w:val="single" w:sz="4" w:space="0" w:color="000000"/>
            </w:tcBorders>
          </w:tcPr>
          <w:p w14:paraId="0FB522EF" w14:textId="1D2B34D1" w:rsidR="00F95582" w:rsidRPr="0002599C" w:rsidRDefault="00000000">
            <w:pPr>
              <w:spacing w:line="259" w:lineRule="auto"/>
              <w:ind w:left="121"/>
              <w:rPr>
                <w:lang w:val="en-US"/>
              </w:rPr>
            </w:pPr>
            <w:r w:rsidRPr="0002599C">
              <w:rPr>
                <w:color w:val="493F83"/>
                <w:lang w:val="en-US"/>
              </w:rPr>
              <w:t>35</w:t>
            </w:r>
            <w:r w:rsidR="003E46C5" w:rsidRPr="0002599C">
              <w:rPr>
                <w:color w:val="493F83"/>
                <w:lang w:val="en-US"/>
              </w:rPr>
              <w:t>.</w:t>
            </w:r>
            <w:r w:rsidRPr="0002599C">
              <w:rPr>
                <w:color w:val="493F83"/>
                <w:lang w:val="en-US"/>
              </w:rPr>
              <w:t xml:space="preserve">48% </w:t>
            </w:r>
          </w:p>
        </w:tc>
      </w:tr>
      <w:tr w:rsidR="00F95582" w:rsidRPr="0002599C" w14:paraId="2AD9CA0F" w14:textId="77777777">
        <w:trPr>
          <w:trHeight w:val="545"/>
        </w:trPr>
        <w:tc>
          <w:tcPr>
            <w:tcW w:w="5104" w:type="dxa"/>
            <w:tcBorders>
              <w:top w:val="single" w:sz="4" w:space="0" w:color="000000"/>
              <w:left w:val="single" w:sz="4" w:space="0" w:color="000000"/>
              <w:bottom w:val="single" w:sz="4" w:space="0" w:color="000000"/>
              <w:right w:val="single" w:sz="4" w:space="0" w:color="000000"/>
            </w:tcBorders>
            <w:shd w:val="clear" w:color="auto" w:fill="D8E2F2"/>
          </w:tcPr>
          <w:p w14:paraId="1B013466" w14:textId="3602EAF4" w:rsidR="00F95582" w:rsidRPr="0002599C" w:rsidRDefault="00E901F6">
            <w:pPr>
              <w:spacing w:line="259" w:lineRule="auto"/>
              <w:ind w:left="32"/>
              <w:rPr>
                <w:lang w:val="en-US"/>
              </w:rPr>
            </w:pPr>
            <w:r w:rsidRPr="0002599C">
              <w:rPr>
                <w:color w:val="493F83"/>
                <w:lang w:val="en-US"/>
              </w:rPr>
              <w:t>C</w:t>
            </w:r>
            <w:r w:rsidR="003E46C5" w:rsidRPr="0002599C">
              <w:rPr>
                <w:color w:val="493F83"/>
                <w:lang w:val="en-US"/>
              </w:rPr>
              <w:t>a</w:t>
            </w:r>
            <w:r w:rsidRPr="0002599C">
              <w:rPr>
                <w:color w:val="493F83"/>
                <w:lang w:val="en-US"/>
              </w:rPr>
              <w:t xml:space="preserve">ses of distribution and placement of election material </w:t>
            </w:r>
          </w:p>
        </w:tc>
        <w:tc>
          <w:tcPr>
            <w:tcW w:w="564" w:type="dxa"/>
            <w:tcBorders>
              <w:top w:val="single" w:sz="4" w:space="0" w:color="000000"/>
              <w:left w:val="single" w:sz="4" w:space="0" w:color="000000"/>
              <w:bottom w:val="single" w:sz="4" w:space="0" w:color="000000"/>
              <w:right w:val="single" w:sz="4" w:space="0" w:color="000000"/>
            </w:tcBorders>
            <w:shd w:val="clear" w:color="auto" w:fill="D8E2F2"/>
            <w:vAlign w:val="center"/>
          </w:tcPr>
          <w:p w14:paraId="1843F630" w14:textId="77777777" w:rsidR="00F95582" w:rsidRPr="0002599C" w:rsidRDefault="00000000">
            <w:pPr>
              <w:spacing w:line="259" w:lineRule="auto"/>
              <w:ind w:left="96"/>
              <w:rPr>
                <w:lang w:val="en-US"/>
              </w:rPr>
            </w:pPr>
            <w:r w:rsidRPr="0002599C">
              <w:rPr>
                <w:color w:val="493F83"/>
                <w:lang w:val="en-US"/>
              </w:rPr>
              <w:t xml:space="preserve">29 </w:t>
            </w:r>
          </w:p>
        </w:tc>
        <w:tc>
          <w:tcPr>
            <w:tcW w:w="1046" w:type="dxa"/>
            <w:tcBorders>
              <w:top w:val="single" w:sz="4" w:space="0" w:color="000000"/>
              <w:left w:val="single" w:sz="4" w:space="0" w:color="000000"/>
              <w:bottom w:val="single" w:sz="4" w:space="0" w:color="000000"/>
              <w:right w:val="single" w:sz="4" w:space="0" w:color="000000"/>
            </w:tcBorders>
            <w:shd w:val="clear" w:color="auto" w:fill="D8E2F2"/>
            <w:vAlign w:val="center"/>
          </w:tcPr>
          <w:p w14:paraId="02484DB5" w14:textId="77777777" w:rsidR="00F95582" w:rsidRPr="0002599C" w:rsidRDefault="00000000">
            <w:pPr>
              <w:spacing w:line="259" w:lineRule="auto"/>
              <w:ind w:left="120"/>
              <w:rPr>
                <w:lang w:val="en-US"/>
              </w:rPr>
            </w:pPr>
            <w:r w:rsidRPr="0002599C">
              <w:rPr>
                <w:color w:val="493F83"/>
                <w:lang w:val="en-US"/>
              </w:rPr>
              <w:t xml:space="preserve">10,39% </w:t>
            </w:r>
          </w:p>
        </w:tc>
      </w:tr>
      <w:tr w:rsidR="00F95582" w:rsidRPr="0002599C" w14:paraId="68686CFC" w14:textId="77777777">
        <w:trPr>
          <w:trHeight w:val="548"/>
        </w:trPr>
        <w:tc>
          <w:tcPr>
            <w:tcW w:w="5104" w:type="dxa"/>
            <w:tcBorders>
              <w:top w:val="single" w:sz="4" w:space="0" w:color="000000"/>
              <w:left w:val="single" w:sz="4" w:space="0" w:color="000000"/>
              <w:bottom w:val="single" w:sz="4" w:space="0" w:color="000000"/>
              <w:right w:val="single" w:sz="4" w:space="0" w:color="000000"/>
            </w:tcBorders>
          </w:tcPr>
          <w:p w14:paraId="002968DD" w14:textId="435B190B" w:rsidR="00F95582" w:rsidRPr="0002599C" w:rsidRDefault="00E901F6">
            <w:pPr>
              <w:spacing w:line="259" w:lineRule="auto"/>
              <w:ind w:left="32"/>
              <w:rPr>
                <w:lang w:val="en-US"/>
              </w:rPr>
            </w:pPr>
            <w:r w:rsidRPr="0002599C">
              <w:rPr>
                <w:color w:val="493F83"/>
                <w:lang w:val="en-US"/>
              </w:rPr>
              <w:t>Cases of using discrimination on any grounds for election purposes</w:t>
            </w:r>
          </w:p>
        </w:tc>
        <w:tc>
          <w:tcPr>
            <w:tcW w:w="564" w:type="dxa"/>
            <w:tcBorders>
              <w:top w:val="single" w:sz="4" w:space="0" w:color="000000"/>
              <w:left w:val="single" w:sz="4" w:space="0" w:color="000000"/>
              <w:bottom w:val="single" w:sz="4" w:space="0" w:color="000000"/>
              <w:right w:val="single" w:sz="4" w:space="0" w:color="000000"/>
            </w:tcBorders>
            <w:vAlign w:val="center"/>
          </w:tcPr>
          <w:p w14:paraId="4FA88E5F" w14:textId="77777777" w:rsidR="00F95582" w:rsidRPr="0002599C" w:rsidRDefault="00000000">
            <w:pPr>
              <w:spacing w:line="259" w:lineRule="auto"/>
              <w:ind w:right="9"/>
              <w:jc w:val="center"/>
              <w:rPr>
                <w:lang w:val="en-US"/>
              </w:rPr>
            </w:pPr>
            <w:r w:rsidRPr="0002599C">
              <w:rPr>
                <w:color w:val="493F83"/>
                <w:lang w:val="en-US"/>
              </w:rPr>
              <w:t xml:space="preserve">8 </w:t>
            </w:r>
          </w:p>
        </w:tc>
        <w:tc>
          <w:tcPr>
            <w:tcW w:w="1046" w:type="dxa"/>
            <w:tcBorders>
              <w:top w:val="single" w:sz="4" w:space="0" w:color="000000"/>
              <w:left w:val="single" w:sz="4" w:space="0" w:color="000000"/>
              <w:bottom w:val="single" w:sz="4" w:space="0" w:color="000000"/>
              <w:right w:val="single" w:sz="4" w:space="0" w:color="000000"/>
            </w:tcBorders>
            <w:vAlign w:val="center"/>
          </w:tcPr>
          <w:p w14:paraId="106AB32D" w14:textId="1F7D742C" w:rsidR="00F95582" w:rsidRPr="0002599C" w:rsidRDefault="00000000">
            <w:pPr>
              <w:spacing w:line="259" w:lineRule="auto"/>
              <w:ind w:right="7"/>
              <w:jc w:val="center"/>
              <w:rPr>
                <w:lang w:val="en-US"/>
              </w:rPr>
            </w:pPr>
            <w:r w:rsidRPr="0002599C">
              <w:rPr>
                <w:color w:val="493F83"/>
                <w:lang w:val="en-US"/>
              </w:rPr>
              <w:t>2</w:t>
            </w:r>
            <w:r w:rsidR="003E46C5" w:rsidRPr="0002599C">
              <w:rPr>
                <w:color w:val="493F83"/>
                <w:lang w:val="en-US"/>
              </w:rPr>
              <w:t>.</w:t>
            </w:r>
            <w:r w:rsidRPr="0002599C">
              <w:rPr>
                <w:color w:val="493F83"/>
                <w:lang w:val="en-US"/>
              </w:rPr>
              <w:t xml:space="preserve">86% </w:t>
            </w:r>
          </w:p>
        </w:tc>
      </w:tr>
    </w:tbl>
    <w:p w14:paraId="0929DCC3" w14:textId="60835189" w:rsidR="00F95582" w:rsidRPr="0002599C" w:rsidRDefault="00000000">
      <w:pPr>
        <w:spacing w:after="275" w:line="259" w:lineRule="auto"/>
        <w:ind w:right="281"/>
        <w:jc w:val="center"/>
        <w:rPr>
          <w:sz w:val="18"/>
          <w:szCs w:val="18"/>
          <w:lang w:val="en-US"/>
        </w:rPr>
      </w:pPr>
      <w:r w:rsidRPr="0002599C">
        <w:rPr>
          <w:sz w:val="18"/>
          <w:szCs w:val="18"/>
          <w:lang w:val="en-US"/>
        </w:rPr>
        <w:t>Tab</w:t>
      </w:r>
      <w:r w:rsidR="00E901F6" w:rsidRPr="0002599C">
        <w:rPr>
          <w:sz w:val="18"/>
          <w:szCs w:val="18"/>
          <w:lang w:val="en-US"/>
        </w:rPr>
        <w:t xml:space="preserve">le </w:t>
      </w:r>
      <w:r w:rsidRPr="0002599C">
        <w:rPr>
          <w:sz w:val="18"/>
          <w:szCs w:val="18"/>
          <w:lang w:val="en-US"/>
        </w:rPr>
        <w:t>4 – Pre</w:t>
      </w:r>
      <w:r w:rsidR="00E901F6" w:rsidRPr="0002599C">
        <w:rPr>
          <w:sz w:val="18"/>
          <w:szCs w:val="18"/>
          <w:lang w:val="en-US"/>
        </w:rPr>
        <w:t xml:space="preserve">mature </w:t>
      </w:r>
      <w:r w:rsidR="003469B5" w:rsidRPr="0002599C">
        <w:rPr>
          <w:sz w:val="18"/>
          <w:szCs w:val="18"/>
          <w:lang w:val="en-US"/>
        </w:rPr>
        <w:t>E</w:t>
      </w:r>
      <w:r w:rsidR="00E901F6" w:rsidRPr="0002599C">
        <w:rPr>
          <w:sz w:val="18"/>
          <w:szCs w:val="18"/>
          <w:lang w:val="en-US"/>
        </w:rPr>
        <w:t xml:space="preserve">lection </w:t>
      </w:r>
      <w:r w:rsidR="003469B5" w:rsidRPr="0002599C">
        <w:rPr>
          <w:sz w:val="18"/>
          <w:szCs w:val="18"/>
          <w:lang w:val="en-US"/>
        </w:rPr>
        <w:t>C</w:t>
      </w:r>
      <w:r w:rsidR="00E901F6" w:rsidRPr="0002599C">
        <w:rPr>
          <w:sz w:val="18"/>
          <w:szCs w:val="18"/>
          <w:lang w:val="en-US"/>
        </w:rPr>
        <w:t>ampaign</w:t>
      </w:r>
      <w:r w:rsidRPr="0002599C">
        <w:rPr>
          <w:sz w:val="18"/>
          <w:szCs w:val="18"/>
          <w:lang w:val="en-US"/>
        </w:rPr>
        <w:t xml:space="preserve"> </w:t>
      </w:r>
    </w:p>
    <w:p w14:paraId="2606D6D2" w14:textId="269472A3" w:rsidR="00F95582" w:rsidRPr="0002599C" w:rsidRDefault="00A532F7" w:rsidP="003E46C5">
      <w:pPr>
        <w:pStyle w:val="Heading3"/>
        <w:spacing w:after="23" w:line="258" w:lineRule="auto"/>
        <w:ind w:left="-5" w:right="173"/>
        <w:jc w:val="both"/>
        <w:rPr>
          <w:szCs w:val="22"/>
          <w:lang w:val="en-US"/>
        </w:rPr>
      </w:pPr>
      <w:bookmarkStart w:id="21" w:name="_Toc188816118"/>
      <w:r w:rsidRPr="0002599C">
        <w:rPr>
          <w:b w:val="0"/>
          <w:color w:val="493F83"/>
          <w:sz w:val="28"/>
          <w:lang w:val="en-US"/>
        </w:rPr>
        <w:t>SHORTCOMINGS IN THE WORK OF LOCAL ELECTION COMMISSIONS</w:t>
      </w:r>
      <w:bookmarkEnd w:id="21"/>
      <w:r w:rsidRPr="0002599C">
        <w:rPr>
          <w:b w:val="0"/>
          <w:color w:val="493F83"/>
          <w:sz w:val="28"/>
          <w:lang w:val="en-US"/>
        </w:rPr>
        <w:t xml:space="preserve">  </w:t>
      </w:r>
    </w:p>
    <w:p w14:paraId="7FAB0AEE" w14:textId="6B479E9C" w:rsidR="0098035A" w:rsidRPr="0002599C" w:rsidRDefault="00610BC1" w:rsidP="00610BC1">
      <w:pPr>
        <w:ind w:left="-5" w:right="266"/>
        <w:jc w:val="both"/>
        <w:rPr>
          <w:szCs w:val="22"/>
          <w:lang w:val="en-US"/>
        </w:rPr>
      </w:pPr>
      <w:r w:rsidRPr="0002599C">
        <w:rPr>
          <w:szCs w:val="22"/>
          <w:lang w:val="en-US"/>
        </w:rPr>
        <w:br/>
      </w:r>
      <w:r w:rsidR="00A532F7" w:rsidRPr="0002599C">
        <w:rPr>
          <w:szCs w:val="22"/>
          <w:lang w:val="en-US"/>
        </w:rPr>
        <w:t xml:space="preserve">Local election commissions play a key role in organizing elections, including the designation of polling stations and the appointment of </w:t>
      </w:r>
      <w:r w:rsidR="003E46C5" w:rsidRPr="0002599C">
        <w:rPr>
          <w:szCs w:val="22"/>
          <w:lang w:val="en-US"/>
        </w:rPr>
        <w:t>PSCs.</w:t>
      </w:r>
      <w:r w:rsidR="00A532F7" w:rsidRPr="0002599C">
        <w:rPr>
          <w:szCs w:val="22"/>
          <w:lang w:val="en-US"/>
        </w:rPr>
        <w:t xml:space="preserve"> Polling stations were designated by August 2, 2024,</w:t>
      </w:r>
      <w:r w:rsidR="00A532F7" w:rsidRPr="0002599C">
        <w:rPr>
          <w:szCs w:val="22"/>
          <w:vertAlign w:val="superscript"/>
          <w:lang w:val="en-US"/>
        </w:rPr>
        <w:footnoteReference w:id="19"/>
      </w:r>
      <w:r w:rsidR="00A532F7" w:rsidRPr="0002599C">
        <w:rPr>
          <w:szCs w:val="22"/>
          <w:lang w:val="en-US"/>
        </w:rPr>
        <w:t xml:space="preserve"> and none were located in facilities that could compromise the regularity or impartiality of the electoral process, such as religious buildings, government offices, political party premises, or locations associated with abuse. The final list of polling stations was published by September 21,</w:t>
      </w:r>
      <w:r w:rsidR="00A532F7" w:rsidRPr="0002599C">
        <w:rPr>
          <w:szCs w:val="22"/>
          <w:vertAlign w:val="superscript"/>
          <w:lang w:val="en-US"/>
        </w:rPr>
        <w:footnoteReference w:id="20"/>
      </w:r>
      <w:r w:rsidR="00A532F7" w:rsidRPr="0002599C">
        <w:rPr>
          <w:szCs w:val="22"/>
          <w:lang w:val="en-US"/>
        </w:rPr>
        <w:t xml:space="preserve"> ensuring transparency and timely information for citizens.</w:t>
      </w:r>
      <w:r w:rsidR="0098035A" w:rsidRPr="0002599C">
        <w:rPr>
          <w:szCs w:val="22"/>
          <w:lang w:val="en-US"/>
        </w:rPr>
        <w:t xml:space="preserve"> </w:t>
      </w:r>
    </w:p>
    <w:p w14:paraId="7C00A817" w14:textId="03864343" w:rsidR="00A532F7" w:rsidRPr="0002599C" w:rsidRDefault="00A532F7" w:rsidP="002D331B">
      <w:pPr>
        <w:ind w:left="-5" w:right="266"/>
        <w:jc w:val="both"/>
        <w:rPr>
          <w:szCs w:val="22"/>
          <w:lang w:val="en-US"/>
        </w:rPr>
      </w:pPr>
      <w:r w:rsidRPr="0002599C">
        <w:rPr>
          <w:szCs w:val="22"/>
          <w:lang w:val="en-US"/>
        </w:rPr>
        <w:lastRenderedPageBreak/>
        <w:t xml:space="preserve">The process of assigning positions in </w:t>
      </w:r>
      <w:r w:rsidR="003E46C5" w:rsidRPr="0002599C">
        <w:rPr>
          <w:szCs w:val="22"/>
          <w:lang w:val="en-US"/>
        </w:rPr>
        <w:t xml:space="preserve">PSCs </w:t>
      </w:r>
      <w:r w:rsidRPr="0002599C">
        <w:rPr>
          <w:szCs w:val="22"/>
          <w:lang w:val="en-US"/>
        </w:rPr>
        <w:t>began with a draw of political entities, which was completed on August 7, 2024.</w:t>
      </w:r>
      <w:r w:rsidRPr="0002599C">
        <w:rPr>
          <w:szCs w:val="22"/>
          <w:vertAlign w:val="superscript"/>
          <w:lang w:val="en-US"/>
        </w:rPr>
        <w:footnoteReference w:id="21"/>
      </w:r>
      <w:r w:rsidRPr="0002599C">
        <w:rPr>
          <w:szCs w:val="22"/>
          <w:lang w:val="en-US"/>
        </w:rPr>
        <w:t xml:space="preserve"> After that, local election commissions appointed members of </w:t>
      </w:r>
      <w:r w:rsidR="003E46C5" w:rsidRPr="0002599C">
        <w:rPr>
          <w:szCs w:val="22"/>
          <w:lang w:val="en-US"/>
        </w:rPr>
        <w:t xml:space="preserve">PSCs </w:t>
      </w:r>
      <w:r w:rsidRPr="0002599C">
        <w:rPr>
          <w:szCs w:val="22"/>
          <w:lang w:val="en-US"/>
        </w:rPr>
        <w:t xml:space="preserve">by August 22. </w:t>
      </w:r>
      <w:r w:rsidRPr="0002599C">
        <w:rPr>
          <w:szCs w:val="22"/>
          <w:vertAlign w:val="superscript"/>
          <w:lang w:val="en-US"/>
        </w:rPr>
        <w:footnoteReference w:id="22"/>
      </w:r>
      <w:r w:rsidRPr="0002599C">
        <w:rPr>
          <w:szCs w:val="22"/>
          <w:lang w:val="en-US"/>
        </w:rPr>
        <w:t xml:space="preserve"> Training for the appointed members took place from August 26 to September 26, with occasional extensions until October 4 in special cases.</w:t>
      </w:r>
      <w:r w:rsidRPr="0002599C">
        <w:rPr>
          <w:szCs w:val="22"/>
          <w:vertAlign w:val="superscript"/>
          <w:lang w:val="en-US"/>
        </w:rPr>
        <w:footnoteReference w:id="23"/>
      </w:r>
      <w:r w:rsidRPr="0002599C">
        <w:rPr>
          <w:szCs w:val="22"/>
          <w:lang w:val="en-US"/>
        </w:rPr>
        <w:t xml:space="preserve"> During the training, members of the</w:t>
      </w:r>
      <w:r w:rsidR="003E46C5" w:rsidRPr="0002599C">
        <w:rPr>
          <w:szCs w:val="22"/>
          <w:lang w:val="en-US"/>
        </w:rPr>
        <w:t xml:space="preserve"> PSCs </w:t>
      </w:r>
      <w:r w:rsidRPr="0002599C">
        <w:rPr>
          <w:szCs w:val="22"/>
          <w:lang w:val="en-US"/>
        </w:rPr>
        <w:t xml:space="preserve">were familiarized with the rules and procedures to ensure the legality and efficiency of their work on </w:t>
      </w:r>
      <w:r w:rsidR="0098035A" w:rsidRPr="0002599C">
        <w:rPr>
          <w:szCs w:val="22"/>
          <w:lang w:val="en-US"/>
        </w:rPr>
        <w:t>E</w:t>
      </w:r>
      <w:r w:rsidRPr="0002599C">
        <w:rPr>
          <w:szCs w:val="22"/>
          <w:lang w:val="en-US"/>
        </w:rPr>
        <w:t xml:space="preserve">lection </w:t>
      </w:r>
      <w:r w:rsidR="0098035A" w:rsidRPr="0002599C">
        <w:rPr>
          <w:szCs w:val="22"/>
          <w:lang w:val="en-US"/>
        </w:rPr>
        <w:t>D</w:t>
      </w:r>
      <w:r w:rsidRPr="0002599C">
        <w:rPr>
          <w:szCs w:val="22"/>
          <w:lang w:val="en-US"/>
        </w:rPr>
        <w:t>ay.</w:t>
      </w:r>
    </w:p>
    <w:p w14:paraId="46024545" w14:textId="4B42D045" w:rsidR="00F95582" w:rsidRPr="0002599C" w:rsidRDefault="00DA1BAF" w:rsidP="003E46C5">
      <w:pPr>
        <w:pStyle w:val="NormalWeb"/>
        <w:jc w:val="both"/>
        <w:rPr>
          <w:rFonts w:ascii="Calibri" w:hAnsi="Calibri" w:cs="Calibri"/>
          <w:sz w:val="22"/>
          <w:szCs w:val="22"/>
          <w:lang w:val="en-US"/>
        </w:rPr>
      </w:pPr>
      <w:r w:rsidRPr="0002599C">
        <w:rPr>
          <w:rFonts w:ascii="Calibri" w:hAnsi="Calibri" w:cs="Calibri"/>
          <w:sz w:val="22"/>
          <w:szCs w:val="22"/>
          <w:lang w:val="en-US"/>
        </w:rPr>
        <w:t>During the pre-election period, LTOs recorded 126 irregularities</w:t>
      </w:r>
      <w:r w:rsidR="007A7E63" w:rsidRPr="0002599C">
        <w:rPr>
          <w:rStyle w:val="FootnoteReference"/>
          <w:rFonts w:ascii="Calibri" w:hAnsi="Calibri" w:cs="Calibri"/>
          <w:sz w:val="22"/>
          <w:szCs w:val="22"/>
          <w:lang w:val="en-US"/>
        </w:rPr>
        <w:footnoteReference w:id="24"/>
      </w:r>
      <w:r w:rsidRPr="0002599C">
        <w:rPr>
          <w:rFonts w:ascii="Calibri" w:hAnsi="Calibri" w:cs="Calibri"/>
          <w:sz w:val="22"/>
          <w:szCs w:val="22"/>
          <w:vertAlign w:val="superscript"/>
          <w:lang w:val="en-US"/>
        </w:rPr>
        <w:t>24</w:t>
      </w:r>
      <w:r w:rsidRPr="0002599C">
        <w:rPr>
          <w:rFonts w:ascii="Calibri" w:hAnsi="Calibri" w:cs="Calibri"/>
          <w:sz w:val="22"/>
          <w:szCs w:val="22"/>
          <w:lang w:val="en-US"/>
        </w:rPr>
        <w:t xml:space="preserve"> related to the shortcomings in the work of </w:t>
      </w:r>
      <w:proofErr w:type="spellStart"/>
      <w:r w:rsidR="003E46C5" w:rsidRPr="0002599C">
        <w:rPr>
          <w:rFonts w:ascii="Calibri" w:hAnsi="Calibri" w:cs="Calibri"/>
          <w:sz w:val="22"/>
          <w:szCs w:val="22"/>
          <w:lang w:val="en-US"/>
        </w:rPr>
        <w:t>LECs</w:t>
      </w:r>
      <w:proofErr w:type="spellEnd"/>
      <w:r w:rsidRPr="0002599C">
        <w:rPr>
          <w:rFonts w:ascii="Calibri" w:hAnsi="Calibri" w:cs="Calibri"/>
          <w:sz w:val="22"/>
          <w:szCs w:val="22"/>
          <w:lang w:val="en-US"/>
        </w:rPr>
        <w:t xml:space="preserve">. It was noted that </w:t>
      </w:r>
      <w:proofErr w:type="spellStart"/>
      <w:r w:rsidRPr="0002599C">
        <w:rPr>
          <w:rFonts w:ascii="Calibri" w:hAnsi="Calibri" w:cs="Calibri"/>
          <w:sz w:val="22"/>
          <w:szCs w:val="22"/>
          <w:lang w:val="en-US"/>
        </w:rPr>
        <w:t>LECs</w:t>
      </w:r>
      <w:proofErr w:type="spellEnd"/>
      <w:r w:rsidRPr="0002599C">
        <w:rPr>
          <w:rFonts w:ascii="Calibri" w:hAnsi="Calibri" w:cs="Calibri"/>
          <w:sz w:val="22"/>
          <w:szCs w:val="22"/>
          <w:lang w:val="en-US"/>
        </w:rPr>
        <w:t xml:space="preserve"> violated election deadlines</w:t>
      </w:r>
      <w:r w:rsidR="0098035A" w:rsidRPr="0002599C">
        <w:rPr>
          <w:rFonts w:ascii="Calibri" w:hAnsi="Calibri" w:cs="Calibri"/>
          <w:sz w:val="22"/>
          <w:szCs w:val="22"/>
          <w:lang w:val="en-US"/>
        </w:rPr>
        <w:t xml:space="preserve"> in 111 cases</w:t>
      </w:r>
      <w:r w:rsidRPr="0002599C">
        <w:rPr>
          <w:rFonts w:ascii="Calibri" w:hAnsi="Calibri" w:cs="Calibri"/>
          <w:sz w:val="22"/>
          <w:szCs w:val="22"/>
          <w:lang w:val="en-US"/>
        </w:rPr>
        <w:t xml:space="preserve">, 12 </w:t>
      </w:r>
      <w:proofErr w:type="spellStart"/>
      <w:r w:rsidRPr="0002599C">
        <w:rPr>
          <w:rFonts w:ascii="Calibri" w:hAnsi="Calibri" w:cs="Calibri"/>
          <w:sz w:val="22"/>
          <w:szCs w:val="22"/>
          <w:lang w:val="en-US"/>
        </w:rPr>
        <w:t>LECs</w:t>
      </w:r>
      <w:proofErr w:type="spellEnd"/>
      <w:r w:rsidRPr="0002599C">
        <w:rPr>
          <w:rFonts w:ascii="Calibri" w:hAnsi="Calibri" w:cs="Calibri"/>
          <w:sz w:val="22"/>
          <w:szCs w:val="22"/>
          <w:lang w:val="en-US"/>
        </w:rPr>
        <w:t xml:space="preserve"> did not adhere to gender equality in their membership (Brod, Fojnica, </w:t>
      </w:r>
      <w:proofErr w:type="spellStart"/>
      <w:r w:rsidRPr="0002599C">
        <w:rPr>
          <w:rFonts w:ascii="Calibri" w:hAnsi="Calibri" w:cs="Calibri"/>
          <w:sz w:val="22"/>
          <w:szCs w:val="22"/>
          <w:lang w:val="en-US"/>
        </w:rPr>
        <w:t>Glamoč</w:t>
      </w:r>
      <w:proofErr w:type="spellEnd"/>
      <w:r w:rsidRPr="0002599C">
        <w:rPr>
          <w:rFonts w:ascii="Calibri" w:hAnsi="Calibri" w:cs="Calibri"/>
          <w:sz w:val="22"/>
          <w:szCs w:val="22"/>
          <w:lang w:val="en-US"/>
        </w:rPr>
        <w:t xml:space="preserve">, </w:t>
      </w:r>
      <w:proofErr w:type="spellStart"/>
      <w:r w:rsidRPr="0002599C">
        <w:rPr>
          <w:rFonts w:ascii="Calibri" w:hAnsi="Calibri" w:cs="Calibri"/>
          <w:sz w:val="22"/>
          <w:szCs w:val="22"/>
          <w:lang w:val="en-US"/>
        </w:rPr>
        <w:t>Istočna</w:t>
      </w:r>
      <w:proofErr w:type="spellEnd"/>
      <w:r w:rsidRPr="0002599C">
        <w:rPr>
          <w:rFonts w:ascii="Calibri" w:hAnsi="Calibri" w:cs="Calibri"/>
          <w:sz w:val="22"/>
          <w:szCs w:val="22"/>
          <w:lang w:val="en-US"/>
        </w:rPr>
        <w:t xml:space="preserve"> </w:t>
      </w:r>
      <w:proofErr w:type="spellStart"/>
      <w:r w:rsidRPr="0002599C">
        <w:rPr>
          <w:rFonts w:ascii="Calibri" w:hAnsi="Calibri" w:cs="Calibri"/>
          <w:sz w:val="22"/>
          <w:szCs w:val="22"/>
          <w:lang w:val="en-US"/>
        </w:rPr>
        <w:t>Ilidža</w:t>
      </w:r>
      <w:proofErr w:type="spellEnd"/>
      <w:r w:rsidRPr="0002599C">
        <w:rPr>
          <w:rFonts w:ascii="Calibri" w:hAnsi="Calibri" w:cs="Calibri"/>
          <w:sz w:val="22"/>
          <w:szCs w:val="22"/>
          <w:lang w:val="en-US"/>
        </w:rPr>
        <w:t xml:space="preserve">, </w:t>
      </w:r>
      <w:proofErr w:type="spellStart"/>
      <w:r w:rsidRPr="0002599C">
        <w:rPr>
          <w:rFonts w:ascii="Calibri" w:hAnsi="Calibri" w:cs="Calibri"/>
          <w:sz w:val="22"/>
          <w:szCs w:val="22"/>
          <w:lang w:val="en-US"/>
        </w:rPr>
        <w:t>Kozarska</w:t>
      </w:r>
      <w:proofErr w:type="spellEnd"/>
      <w:r w:rsidRPr="0002599C">
        <w:rPr>
          <w:rFonts w:ascii="Calibri" w:hAnsi="Calibri" w:cs="Calibri"/>
          <w:sz w:val="22"/>
          <w:szCs w:val="22"/>
          <w:lang w:val="en-US"/>
        </w:rPr>
        <w:t xml:space="preserve"> </w:t>
      </w:r>
      <w:proofErr w:type="spellStart"/>
      <w:r w:rsidRPr="0002599C">
        <w:rPr>
          <w:rFonts w:ascii="Calibri" w:hAnsi="Calibri" w:cs="Calibri"/>
          <w:sz w:val="22"/>
          <w:szCs w:val="22"/>
          <w:lang w:val="en-US"/>
        </w:rPr>
        <w:t>Dubica</w:t>
      </w:r>
      <w:proofErr w:type="spellEnd"/>
      <w:r w:rsidRPr="0002599C">
        <w:rPr>
          <w:rFonts w:ascii="Calibri" w:hAnsi="Calibri" w:cs="Calibri"/>
          <w:sz w:val="22"/>
          <w:szCs w:val="22"/>
          <w:lang w:val="en-US"/>
        </w:rPr>
        <w:t xml:space="preserve">, Livno, Novi Grad Sarajevo, </w:t>
      </w:r>
      <w:proofErr w:type="spellStart"/>
      <w:r w:rsidRPr="0002599C">
        <w:rPr>
          <w:rFonts w:ascii="Calibri" w:hAnsi="Calibri" w:cs="Calibri"/>
          <w:sz w:val="22"/>
          <w:szCs w:val="22"/>
          <w:lang w:val="en-US"/>
        </w:rPr>
        <w:t>Oštra</w:t>
      </w:r>
      <w:proofErr w:type="spellEnd"/>
      <w:r w:rsidRPr="0002599C">
        <w:rPr>
          <w:rFonts w:ascii="Calibri" w:hAnsi="Calibri" w:cs="Calibri"/>
          <w:sz w:val="22"/>
          <w:szCs w:val="22"/>
          <w:lang w:val="en-US"/>
        </w:rPr>
        <w:t xml:space="preserve"> Luka, </w:t>
      </w:r>
      <w:proofErr w:type="spellStart"/>
      <w:r w:rsidRPr="0002599C">
        <w:rPr>
          <w:rFonts w:ascii="Calibri" w:hAnsi="Calibri" w:cs="Calibri"/>
          <w:sz w:val="22"/>
          <w:szCs w:val="22"/>
          <w:lang w:val="en-US"/>
        </w:rPr>
        <w:t>Pelagićevo</w:t>
      </w:r>
      <w:proofErr w:type="spellEnd"/>
      <w:r w:rsidRPr="0002599C">
        <w:rPr>
          <w:rFonts w:ascii="Calibri" w:hAnsi="Calibri" w:cs="Calibri"/>
          <w:sz w:val="22"/>
          <w:szCs w:val="22"/>
          <w:lang w:val="en-US"/>
        </w:rPr>
        <w:t xml:space="preserve">, </w:t>
      </w:r>
      <w:proofErr w:type="spellStart"/>
      <w:r w:rsidRPr="0002599C">
        <w:rPr>
          <w:rFonts w:ascii="Calibri" w:hAnsi="Calibri" w:cs="Calibri"/>
          <w:sz w:val="22"/>
          <w:szCs w:val="22"/>
          <w:lang w:val="en-US"/>
        </w:rPr>
        <w:t>Prnjavor</w:t>
      </w:r>
      <w:proofErr w:type="spellEnd"/>
      <w:r w:rsidRPr="0002599C">
        <w:rPr>
          <w:rFonts w:ascii="Calibri" w:hAnsi="Calibri" w:cs="Calibri"/>
          <w:sz w:val="22"/>
          <w:szCs w:val="22"/>
          <w:lang w:val="en-US"/>
        </w:rPr>
        <w:t xml:space="preserve">, </w:t>
      </w:r>
      <w:proofErr w:type="spellStart"/>
      <w:r w:rsidRPr="0002599C">
        <w:rPr>
          <w:rFonts w:ascii="Calibri" w:hAnsi="Calibri" w:cs="Calibri"/>
          <w:sz w:val="22"/>
          <w:szCs w:val="22"/>
          <w:lang w:val="en-US"/>
        </w:rPr>
        <w:t>Srebrenik</w:t>
      </w:r>
      <w:proofErr w:type="spellEnd"/>
      <w:r w:rsidRPr="0002599C">
        <w:rPr>
          <w:rFonts w:ascii="Calibri" w:hAnsi="Calibri" w:cs="Calibri"/>
          <w:sz w:val="22"/>
          <w:szCs w:val="22"/>
          <w:lang w:val="en-US"/>
        </w:rPr>
        <w:t xml:space="preserve">, and Zvornik), in 2 cases </w:t>
      </w:r>
      <w:proofErr w:type="spellStart"/>
      <w:r w:rsidRPr="0002599C">
        <w:rPr>
          <w:rFonts w:ascii="Calibri" w:hAnsi="Calibri" w:cs="Calibri"/>
          <w:sz w:val="22"/>
          <w:szCs w:val="22"/>
          <w:lang w:val="en-US"/>
        </w:rPr>
        <w:t>LEC</w:t>
      </w:r>
      <w:proofErr w:type="spellEnd"/>
      <w:r w:rsidRPr="0002599C">
        <w:rPr>
          <w:rFonts w:ascii="Calibri" w:hAnsi="Calibri" w:cs="Calibri"/>
          <w:sz w:val="22"/>
          <w:szCs w:val="22"/>
          <w:lang w:val="en-US"/>
        </w:rPr>
        <w:t xml:space="preserve"> centers for the voter register were not accessible to citizens (</w:t>
      </w:r>
      <w:proofErr w:type="spellStart"/>
      <w:r w:rsidRPr="0002599C">
        <w:rPr>
          <w:rFonts w:ascii="Calibri" w:hAnsi="Calibri" w:cs="Calibri"/>
          <w:sz w:val="22"/>
          <w:szCs w:val="22"/>
          <w:lang w:val="en-US"/>
        </w:rPr>
        <w:t>Ključ</w:t>
      </w:r>
      <w:proofErr w:type="spellEnd"/>
      <w:r w:rsidRPr="0002599C">
        <w:rPr>
          <w:rFonts w:ascii="Calibri" w:hAnsi="Calibri" w:cs="Calibri"/>
          <w:sz w:val="22"/>
          <w:szCs w:val="22"/>
          <w:lang w:val="en-US"/>
        </w:rPr>
        <w:t xml:space="preserve"> and </w:t>
      </w:r>
      <w:proofErr w:type="spellStart"/>
      <w:r w:rsidRPr="0002599C">
        <w:rPr>
          <w:rFonts w:ascii="Calibri" w:hAnsi="Calibri" w:cs="Calibri"/>
          <w:sz w:val="22"/>
          <w:szCs w:val="22"/>
          <w:lang w:val="en-US"/>
        </w:rPr>
        <w:t>Živinice</w:t>
      </w:r>
      <w:proofErr w:type="spellEnd"/>
      <w:r w:rsidRPr="0002599C">
        <w:rPr>
          <w:rFonts w:ascii="Calibri" w:hAnsi="Calibri" w:cs="Calibri"/>
          <w:sz w:val="22"/>
          <w:szCs w:val="22"/>
          <w:lang w:val="en-US"/>
        </w:rPr>
        <w:t xml:space="preserve">), and 1 </w:t>
      </w:r>
      <w:proofErr w:type="spellStart"/>
      <w:r w:rsidRPr="0002599C">
        <w:rPr>
          <w:rFonts w:ascii="Calibri" w:hAnsi="Calibri" w:cs="Calibri"/>
          <w:sz w:val="22"/>
          <w:szCs w:val="22"/>
          <w:lang w:val="en-US"/>
        </w:rPr>
        <w:t>LEC</w:t>
      </w:r>
      <w:proofErr w:type="spellEnd"/>
      <w:r w:rsidRPr="0002599C">
        <w:rPr>
          <w:rFonts w:ascii="Calibri" w:hAnsi="Calibri" w:cs="Calibri"/>
          <w:sz w:val="22"/>
          <w:szCs w:val="22"/>
          <w:lang w:val="en-US"/>
        </w:rPr>
        <w:t xml:space="preserve"> had an incomplete composition (</w:t>
      </w:r>
      <w:proofErr w:type="spellStart"/>
      <w:r w:rsidRPr="0002599C">
        <w:rPr>
          <w:rFonts w:ascii="Calibri" w:hAnsi="Calibri" w:cs="Calibri"/>
          <w:sz w:val="22"/>
          <w:szCs w:val="22"/>
          <w:lang w:val="en-US"/>
        </w:rPr>
        <w:t>Pelagićevo</w:t>
      </w:r>
      <w:proofErr w:type="spellEnd"/>
      <w:r w:rsidRPr="0002599C">
        <w:rPr>
          <w:rFonts w:ascii="Calibri" w:hAnsi="Calibri" w:cs="Calibri"/>
          <w:sz w:val="22"/>
          <w:szCs w:val="22"/>
          <w:lang w:val="en-US"/>
        </w:rPr>
        <w:t>).</w:t>
      </w:r>
      <w:r w:rsidR="003E46C5" w:rsidRPr="0002599C">
        <w:rPr>
          <w:rFonts w:ascii="Calibri" w:hAnsi="Calibri" w:cs="Calibri"/>
          <w:sz w:val="22"/>
          <w:szCs w:val="22"/>
          <w:lang w:val="en-US"/>
        </w:rPr>
        <w:t xml:space="preserve"> </w:t>
      </w:r>
      <w:r w:rsidRPr="0002599C">
        <w:rPr>
          <w:rFonts w:ascii="Calibri" w:hAnsi="Calibri" w:cs="Calibri"/>
          <w:sz w:val="22"/>
          <w:szCs w:val="22"/>
          <w:lang w:val="en-US"/>
        </w:rPr>
        <w:t xml:space="preserve">Regarding violations of election deadlines by </w:t>
      </w:r>
      <w:proofErr w:type="spellStart"/>
      <w:r w:rsidRPr="0002599C">
        <w:rPr>
          <w:rFonts w:ascii="Calibri" w:hAnsi="Calibri" w:cs="Calibri"/>
          <w:sz w:val="22"/>
          <w:szCs w:val="22"/>
          <w:lang w:val="en-US"/>
        </w:rPr>
        <w:t>LECs</w:t>
      </w:r>
      <w:proofErr w:type="spellEnd"/>
      <w:r w:rsidRPr="0002599C">
        <w:rPr>
          <w:rFonts w:ascii="Calibri" w:hAnsi="Calibri" w:cs="Calibri"/>
          <w:sz w:val="22"/>
          <w:szCs w:val="22"/>
          <w:lang w:val="en-US"/>
        </w:rPr>
        <w:t xml:space="preserve">, a total of 111 violations were recorded, of which: 5 related to the preliminary designation of polling stations, 3 related to the draw of political entities for party members of </w:t>
      </w:r>
      <w:proofErr w:type="spellStart"/>
      <w:r w:rsidR="003E46C5" w:rsidRPr="0002599C">
        <w:rPr>
          <w:rFonts w:ascii="Calibri" w:hAnsi="Calibri" w:cs="Calibri"/>
          <w:sz w:val="22"/>
          <w:szCs w:val="22"/>
          <w:lang w:val="en-US"/>
        </w:rPr>
        <w:t>PSCa</w:t>
      </w:r>
      <w:proofErr w:type="spellEnd"/>
      <w:r w:rsidRPr="0002599C">
        <w:rPr>
          <w:rFonts w:ascii="Calibri" w:hAnsi="Calibri" w:cs="Calibri"/>
          <w:sz w:val="22"/>
          <w:szCs w:val="22"/>
          <w:lang w:val="en-US"/>
        </w:rPr>
        <w:t xml:space="preserve">, 10 related to the appointment of party members to </w:t>
      </w:r>
      <w:r w:rsidR="003E46C5" w:rsidRPr="0002599C">
        <w:rPr>
          <w:rFonts w:ascii="Calibri" w:hAnsi="Calibri" w:cs="Calibri"/>
          <w:sz w:val="22"/>
          <w:szCs w:val="22"/>
          <w:lang w:val="en-US"/>
        </w:rPr>
        <w:t>PSCs</w:t>
      </w:r>
      <w:r w:rsidRPr="0002599C">
        <w:rPr>
          <w:rFonts w:ascii="Calibri" w:hAnsi="Calibri" w:cs="Calibri"/>
          <w:sz w:val="22"/>
          <w:szCs w:val="22"/>
          <w:lang w:val="en-US"/>
        </w:rPr>
        <w:t xml:space="preserve">, 33 related to the publication of the number of voters for their </w:t>
      </w:r>
      <w:r w:rsidR="003E46C5" w:rsidRPr="0002599C">
        <w:rPr>
          <w:rFonts w:ascii="Calibri" w:hAnsi="Calibri" w:cs="Calibri"/>
          <w:sz w:val="22"/>
          <w:szCs w:val="22"/>
          <w:lang w:val="en-US"/>
        </w:rPr>
        <w:t>constituency</w:t>
      </w:r>
      <w:r w:rsidRPr="0002599C">
        <w:rPr>
          <w:rFonts w:ascii="Calibri" w:hAnsi="Calibri" w:cs="Calibri"/>
          <w:sz w:val="22"/>
          <w:szCs w:val="22"/>
          <w:lang w:val="en-US"/>
        </w:rPr>
        <w:t xml:space="preserve">, i.e., city or municipality, 32 related to the publication of the list of polling station locations </w:t>
      </w:r>
      <w:r w:rsidRPr="0002599C">
        <w:rPr>
          <w:rFonts w:ascii="Calibri" w:hAnsi="Calibri" w:cs="Calibri"/>
          <w:sz w:val="22"/>
          <w:szCs w:val="22"/>
          <w:lang w:val="en-US"/>
        </w:rPr>
        <w:lastRenderedPageBreak/>
        <w:t xml:space="preserve">with the locations and number of voters, and 28 related to the completion of training for all members of the </w:t>
      </w:r>
      <w:r w:rsidR="0002599C">
        <w:rPr>
          <w:rFonts w:ascii="Calibri" w:hAnsi="Calibri" w:cs="Calibri"/>
          <w:sz w:val="22"/>
          <w:szCs w:val="22"/>
          <w:lang w:val="en-US"/>
        </w:rPr>
        <w:t>PSCs</w:t>
      </w:r>
      <w:r w:rsidRPr="0002599C">
        <w:rPr>
          <w:rFonts w:ascii="Calibri" w:hAnsi="Calibri" w:cs="Calibri"/>
          <w:sz w:val="22"/>
          <w:szCs w:val="22"/>
          <w:lang w:val="en-US"/>
        </w:rPr>
        <w:t xml:space="preserve">. </w:t>
      </w:r>
    </w:p>
    <w:p w14:paraId="559439DE" w14:textId="77777777" w:rsidR="0098035A" w:rsidRPr="0002599C" w:rsidRDefault="0098035A" w:rsidP="003E46C5">
      <w:pPr>
        <w:pStyle w:val="NormalWeb"/>
        <w:jc w:val="both"/>
        <w:rPr>
          <w:rFonts w:ascii="Calibri" w:hAnsi="Calibri" w:cs="Calibri"/>
          <w:sz w:val="22"/>
          <w:szCs w:val="22"/>
          <w:lang w:val="en-US"/>
        </w:rPr>
      </w:pPr>
    </w:p>
    <w:p w14:paraId="7D9008A0" w14:textId="77777777" w:rsidR="0098035A" w:rsidRPr="0002599C" w:rsidRDefault="0098035A" w:rsidP="003E46C5">
      <w:pPr>
        <w:pStyle w:val="NormalWeb"/>
        <w:jc w:val="both"/>
        <w:rPr>
          <w:rFonts w:ascii="Calibri" w:hAnsi="Calibri" w:cs="Calibri"/>
          <w:sz w:val="22"/>
          <w:szCs w:val="22"/>
          <w:lang w:val="en-US"/>
        </w:rPr>
      </w:pPr>
    </w:p>
    <w:p w14:paraId="5807493F" w14:textId="77777777" w:rsidR="0098035A" w:rsidRPr="0002599C" w:rsidRDefault="0098035A" w:rsidP="003E46C5">
      <w:pPr>
        <w:pStyle w:val="NormalWeb"/>
        <w:jc w:val="both"/>
        <w:rPr>
          <w:rFonts w:ascii="Calibri" w:hAnsi="Calibri" w:cs="Calibri"/>
          <w:sz w:val="22"/>
          <w:szCs w:val="22"/>
          <w:lang w:val="en-US"/>
        </w:rPr>
      </w:pPr>
    </w:p>
    <w:p w14:paraId="36AFC62F" w14:textId="77777777" w:rsidR="0098035A" w:rsidRPr="0002599C" w:rsidRDefault="0098035A" w:rsidP="003E46C5">
      <w:pPr>
        <w:pStyle w:val="NormalWeb"/>
        <w:jc w:val="both"/>
        <w:rPr>
          <w:rFonts w:ascii="Calibri" w:hAnsi="Calibri" w:cs="Calibri"/>
          <w:sz w:val="22"/>
          <w:szCs w:val="22"/>
          <w:lang w:val="en-US"/>
        </w:rPr>
      </w:pPr>
    </w:p>
    <w:p w14:paraId="5224E731" w14:textId="77777777" w:rsidR="0098035A" w:rsidRPr="0002599C" w:rsidRDefault="0098035A" w:rsidP="003E46C5">
      <w:pPr>
        <w:pStyle w:val="NormalWeb"/>
        <w:jc w:val="both"/>
        <w:rPr>
          <w:rFonts w:ascii="Calibri" w:hAnsi="Calibri" w:cs="Calibri"/>
          <w:sz w:val="22"/>
          <w:szCs w:val="22"/>
          <w:lang w:val="en-US"/>
        </w:rPr>
      </w:pPr>
    </w:p>
    <w:p w14:paraId="0753F09B" w14:textId="77777777" w:rsidR="0098035A" w:rsidRPr="0002599C" w:rsidRDefault="0098035A" w:rsidP="003E46C5">
      <w:pPr>
        <w:pStyle w:val="NormalWeb"/>
        <w:jc w:val="both"/>
        <w:rPr>
          <w:rFonts w:ascii="Calibri" w:hAnsi="Calibri" w:cs="Calibri"/>
          <w:sz w:val="22"/>
          <w:szCs w:val="22"/>
          <w:lang w:val="en-US"/>
        </w:rPr>
      </w:pPr>
    </w:p>
    <w:p w14:paraId="18185BB1" w14:textId="77777777" w:rsidR="0098035A" w:rsidRPr="0002599C" w:rsidRDefault="0098035A" w:rsidP="003E46C5">
      <w:pPr>
        <w:pStyle w:val="NormalWeb"/>
        <w:jc w:val="both"/>
        <w:rPr>
          <w:rFonts w:ascii="Calibri" w:hAnsi="Calibri" w:cs="Calibri"/>
          <w:sz w:val="22"/>
          <w:szCs w:val="22"/>
          <w:lang w:val="en-US"/>
        </w:rPr>
      </w:pPr>
    </w:p>
    <w:p w14:paraId="16908792" w14:textId="77777777" w:rsidR="0098035A" w:rsidRPr="0002599C" w:rsidRDefault="0098035A" w:rsidP="003E46C5">
      <w:pPr>
        <w:pStyle w:val="NormalWeb"/>
        <w:jc w:val="both"/>
        <w:rPr>
          <w:rFonts w:ascii="Calibri" w:hAnsi="Calibri" w:cs="Calibri"/>
          <w:sz w:val="22"/>
          <w:szCs w:val="22"/>
          <w:lang w:val="en-US"/>
        </w:rPr>
      </w:pPr>
    </w:p>
    <w:p w14:paraId="3EBBC662" w14:textId="77777777" w:rsidR="0098035A" w:rsidRPr="0002599C" w:rsidRDefault="0098035A" w:rsidP="003E46C5">
      <w:pPr>
        <w:pStyle w:val="NormalWeb"/>
        <w:jc w:val="both"/>
        <w:rPr>
          <w:rFonts w:ascii="Calibri" w:hAnsi="Calibri" w:cs="Calibri"/>
          <w:sz w:val="22"/>
          <w:szCs w:val="22"/>
          <w:lang w:val="en-US"/>
        </w:rPr>
      </w:pPr>
    </w:p>
    <w:p w14:paraId="24425C0E" w14:textId="77777777" w:rsidR="0098035A" w:rsidRPr="0002599C" w:rsidRDefault="0098035A" w:rsidP="003E46C5">
      <w:pPr>
        <w:pStyle w:val="NormalWeb"/>
        <w:jc w:val="both"/>
        <w:rPr>
          <w:rFonts w:ascii="Calibri" w:hAnsi="Calibri" w:cs="Calibri"/>
          <w:sz w:val="22"/>
          <w:szCs w:val="22"/>
          <w:lang w:val="en-US"/>
        </w:rPr>
      </w:pPr>
    </w:p>
    <w:p w14:paraId="40AA861E" w14:textId="77777777" w:rsidR="0098035A" w:rsidRPr="0002599C" w:rsidRDefault="0098035A" w:rsidP="003E46C5">
      <w:pPr>
        <w:pStyle w:val="NormalWeb"/>
        <w:jc w:val="both"/>
        <w:rPr>
          <w:rFonts w:ascii="Calibri" w:hAnsi="Calibri" w:cs="Calibri"/>
          <w:sz w:val="22"/>
          <w:szCs w:val="22"/>
          <w:lang w:val="en-US"/>
        </w:rPr>
      </w:pPr>
    </w:p>
    <w:p w14:paraId="25F02E02" w14:textId="77777777" w:rsidR="0098035A" w:rsidRPr="0002599C" w:rsidRDefault="0098035A" w:rsidP="003E46C5">
      <w:pPr>
        <w:pStyle w:val="NormalWeb"/>
        <w:jc w:val="both"/>
        <w:rPr>
          <w:rFonts w:ascii="Calibri" w:hAnsi="Calibri" w:cs="Calibri"/>
          <w:sz w:val="22"/>
          <w:szCs w:val="22"/>
          <w:lang w:val="en-US"/>
        </w:rPr>
      </w:pPr>
    </w:p>
    <w:p w14:paraId="4FF4F9E6" w14:textId="77777777" w:rsidR="0098035A" w:rsidRPr="0002599C" w:rsidRDefault="0098035A" w:rsidP="003E46C5">
      <w:pPr>
        <w:pStyle w:val="NormalWeb"/>
        <w:jc w:val="both"/>
        <w:rPr>
          <w:rFonts w:ascii="Calibri" w:hAnsi="Calibri" w:cs="Calibri"/>
          <w:sz w:val="22"/>
          <w:szCs w:val="22"/>
          <w:lang w:val="en-US"/>
        </w:rPr>
      </w:pPr>
    </w:p>
    <w:p w14:paraId="6D170FFF" w14:textId="77777777" w:rsidR="0098035A" w:rsidRPr="0002599C" w:rsidRDefault="0098035A" w:rsidP="003E46C5">
      <w:pPr>
        <w:pStyle w:val="NormalWeb"/>
        <w:jc w:val="both"/>
        <w:rPr>
          <w:rFonts w:ascii="Calibri" w:hAnsi="Calibri" w:cs="Calibri"/>
          <w:sz w:val="22"/>
          <w:szCs w:val="22"/>
          <w:lang w:val="en-US"/>
        </w:rPr>
      </w:pPr>
    </w:p>
    <w:p w14:paraId="73728070" w14:textId="77777777" w:rsidR="0098035A" w:rsidRPr="0002599C" w:rsidRDefault="0098035A" w:rsidP="003E46C5">
      <w:pPr>
        <w:pStyle w:val="NormalWeb"/>
        <w:jc w:val="both"/>
        <w:rPr>
          <w:rFonts w:ascii="Calibri" w:hAnsi="Calibri" w:cs="Calibri"/>
          <w:sz w:val="22"/>
          <w:szCs w:val="22"/>
          <w:lang w:val="en-US"/>
        </w:rPr>
      </w:pPr>
    </w:p>
    <w:tbl>
      <w:tblPr>
        <w:tblStyle w:val="TableGrid"/>
        <w:tblW w:w="6764" w:type="dxa"/>
        <w:tblInd w:w="6" w:type="dxa"/>
        <w:tblCellMar>
          <w:top w:w="44" w:type="dxa"/>
          <w:left w:w="109" w:type="dxa"/>
          <w:right w:w="68" w:type="dxa"/>
        </w:tblCellMar>
        <w:tblLook w:val="04A0" w:firstRow="1" w:lastRow="0" w:firstColumn="1" w:lastColumn="0" w:noHBand="0" w:noVBand="1"/>
      </w:tblPr>
      <w:tblGrid>
        <w:gridCol w:w="5989"/>
        <w:gridCol w:w="775"/>
      </w:tblGrid>
      <w:tr w:rsidR="00F95582" w:rsidRPr="0002599C" w14:paraId="60966B33" w14:textId="77777777">
        <w:trPr>
          <w:trHeight w:val="497"/>
        </w:trPr>
        <w:tc>
          <w:tcPr>
            <w:tcW w:w="6764" w:type="dxa"/>
            <w:gridSpan w:val="2"/>
            <w:tcBorders>
              <w:top w:val="single" w:sz="4" w:space="0" w:color="000000"/>
              <w:left w:val="single" w:sz="4" w:space="0" w:color="000000"/>
              <w:bottom w:val="single" w:sz="4" w:space="0" w:color="000000"/>
              <w:right w:val="single" w:sz="4" w:space="0" w:color="000000"/>
            </w:tcBorders>
            <w:shd w:val="clear" w:color="auto" w:fill="493F83"/>
          </w:tcPr>
          <w:p w14:paraId="25A25B54" w14:textId="5BE3F1CE" w:rsidR="00F95582" w:rsidRPr="0002599C" w:rsidRDefault="00000000" w:rsidP="00E901F6">
            <w:pPr>
              <w:spacing w:line="259" w:lineRule="auto"/>
              <w:ind w:right="45"/>
              <w:jc w:val="center"/>
              <w:rPr>
                <w:sz w:val="20"/>
                <w:szCs w:val="20"/>
                <w:lang w:val="en-US"/>
              </w:rPr>
            </w:pPr>
            <w:proofErr w:type="spellStart"/>
            <w:r w:rsidRPr="0002599C">
              <w:rPr>
                <w:b/>
                <w:color w:val="FFFFFF"/>
                <w:sz w:val="20"/>
                <w:szCs w:val="20"/>
                <w:lang w:val="en-US"/>
              </w:rPr>
              <w:lastRenderedPageBreak/>
              <w:t>L</w:t>
            </w:r>
            <w:r w:rsidR="00E901F6" w:rsidRPr="0002599C">
              <w:rPr>
                <w:b/>
                <w:color w:val="FFFFFF"/>
                <w:sz w:val="20"/>
                <w:szCs w:val="20"/>
                <w:lang w:val="en-US"/>
              </w:rPr>
              <w:t>EC</w:t>
            </w:r>
            <w:proofErr w:type="spellEnd"/>
            <w:r w:rsidR="00E901F6" w:rsidRPr="0002599C">
              <w:rPr>
                <w:b/>
                <w:color w:val="FFFFFF"/>
                <w:sz w:val="20"/>
                <w:szCs w:val="20"/>
                <w:lang w:val="en-US"/>
              </w:rPr>
              <w:t xml:space="preserve"> </w:t>
            </w:r>
            <w:r w:rsidR="00E901F6" w:rsidRPr="0002599C">
              <w:rPr>
                <w:b/>
                <w:bCs/>
                <w:color w:val="FFFFFF" w:themeColor="background1"/>
                <w:sz w:val="20"/>
                <w:szCs w:val="20"/>
                <w:lang w:val="en-US"/>
              </w:rPr>
              <w:t>did not preliminarily determine the polling stations by August 2, 2024</w:t>
            </w:r>
            <w:r w:rsidRPr="0002599C">
              <w:rPr>
                <w:b/>
                <w:color w:val="FFFFFF"/>
                <w:sz w:val="20"/>
                <w:szCs w:val="20"/>
                <w:lang w:val="en-US"/>
              </w:rPr>
              <w:t xml:space="preserve"> </w:t>
            </w:r>
          </w:p>
        </w:tc>
      </w:tr>
      <w:tr w:rsidR="00F95582" w:rsidRPr="0002599C" w14:paraId="116D89D6" w14:textId="77777777">
        <w:trPr>
          <w:trHeight w:val="257"/>
        </w:trPr>
        <w:tc>
          <w:tcPr>
            <w:tcW w:w="5989" w:type="dxa"/>
            <w:tcBorders>
              <w:top w:val="single" w:sz="4" w:space="0" w:color="000000"/>
              <w:left w:val="single" w:sz="4" w:space="0" w:color="000000"/>
              <w:bottom w:val="single" w:sz="4" w:space="0" w:color="000000"/>
              <w:right w:val="single" w:sz="4" w:space="0" w:color="000000"/>
            </w:tcBorders>
          </w:tcPr>
          <w:p w14:paraId="059B5A86" w14:textId="77777777" w:rsidR="00F95582" w:rsidRPr="0002599C" w:rsidRDefault="00000000">
            <w:pPr>
              <w:spacing w:line="259" w:lineRule="auto"/>
              <w:ind w:right="48"/>
              <w:jc w:val="center"/>
              <w:rPr>
                <w:sz w:val="20"/>
                <w:szCs w:val="20"/>
                <w:lang w:val="en-US"/>
              </w:rPr>
            </w:pPr>
            <w:proofErr w:type="spellStart"/>
            <w:r w:rsidRPr="0002599C">
              <w:rPr>
                <w:i/>
                <w:color w:val="493F83"/>
                <w:sz w:val="20"/>
                <w:szCs w:val="20"/>
                <w:lang w:val="en-US"/>
              </w:rPr>
              <w:t>DRVAR</w:t>
            </w:r>
            <w:proofErr w:type="spellEnd"/>
            <w:r w:rsidRPr="0002599C">
              <w:rPr>
                <w:i/>
                <w:color w:val="493F83"/>
                <w:sz w:val="20"/>
                <w:szCs w:val="20"/>
                <w:lang w:val="en-US"/>
              </w:rPr>
              <w:t xml:space="preserve">, </w:t>
            </w:r>
            <w:proofErr w:type="spellStart"/>
            <w:r w:rsidRPr="0002599C">
              <w:rPr>
                <w:i/>
                <w:color w:val="493F83"/>
                <w:sz w:val="20"/>
                <w:szCs w:val="20"/>
                <w:lang w:val="en-US"/>
              </w:rPr>
              <w:t>GRADIŠKA</w:t>
            </w:r>
            <w:proofErr w:type="spellEnd"/>
            <w:r w:rsidRPr="0002599C">
              <w:rPr>
                <w:i/>
                <w:color w:val="493F83"/>
                <w:sz w:val="20"/>
                <w:szCs w:val="20"/>
                <w:lang w:val="en-US"/>
              </w:rPr>
              <w:t xml:space="preserve">, TRNOVO (FBIH), TRNOVO (RS), </w:t>
            </w:r>
            <w:proofErr w:type="spellStart"/>
            <w:r w:rsidRPr="0002599C">
              <w:rPr>
                <w:i/>
                <w:color w:val="493F83"/>
                <w:sz w:val="20"/>
                <w:szCs w:val="20"/>
                <w:lang w:val="en-US"/>
              </w:rPr>
              <w:t>ŽIVINICE</w:t>
            </w:r>
            <w:proofErr w:type="spellEnd"/>
            <w:r w:rsidRPr="0002599C">
              <w:rPr>
                <w:b/>
                <w:i/>
                <w:color w:val="493F83"/>
                <w:sz w:val="20"/>
                <w:szCs w:val="20"/>
                <w:lang w:val="en-US"/>
              </w:rPr>
              <w:t xml:space="preserve"> </w:t>
            </w:r>
          </w:p>
        </w:tc>
        <w:tc>
          <w:tcPr>
            <w:tcW w:w="775" w:type="dxa"/>
            <w:tcBorders>
              <w:top w:val="single" w:sz="4" w:space="0" w:color="000000"/>
              <w:left w:val="single" w:sz="4" w:space="0" w:color="000000"/>
              <w:bottom w:val="single" w:sz="4" w:space="0" w:color="000000"/>
              <w:right w:val="single" w:sz="4" w:space="0" w:color="000000"/>
            </w:tcBorders>
          </w:tcPr>
          <w:p w14:paraId="33EC75BC" w14:textId="77777777" w:rsidR="00F95582" w:rsidRPr="0002599C" w:rsidRDefault="00000000">
            <w:pPr>
              <w:spacing w:line="259" w:lineRule="auto"/>
              <w:ind w:right="44"/>
              <w:jc w:val="center"/>
              <w:rPr>
                <w:sz w:val="20"/>
                <w:szCs w:val="20"/>
                <w:lang w:val="en-US"/>
              </w:rPr>
            </w:pPr>
            <w:r w:rsidRPr="0002599C">
              <w:rPr>
                <w:b/>
                <w:color w:val="493F83"/>
                <w:sz w:val="20"/>
                <w:szCs w:val="20"/>
                <w:lang w:val="en-US"/>
              </w:rPr>
              <w:t xml:space="preserve">5 </w:t>
            </w:r>
          </w:p>
        </w:tc>
      </w:tr>
      <w:tr w:rsidR="00F95582" w:rsidRPr="0002599C" w14:paraId="659C626B" w14:textId="77777777">
        <w:trPr>
          <w:trHeight w:val="494"/>
        </w:trPr>
        <w:tc>
          <w:tcPr>
            <w:tcW w:w="6764" w:type="dxa"/>
            <w:gridSpan w:val="2"/>
            <w:tcBorders>
              <w:top w:val="single" w:sz="4" w:space="0" w:color="000000"/>
              <w:left w:val="single" w:sz="4" w:space="0" w:color="000000"/>
              <w:bottom w:val="single" w:sz="4" w:space="0" w:color="000000"/>
              <w:right w:val="single" w:sz="4" w:space="0" w:color="000000"/>
            </w:tcBorders>
            <w:shd w:val="clear" w:color="auto" w:fill="493F83"/>
          </w:tcPr>
          <w:p w14:paraId="324D96BB" w14:textId="191ECF19" w:rsidR="00F95582" w:rsidRPr="0002599C" w:rsidRDefault="00000000" w:rsidP="00E901F6">
            <w:pPr>
              <w:pStyle w:val="NormalWeb"/>
              <w:rPr>
                <w:rFonts w:ascii="Calibri" w:hAnsi="Calibri" w:cs="Calibri"/>
                <w:sz w:val="20"/>
                <w:szCs w:val="20"/>
                <w:lang w:val="en-US"/>
              </w:rPr>
            </w:pPr>
            <w:proofErr w:type="spellStart"/>
            <w:r w:rsidRPr="0002599C">
              <w:rPr>
                <w:rFonts w:ascii="Calibri" w:hAnsi="Calibri" w:cs="Calibri"/>
                <w:b/>
                <w:color w:val="FFFFFF"/>
                <w:sz w:val="20"/>
                <w:szCs w:val="20"/>
                <w:lang w:val="en-US"/>
              </w:rPr>
              <w:t>L</w:t>
            </w:r>
            <w:r w:rsidR="00E901F6" w:rsidRPr="0002599C">
              <w:rPr>
                <w:rFonts w:ascii="Calibri" w:hAnsi="Calibri" w:cs="Calibri"/>
                <w:b/>
                <w:color w:val="FFFFFF"/>
                <w:sz w:val="20"/>
                <w:szCs w:val="20"/>
                <w:lang w:val="en-US"/>
              </w:rPr>
              <w:t>EC</w:t>
            </w:r>
            <w:proofErr w:type="spellEnd"/>
            <w:r w:rsidR="00E901F6" w:rsidRPr="0002599C">
              <w:rPr>
                <w:rFonts w:ascii="Calibri" w:hAnsi="Calibri" w:cs="Calibri"/>
                <w:b/>
                <w:color w:val="FFFFFF"/>
                <w:sz w:val="20"/>
                <w:szCs w:val="20"/>
                <w:lang w:val="en-US"/>
              </w:rPr>
              <w:t xml:space="preserve"> did not conduct the draw for </w:t>
            </w:r>
            <w:r w:rsidR="00E901F6" w:rsidRPr="0002599C">
              <w:rPr>
                <w:rFonts w:ascii="Calibri" w:hAnsi="Calibri" w:cs="Calibri"/>
                <w:b/>
                <w:bCs/>
                <w:color w:val="FFFFFF" w:themeColor="background1"/>
                <w:sz w:val="20"/>
                <w:szCs w:val="20"/>
                <w:lang w:val="en-US"/>
              </w:rPr>
              <w:t xml:space="preserve">political parties' members of the </w:t>
            </w:r>
            <w:r w:rsidR="0098035A" w:rsidRPr="0002599C">
              <w:rPr>
                <w:rFonts w:ascii="Calibri" w:hAnsi="Calibri" w:cs="Calibri"/>
                <w:b/>
                <w:bCs/>
                <w:color w:val="FFFFFF" w:themeColor="background1"/>
                <w:sz w:val="20"/>
                <w:szCs w:val="20"/>
                <w:lang w:val="en-US"/>
              </w:rPr>
              <w:t xml:space="preserve"> PSCs </w:t>
            </w:r>
            <w:r w:rsidR="00E901F6" w:rsidRPr="0002599C">
              <w:rPr>
                <w:rFonts w:ascii="Calibri" w:hAnsi="Calibri" w:cs="Calibri"/>
                <w:b/>
                <w:bCs/>
                <w:color w:val="FFFFFF" w:themeColor="background1"/>
                <w:sz w:val="20"/>
                <w:szCs w:val="20"/>
                <w:lang w:val="en-US"/>
              </w:rPr>
              <w:t>by August 7, 2024.</w:t>
            </w:r>
          </w:p>
        </w:tc>
      </w:tr>
      <w:tr w:rsidR="00F95582" w:rsidRPr="0002599C" w14:paraId="5A2B2D0A" w14:textId="77777777">
        <w:trPr>
          <w:trHeight w:val="257"/>
        </w:trPr>
        <w:tc>
          <w:tcPr>
            <w:tcW w:w="5989" w:type="dxa"/>
            <w:tcBorders>
              <w:top w:val="single" w:sz="4" w:space="0" w:color="000000"/>
              <w:left w:val="single" w:sz="4" w:space="0" w:color="000000"/>
              <w:bottom w:val="single" w:sz="4" w:space="0" w:color="000000"/>
              <w:right w:val="single" w:sz="4" w:space="0" w:color="000000"/>
            </w:tcBorders>
          </w:tcPr>
          <w:p w14:paraId="3B787E95" w14:textId="77777777" w:rsidR="00F95582" w:rsidRPr="0002599C" w:rsidRDefault="00000000">
            <w:pPr>
              <w:spacing w:line="259" w:lineRule="auto"/>
              <w:ind w:right="49"/>
              <w:jc w:val="center"/>
              <w:rPr>
                <w:sz w:val="20"/>
                <w:szCs w:val="20"/>
                <w:lang w:val="en-US"/>
              </w:rPr>
            </w:pPr>
            <w:r w:rsidRPr="0002599C">
              <w:rPr>
                <w:i/>
                <w:color w:val="493F83"/>
                <w:sz w:val="20"/>
                <w:szCs w:val="20"/>
                <w:lang w:val="en-US"/>
              </w:rPr>
              <w:t xml:space="preserve">BUGOJNO, KALINOVIK, </w:t>
            </w:r>
            <w:proofErr w:type="spellStart"/>
            <w:r w:rsidRPr="0002599C">
              <w:rPr>
                <w:i/>
                <w:color w:val="493F83"/>
                <w:sz w:val="20"/>
                <w:szCs w:val="20"/>
                <w:lang w:val="en-US"/>
              </w:rPr>
              <w:t>PELAGIĆEVO</w:t>
            </w:r>
            <w:proofErr w:type="spellEnd"/>
            <w:r w:rsidRPr="0002599C">
              <w:rPr>
                <w:b/>
                <w:i/>
                <w:color w:val="493F83"/>
                <w:sz w:val="20"/>
                <w:szCs w:val="20"/>
                <w:lang w:val="en-US"/>
              </w:rPr>
              <w:t xml:space="preserve"> </w:t>
            </w:r>
          </w:p>
        </w:tc>
        <w:tc>
          <w:tcPr>
            <w:tcW w:w="775" w:type="dxa"/>
            <w:tcBorders>
              <w:top w:val="single" w:sz="4" w:space="0" w:color="000000"/>
              <w:left w:val="single" w:sz="4" w:space="0" w:color="000000"/>
              <w:bottom w:val="single" w:sz="4" w:space="0" w:color="000000"/>
              <w:right w:val="single" w:sz="4" w:space="0" w:color="000000"/>
            </w:tcBorders>
          </w:tcPr>
          <w:p w14:paraId="189D008F" w14:textId="77777777" w:rsidR="00F95582" w:rsidRPr="0002599C" w:rsidRDefault="00000000">
            <w:pPr>
              <w:spacing w:line="259" w:lineRule="auto"/>
              <w:ind w:right="44"/>
              <w:jc w:val="center"/>
              <w:rPr>
                <w:sz w:val="20"/>
                <w:szCs w:val="20"/>
                <w:lang w:val="en-US"/>
              </w:rPr>
            </w:pPr>
            <w:r w:rsidRPr="0002599C">
              <w:rPr>
                <w:b/>
                <w:color w:val="493F83"/>
                <w:sz w:val="20"/>
                <w:szCs w:val="20"/>
                <w:lang w:val="en-US"/>
              </w:rPr>
              <w:t xml:space="preserve">3 </w:t>
            </w:r>
          </w:p>
        </w:tc>
      </w:tr>
      <w:tr w:rsidR="00F95582" w:rsidRPr="0002599C" w14:paraId="4F546182" w14:textId="77777777">
        <w:trPr>
          <w:trHeight w:val="497"/>
        </w:trPr>
        <w:tc>
          <w:tcPr>
            <w:tcW w:w="6764" w:type="dxa"/>
            <w:gridSpan w:val="2"/>
            <w:tcBorders>
              <w:top w:val="single" w:sz="4" w:space="0" w:color="000000"/>
              <w:left w:val="single" w:sz="4" w:space="0" w:color="000000"/>
              <w:bottom w:val="single" w:sz="4" w:space="0" w:color="000000"/>
              <w:right w:val="single" w:sz="4" w:space="0" w:color="000000"/>
            </w:tcBorders>
            <w:shd w:val="clear" w:color="auto" w:fill="493F83"/>
          </w:tcPr>
          <w:p w14:paraId="456BB039" w14:textId="6E59D48E" w:rsidR="00F95582" w:rsidRPr="0002599C" w:rsidRDefault="00000000">
            <w:pPr>
              <w:spacing w:line="259" w:lineRule="auto"/>
              <w:jc w:val="center"/>
              <w:rPr>
                <w:sz w:val="20"/>
                <w:szCs w:val="20"/>
                <w:lang w:val="en-US"/>
              </w:rPr>
            </w:pPr>
            <w:proofErr w:type="spellStart"/>
            <w:r w:rsidRPr="0002599C">
              <w:rPr>
                <w:b/>
                <w:color w:val="FFFFFF"/>
                <w:sz w:val="20"/>
                <w:szCs w:val="20"/>
                <w:lang w:val="en-US"/>
              </w:rPr>
              <w:t>L</w:t>
            </w:r>
            <w:r w:rsidR="00782CD7" w:rsidRPr="0002599C">
              <w:rPr>
                <w:b/>
                <w:color w:val="FFFFFF"/>
                <w:sz w:val="20"/>
                <w:szCs w:val="20"/>
                <w:lang w:val="en-US"/>
              </w:rPr>
              <w:t>EC</w:t>
            </w:r>
            <w:proofErr w:type="spellEnd"/>
            <w:r w:rsidR="00782CD7" w:rsidRPr="0002599C">
              <w:rPr>
                <w:b/>
                <w:color w:val="FFFFFF"/>
                <w:sz w:val="20"/>
                <w:szCs w:val="20"/>
                <w:lang w:val="en-US"/>
              </w:rPr>
              <w:t xml:space="preserve"> </w:t>
            </w:r>
            <w:r w:rsidR="00782CD7" w:rsidRPr="0002599C">
              <w:rPr>
                <w:b/>
                <w:bCs/>
                <w:color w:val="FFFFFF" w:themeColor="background1"/>
                <w:sz w:val="20"/>
                <w:szCs w:val="20"/>
                <w:lang w:val="en-US"/>
              </w:rPr>
              <w:t xml:space="preserve">did not make a decision on the appointment of party members to </w:t>
            </w:r>
            <w:r w:rsidR="0098035A" w:rsidRPr="0002599C">
              <w:rPr>
                <w:b/>
                <w:bCs/>
                <w:color w:val="FFFFFF" w:themeColor="background1"/>
                <w:sz w:val="20"/>
                <w:szCs w:val="20"/>
                <w:lang w:val="en-US"/>
              </w:rPr>
              <w:t xml:space="preserve">PSCs </w:t>
            </w:r>
            <w:r w:rsidR="00782CD7" w:rsidRPr="0002599C">
              <w:rPr>
                <w:b/>
                <w:bCs/>
                <w:color w:val="FFFFFF" w:themeColor="background1"/>
                <w:sz w:val="20"/>
                <w:szCs w:val="20"/>
                <w:lang w:val="en-US"/>
              </w:rPr>
              <w:t xml:space="preserve">by Aug 22, 2024 </w:t>
            </w:r>
            <w:r w:rsidRPr="0002599C">
              <w:rPr>
                <w:b/>
                <w:color w:val="FFFFFF"/>
                <w:sz w:val="20"/>
                <w:szCs w:val="20"/>
                <w:lang w:val="en-US"/>
              </w:rPr>
              <w:t xml:space="preserve"> </w:t>
            </w:r>
          </w:p>
        </w:tc>
      </w:tr>
      <w:tr w:rsidR="00F95582" w:rsidRPr="0002599C" w14:paraId="4468F393" w14:textId="77777777">
        <w:trPr>
          <w:trHeight w:val="499"/>
        </w:trPr>
        <w:tc>
          <w:tcPr>
            <w:tcW w:w="5989" w:type="dxa"/>
            <w:tcBorders>
              <w:top w:val="single" w:sz="4" w:space="0" w:color="000000"/>
              <w:left w:val="single" w:sz="4" w:space="0" w:color="000000"/>
              <w:bottom w:val="single" w:sz="4" w:space="0" w:color="000000"/>
              <w:right w:val="single" w:sz="4" w:space="0" w:color="000000"/>
            </w:tcBorders>
          </w:tcPr>
          <w:p w14:paraId="732D9A28" w14:textId="77777777" w:rsidR="00F95582" w:rsidRPr="0002599C" w:rsidRDefault="00000000">
            <w:pPr>
              <w:spacing w:line="259" w:lineRule="auto"/>
              <w:ind w:left="65"/>
              <w:rPr>
                <w:sz w:val="18"/>
                <w:szCs w:val="18"/>
                <w:lang w:val="en-US"/>
              </w:rPr>
            </w:pPr>
            <w:r w:rsidRPr="0002599C">
              <w:rPr>
                <w:i/>
                <w:color w:val="493F83"/>
                <w:sz w:val="18"/>
                <w:szCs w:val="18"/>
                <w:lang w:val="en-US"/>
              </w:rPr>
              <w:t xml:space="preserve">BROD, KALINOVIK, </w:t>
            </w:r>
            <w:proofErr w:type="spellStart"/>
            <w:r w:rsidRPr="0002599C">
              <w:rPr>
                <w:i/>
                <w:color w:val="493F83"/>
                <w:sz w:val="18"/>
                <w:szCs w:val="18"/>
                <w:lang w:val="en-US"/>
              </w:rPr>
              <w:t>KLJUČ</w:t>
            </w:r>
            <w:proofErr w:type="spellEnd"/>
            <w:r w:rsidRPr="0002599C">
              <w:rPr>
                <w:i/>
                <w:color w:val="493F83"/>
                <w:sz w:val="18"/>
                <w:szCs w:val="18"/>
                <w:lang w:val="en-US"/>
              </w:rPr>
              <w:t xml:space="preserve">, </w:t>
            </w:r>
            <w:proofErr w:type="spellStart"/>
            <w:r w:rsidRPr="0002599C">
              <w:rPr>
                <w:i/>
                <w:color w:val="493F83"/>
                <w:sz w:val="18"/>
                <w:szCs w:val="18"/>
                <w:lang w:val="en-US"/>
              </w:rPr>
              <w:t>KOZARSKA</w:t>
            </w:r>
            <w:proofErr w:type="spellEnd"/>
            <w:r w:rsidRPr="0002599C">
              <w:rPr>
                <w:i/>
                <w:color w:val="493F83"/>
                <w:sz w:val="18"/>
                <w:szCs w:val="18"/>
                <w:lang w:val="en-US"/>
              </w:rPr>
              <w:t xml:space="preserve"> </w:t>
            </w:r>
            <w:proofErr w:type="spellStart"/>
            <w:r w:rsidRPr="0002599C">
              <w:rPr>
                <w:i/>
                <w:color w:val="493F83"/>
                <w:sz w:val="18"/>
                <w:szCs w:val="18"/>
                <w:lang w:val="en-US"/>
              </w:rPr>
              <w:t>DUBICA</w:t>
            </w:r>
            <w:proofErr w:type="spellEnd"/>
            <w:r w:rsidRPr="0002599C">
              <w:rPr>
                <w:i/>
                <w:color w:val="493F83"/>
                <w:sz w:val="18"/>
                <w:szCs w:val="18"/>
                <w:lang w:val="en-US"/>
              </w:rPr>
              <w:t xml:space="preserve">, LIVNO, LJUBUŠKI, NOVI </w:t>
            </w:r>
          </w:p>
          <w:p w14:paraId="377FD9E2" w14:textId="77777777" w:rsidR="00F95582" w:rsidRPr="0002599C" w:rsidRDefault="00000000">
            <w:pPr>
              <w:spacing w:line="259" w:lineRule="auto"/>
              <w:ind w:right="47"/>
              <w:jc w:val="center"/>
              <w:rPr>
                <w:sz w:val="18"/>
                <w:szCs w:val="18"/>
                <w:lang w:val="en-US"/>
              </w:rPr>
            </w:pPr>
            <w:r w:rsidRPr="0002599C">
              <w:rPr>
                <w:i/>
                <w:color w:val="493F83"/>
                <w:sz w:val="18"/>
                <w:szCs w:val="18"/>
                <w:lang w:val="en-US"/>
              </w:rPr>
              <w:t xml:space="preserve">GRAD, </w:t>
            </w:r>
            <w:proofErr w:type="spellStart"/>
            <w:r w:rsidRPr="0002599C">
              <w:rPr>
                <w:i/>
                <w:color w:val="493F83"/>
                <w:sz w:val="18"/>
                <w:szCs w:val="18"/>
                <w:lang w:val="en-US"/>
              </w:rPr>
              <w:t>ORAŠJE</w:t>
            </w:r>
            <w:proofErr w:type="spellEnd"/>
            <w:r w:rsidRPr="0002599C">
              <w:rPr>
                <w:i/>
                <w:color w:val="493F83"/>
                <w:sz w:val="18"/>
                <w:szCs w:val="18"/>
                <w:lang w:val="en-US"/>
              </w:rPr>
              <w:t>, PRIJEDOR, TEŠANJ</w:t>
            </w:r>
            <w:r w:rsidRPr="0002599C">
              <w:rPr>
                <w:b/>
                <w:color w:val="493F83"/>
                <w:sz w:val="18"/>
                <w:szCs w:val="18"/>
                <w:lang w:val="en-US"/>
              </w:rPr>
              <w:t xml:space="preserve"> </w:t>
            </w:r>
          </w:p>
        </w:tc>
        <w:tc>
          <w:tcPr>
            <w:tcW w:w="775" w:type="dxa"/>
            <w:tcBorders>
              <w:top w:val="single" w:sz="4" w:space="0" w:color="000000"/>
              <w:left w:val="single" w:sz="4" w:space="0" w:color="000000"/>
              <w:bottom w:val="single" w:sz="4" w:space="0" w:color="000000"/>
              <w:right w:val="single" w:sz="4" w:space="0" w:color="000000"/>
            </w:tcBorders>
          </w:tcPr>
          <w:p w14:paraId="3ED67590" w14:textId="77777777" w:rsidR="00F95582" w:rsidRPr="0002599C" w:rsidRDefault="00000000">
            <w:pPr>
              <w:spacing w:line="259" w:lineRule="auto"/>
              <w:ind w:right="43"/>
              <w:jc w:val="center"/>
              <w:rPr>
                <w:sz w:val="18"/>
                <w:szCs w:val="18"/>
                <w:lang w:val="en-US"/>
              </w:rPr>
            </w:pPr>
            <w:r w:rsidRPr="0002599C">
              <w:rPr>
                <w:b/>
                <w:color w:val="493F83"/>
                <w:sz w:val="18"/>
                <w:szCs w:val="18"/>
                <w:lang w:val="en-US"/>
              </w:rPr>
              <w:t xml:space="preserve">10 </w:t>
            </w:r>
          </w:p>
        </w:tc>
      </w:tr>
      <w:tr w:rsidR="00F95582" w:rsidRPr="0002599C" w14:paraId="201B850C" w14:textId="77777777">
        <w:trPr>
          <w:trHeight w:val="410"/>
        </w:trPr>
        <w:tc>
          <w:tcPr>
            <w:tcW w:w="6764" w:type="dxa"/>
            <w:gridSpan w:val="2"/>
            <w:tcBorders>
              <w:top w:val="single" w:sz="4" w:space="0" w:color="000000"/>
              <w:left w:val="single" w:sz="4" w:space="0" w:color="000000"/>
              <w:bottom w:val="single" w:sz="4" w:space="0" w:color="000000"/>
              <w:right w:val="single" w:sz="4" w:space="0" w:color="000000"/>
            </w:tcBorders>
            <w:shd w:val="clear" w:color="auto" w:fill="493F83"/>
          </w:tcPr>
          <w:p w14:paraId="09551537" w14:textId="7A99468A" w:rsidR="00F95582" w:rsidRPr="0002599C" w:rsidRDefault="00782CD7">
            <w:pPr>
              <w:spacing w:line="259" w:lineRule="auto"/>
              <w:ind w:right="43"/>
              <w:jc w:val="center"/>
              <w:rPr>
                <w:b/>
                <w:bCs/>
                <w:sz w:val="18"/>
                <w:szCs w:val="18"/>
                <w:lang w:val="en-US"/>
              </w:rPr>
            </w:pPr>
            <w:proofErr w:type="spellStart"/>
            <w:r w:rsidRPr="0002599C">
              <w:rPr>
                <w:b/>
                <w:bCs/>
                <w:color w:val="FFFFFF" w:themeColor="background1"/>
                <w:sz w:val="18"/>
                <w:szCs w:val="18"/>
                <w:lang w:val="en-US"/>
              </w:rPr>
              <w:t>LEC</w:t>
            </w:r>
            <w:proofErr w:type="spellEnd"/>
            <w:r w:rsidRPr="0002599C">
              <w:rPr>
                <w:b/>
                <w:bCs/>
                <w:color w:val="FFFFFF" w:themeColor="background1"/>
                <w:sz w:val="18"/>
                <w:szCs w:val="18"/>
                <w:lang w:val="en-US"/>
              </w:rPr>
              <w:t xml:space="preserve"> did not publish the number of voters for its electoral unit by Aug 22, 2024</w:t>
            </w:r>
          </w:p>
        </w:tc>
      </w:tr>
      <w:tr w:rsidR="00F95582" w:rsidRPr="0002599C" w14:paraId="34310A6F" w14:textId="77777777">
        <w:trPr>
          <w:trHeight w:val="1478"/>
        </w:trPr>
        <w:tc>
          <w:tcPr>
            <w:tcW w:w="5989" w:type="dxa"/>
            <w:tcBorders>
              <w:top w:val="single" w:sz="4" w:space="0" w:color="000000"/>
              <w:left w:val="single" w:sz="4" w:space="0" w:color="000000"/>
              <w:bottom w:val="single" w:sz="4" w:space="0" w:color="000000"/>
              <w:right w:val="single" w:sz="4" w:space="0" w:color="000000"/>
            </w:tcBorders>
          </w:tcPr>
          <w:p w14:paraId="7775AF11" w14:textId="37FE9672" w:rsidR="00F95582" w:rsidRPr="0002599C" w:rsidRDefault="00000000" w:rsidP="0098035A">
            <w:pPr>
              <w:spacing w:line="259" w:lineRule="auto"/>
              <w:ind w:right="48"/>
              <w:jc w:val="both"/>
              <w:rPr>
                <w:sz w:val="18"/>
                <w:szCs w:val="18"/>
                <w:lang w:val="en-US"/>
              </w:rPr>
            </w:pPr>
            <w:proofErr w:type="spellStart"/>
            <w:r w:rsidRPr="0002599C">
              <w:rPr>
                <w:i/>
                <w:color w:val="493F83"/>
                <w:sz w:val="18"/>
                <w:szCs w:val="18"/>
                <w:lang w:val="en-US"/>
              </w:rPr>
              <w:t>BANOVIĆI</w:t>
            </w:r>
            <w:proofErr w:type="spellEnd"/>
            <w:r w:rsidRPr="0002599C">
              <w:rPr>
                <w:i/>
                <w:color w:val="493F83"/>
                <w:sz w:val="18"/>
                <w:szCs w:val="18"/>
                <w:lang w:val="en-US"/>
              </w:rPr>
              <w:t xml:space="preserve">, </w:t>
            </w:r>
            <w:proofErr w:type="spellStart"/>
            <w:r w:rsidRPr="0002599C">
              <w:rPr>
                <w:i/>
                <w:color w:val="493F83"/>
                <w:sz w:val="18"/>
                <w:szCs w:val="18"/>
                <w:lang w:val="en-US"/>
              </w:rPr>
              <w:t>BOSANSKI</w:t>
            </w:r>
            <w:proofErr w:type="spellEnd"/>
            <w:r w:rsidRPr="0002599C">
              <w:rPr>
                <w:i/>
                <w:color w:val="493F83"/>
                <w:sz w:val="18"/>
                <w:szCs w:val="18"/>
                <w:lang w:val="en-US"/>
              </w:rPr>
              <w:t xml:space="preserve"> </w:t>
            </w:r>
            <w:proofErr w:type="spellStart"/>
            <w:r w:rsidRPr="0002599C">
              <w:rPr>
                <w:i/>
                <w:color w:val="493F83"/>
                <w:sz w:val="18"/>
                <w:szCs w:val="18"/>
                <w:lang w:val="en-US"/>
              </w:rPr>
              <w:t>PETROVAC</w:t>
            </w:r>
            <w:proofErr w:type="spellEnd"/>
            <w:r w:rsidRPr="0002599C">
              <w:rPr>
                <w:i/>
                <w:color w:val="493F83"/>
                <w:sz w:val="18"/>
                <w:szCs w:val="18"/>
                <w:lang w:val="en-US"/>
              </w:rPr>
              <w:t xml:space="preserve">, </w:t>
            </w:r>
            <w:proofErr w:type="spellStart"/>
            <w:r w:rsidRPr="0002599C">
              <w:rPr>
                <w:i/>
                <w:color w:val="493F83"/>
                <w:sz w:val="18"/>
                <w:szCs w:val="18"/>
                <w:lang w:val="en-US"/>
              </w:rPr>
              <w:t>ČAPLJINA</w:t>
            </w:r>
            <w:proofErr w:type="spellEnd"/>
            <w:r w:rsidRPr="0002599C">
              <w:rPr>
                <w:i/>
                <w:color w:val="493F83"/>
                <w:sz w:val="18"/>
                <w:szCs w:val="18"/>
                <w:lang w:val="en-US"/>
              </w:rPr>
              <w:t xml:space="preserve">, </w:t>
            </w:r>
            <w:proofErr w:type="spellStart"/>
            <w:r w:rsidRPr="0002599C">
              <w:rPr>
                <w:i/>
                <w:color w:val="493F83"/>
                <w:sz w:val="18"/>
                <w:szCs w:val="18"/>
                <w:lang w:val="en-US"/>
              </w:rPr>
              <w:t>CENTAR</w:t>
            </w:r>
            <w:proofErr w:type="spellEnd"/>
            <w:r w:rsidRPr="0002599C">
              <w:rPr>
                <w:i/>
                <w:color w:val="493F83"/>
                <w:sz w:val="18"/>
                <w:szCs w:val="18"/>
                <w:lang w:val="en-US"/>
              </w:rPr>
              <w:t xml:space="preserve"> SARAJEVO, DOBOJ ISTOK, </w:t>
            </w:r>
            <w:proofErr w:type="spellStart"/>
            <w:r w:rsidRPr="0002599C">
              <w:rPr>
                <w:i/>
                <w:color w:val="493F83"/>
                <w:sz w:val="18"/>
                <w:szCs w:val="18"/>
                <w:lang w:val="en-US"/>
              </w:rPr>
              <w:t>DOBRETIĆI</w:t>
            </w:r>
            <w:proofErr w:type="spellEnd"/>
            <w:r w:rsidRPr="0002599C">
              <w:rPr>
                <w:i/>
                <w:color w:val="493F83"/>
                <w:sz w:val="18"/>
                <w:szCs w:val="18"/>
                <w:lang w:val="en-US"/>
              </w:rPr>
              <w:t xml:space="preserve">, FOČA (FBIH), </w:t>
            </w:r>
            <w:proofErr w:type="spellStart"/>
            <w:r w:rsidRPr="0002599C">
              <w:rPr>
                <w:i/>
                <w:color w:val="493F83"/>
                <w:sz w:val="18"/>
                <w:szCs w:val="18"/>
                <w:lang w:val="en-US"/>
              </w:rPr>
              <w:t>GLAMOČ</w:t>
            </w:r>
            <w:proofErr w:type="spellEnd"/>
            <w:r w:rsidRPr="0002599C">
              <w:rPr>
                <w:i/>
                <w:color w:val="493F83"/>
                <w:sz w:val="18"/>
                <w:szCs w:val="18"/>
                <w:lang w:val="en-US"/>
              </w:rPr>
              <w:t xml:space="preserve">, </w:t>
            </w:r>
            <w:proofErr w:type="spellStart"/>
            <w:r w:rsidRPr="0002599C">
              <w:rPr>
                <w:i/>
                <w:color w:val="493F83"/>
                <w:sz w:val="18"/>
                <w:szCs w:val="18"/>
                <w:lang w:val="en-US"/>
              </w:rPr>
              <w:t>GRADIŠKA</w:t>
            </w:r>
            <w:proofErr w:type="spellEnd"/>
            <w:r w:rsidRPr="0002599C">
              <w:rPr>
                <w:i/>
                <w:color w:val="493F83"/>
                <w:sz w:val="18"/>
                <w:szCs w:val="18"/>
                <w:lang w:val="en-US"/>
              </w:rPr>
              <w:t xml:space="preserve">, </w:t>
            </w:r>
            <w:proofErr w:type="spellStart"/>
            <w:r w:rsidRPr="0002599C">
              <w:rPr>
                <w:i/>
                <w:color w:val="493F83"/>
                <w:sz w:val="18"/>
                <w:szCs w:val="18"/>
                <w:lang w:val="en-US"/>
              </w:rPr>
              <w:t>HADŽIĆI</w:t>
            </w:r>
            <w:proofErr w:type="spellEnd"/>
            <w:r w:rsidRPr="0002599C">
              <w:rPr>
                <w:i/>
                <w:color w:val="493F83"/>
                <w:sz w:val="18"/>
                <w:szCs w:val="18"/>
                <w:lang w:val="en-US"/>
              </w:rPr>
              <w:t xml:space="preserve">, </w:t>
            </w:r>
            <w:proofErr w:type="spellStart"/>
            <w:r w:rsidRPr="0002599C">
              <w:rPr>
                <w:i/>
                <w:color w:val="493F83"/>
                <w:sz w:val="18"/>
                <w:szCs w:val="18"/>
                <w:lang w:val="en-US"/>
              </w:rPr>
              <w:t>ILIDŽA</w:t>
            </w:r>
            <w:proofErr w:type="spellEnd"/>
            <w:r w:rsidRPr="0002599C">
              <w:rPr>
                <w:i/>
                <w:color w:val="493F83"/>
                <w:sz w:val="18"/>
                <w:szCs w:val="18"/>
                <w:lang w:val="en-US"/>
              </w:rPr>
              <w:t xml:space="preserve">, </w:t>
            </w:r>
            <w:proofErr w:type="spellStart"/>
            <w:r w:rsidRPr="0002599C">
              <w:rPr>
                <w:i/>
                <w:color w:val="493F83"/>
                <w:sz w:val="18"/>
                <w:szCs w:val="18"/>
                <w:lang w:val="en-US"/>
              </w:rPr>
              <w:t>ISTOČNA</w:t>
            </w:r>
            <w:proofErr w:type="spellEnd"/>
            <w:r w:rsidRPr="0002599C">
              <w:rPr>
                <w:i/>
                <w:color w:val="493F83"/>
                <w:sz w:val="18"/>
                <w:szCs w:val="18"/>
                <w:lang w:val="en-US"/>
              </w:rPr>
              <w:t xml:space="preserve"> </w:t>
            </w:r>
            <w:proofErr w:type="spellStart"/>
            <w:r w:rsidRPr="0002599C">
              <w:rPr>
                <w:i/>
                <w:color w:val="493F83"/>
                <w:sz w:val="18"/>
                <w:szCs w:val="18"/>
                <w:lang w:val="en-US"/>
              </w:rPr>
              <w:t>ILIDŽA</w:t>
            </w:r>
            <w:proofErr w:type="spellEnd"/>
            <w:r w:rsidRPr="0002599C">
              <w:rPr>
                <w:i/>
                <w:color w:val="493F83"/>
                <w:sz w:val="18"/>
                <w:szCs w:val="18"/>
                <w:lang w:val="en-US"/>
              </w:rPr>
              <w:t xml:space="preserve">, </w:t>
            </w:r>
            <w:proofErr w:type="spellStart"/>
            <w:r w:rsidRPr="0002599C">
              <w:rPr>
                <w:i/>
                <w:color w:val="493F83"/>
                <w:sz w:val="18"/>
                <w:szCs w:val="18"/>
                <w:lang w:val="en-US"/>
              </w:rPr>
              <w:t>JAJCE</w:t>
            </w:r>
            <w:proofErr w:type="spellEnd"/>
            <w:r w:rsidRPr="0002599C">
              <w:rPr>
                <w:i/>
                <w:color w:val="493F83"/>
                <w:sz w:val="18"/>
                <w:szCs w:val="18"/>
                <w:lang w:val="en-US"/>
              </w:rPr>
              <w:t xml:space="preserve">, JEZERO, </w:t>
            </w:r>
            <w:proofErr w:type="spellStart"/>
            <w:r w:rsidRPr="0002599C">
              <w:rPr>
                <w:i/>
                <w:color w:val="493F83"/>
                <w:sz w:val="18"/>
                <w:szCs w:val="18"/>
                <w:lang w:val="en-US"/>
              </w:rPr>
              <w:t>KLADANJ</w:t>
            </w:r>
            <w:proofErr w:type="spellEnd"/>
            <w:r w:rsidRPr="0002599C">
              <w:rPr>
                <w:i/>
                <w:color w:val="493F83"/>
                <w:sz w:val="18"/>
                <w:szCs w:val="18"/>
                <w:lang w:val="en-US"/>
              </w:rPr>
              <w:t xml:space="preserve">, </w:t>
            </w:r>
            <w:proofErr w:type="spellStart"/>
            <w:r w:rsidRPr="0002599C">
              <w:rPr>
                <w:i/>
                <w:color w:val="493F83"/>
                <w:sz w:val="18"/>
                <w:szCs w:val="18"/>
                <w:lang w:val="en-US"/>
              </w:rPr>
              <w:t>KLJUČ</w:t>
            </w:r>
            <w:proofErr w:type="spellEnd"/>
            <w:r w:rsidRPr="0002599C">
              <w:rPr>
                <w:i/>
                <w:color w:val="493F83"/>
                <w:sz w:val="18"/>
                <w:szCs w:val="18"/>
                <w:lang w:val="en-US"/>
              </w:rPr>
              <w:t xml:space="preserve">, </w:t>
            </w:r>
            <w:proofErr w:type="spellStart"/>
            <w:r w:rsidRPr="0002599C">
              <w:rPr>
                <w:i/>
                <w:color w:val="493F83"/>
                <w:sz w:val="18"/>
                <w:szCs w:val="18"/>
                <w:lang w:val="en-US"/>
              </w:rPr>
              <w:t>LAKTAŠI</w:t>
            </w:r>
            <w:proofErr w:type="spellEnd"/>
            <w:r w:rsidRPr="0002599C">
              <w:rPr>
                <w:i/>
                <w:color w:val="493F83"/>
                <w:sz w:val="18"/>
                <w:szCs w:val="18"/>
                <w:lang w:val="en-US"/>
              </w:rPr>
              <w:t xml:space="preserve">, LIVNO, LJUBUŠKI, </w:t>
            </w:r>
            <w:proofErr w:type="spellStart"/>
            <w:r w:rsidRPr="0002599C">
              <w:rPr>
                <w:i/>
                <w:color w:val="493F83"/>
                <w:sz w:val="18"/>
                <w:szCs w:val="18"/>
                <w:lang w:val="en-US"/>
              </w:rPr>
              <w:t>MILIĆI</w:t>
            </w:r>
            <w:proofErr w:type="spellEnd"/>
            <w:r w:rsidRPr="0002599C">
              <w:rPr>
                <w:i/>
                <w:color w:val="493F83"/>
                <w:sz w:val="18"/>
                <w:szCs w:val="18"/>
                <w:lang w:val="en-US"/>
              </w:rPr>
              <w:t>, MRKONJIĆ GRAD, NOVI GRAD SARAJEVO,</w:t>
            </w:r>
            <w:r w:rsidR="0098035A" w:rsidRPr="0002599C">
              <w:rPr>
                <w:i/>
                <w:color w:val="493F83"/>
                <w:sz w:val="18"/>
                <w:szCs w:val="18"/>
                <w:lang w:val="en-US"/>
              </w:rPr>
              <w:t xml:space="preserve"> </w:t>
            </w:r>
            <w:r w:rsidRPr="0002599C">
              <w:rPr>
                <w:i/>
                <w:color w:val="493F83"/>
                <w:sz w:val="18"/>
                <w:szCs w:val="18"/>
                <w:lang w:val="en-US"/>
              </w:rPr>
              <w:t xml:space="preserve">NOVO SARAJEVO, </w:t>
            </w:r>
            <w:proofErr w:type="spellStart"/>
            <w:r w:rsidRPr="0002599C">
              <w:rPr>
                <w:i/>
                <w:color w:val="493F83"/>
                <w:sz w:val="18"/>
                <w:szCs w:val="18"/>
                <w:lang w:val="en-US"/>
              </w:rPr>
              <w:t>OLOVO</w:t>
            </w:r>
            <w:proofErr w:type="spellEnd"/>
            <w:r w:rsidRPr="0002599C">
              <w:rPr>
                <w:i/>
                <w:color w:val="493F83"/>
                <w:sz w:val="18"/>
                <w:szCs w:val="18"/>
                <w:lang w:val="en-US"/>
              </w:rPr>
              <w:t xml:space="preserve">, </w:t>
            </w:r>
            <w:proofErr w:type="spellStart"/>
            <w:r w:rsidRPr="0002599C">
              <w:rPr>
                <w:i/>
                <w:color w:val="493F83"/>
                <w:sz w:val="18"/>
                <w:szCs w:val="18"/>
                <w:lang w:val="en-US"/>
              </w:rPr>
              <w:t>OSMACI</w:t>
            </w:r>
            <w:proofErr w:type="spellEnd"/>
            <w:r w:rsidRPr="0002599C">
              <w:rPr>
                <w:i/>
                <w:color w:val="493F83"/>
                <w:sz w:val="18"/>
                <w:szCs w:val="18"/>
                <w:lang w:val="en-US"/>
              </w:rPr>
              <w:t xml:space="preserve">, </w:t>
            </w:r>
            <w:proofErr w:type="spellStart"/>
            <w:r w:rsidRPr="0002599C">
              <w:rPr>
                <w:i/>
                <w:color w:val="493F83"/>
                <w:sz w:val="18"/>
                <w:szCs w:val="18"/>
                <w:lang w:val="en-US"/>
              </w:rPr>
              <w:t>PETROVAC</w:t>
            </w:r>
            <w:proofErr w:type="spellEnd"/>
            <w:r w:rsidRPr="0002599C">
              <w:rPr>
                <w:i/>
                <w:color w:val="493F83"/>
                <w:sz w:val="18"/>
                <w:szCs w:val="18"/>
                <w:lang w:val="en-US"/>
              </w:rPr>
              <w:t xml:space="preserve">, RUDO, </w:t>
            </w:r>
            <w:proofErr w:type="spellStart"/>
            <w:r w:rsidRPr="0002599C">
              <w:rPr>
                <w:i/>
                <w:color w:val="493F83"/>
                <w:sz w:val="18"/>
                <w:szCs w:val="18"/>
                <w:lang w:val="en-US"/>
              </w:rPr>
              <w:t>ŠIPOVO</w:t>
            </w:r>
            <w:proofErr w:type="spellEnd"/>
            <w:r w:rsidRPr="0002599C">
              <w:rPr>
                <w:i/>
                <w:color w:val="493F83"/>
                <w:sz w:val="18"/>
                <w:szCs w:val="18"/>
                <w:lang w:val="en-US"/>
              </w:rPr>
              <w:t xml:space="preserve">, </w:t>
            </w:r>
            <w:proofErr w:type="spellStart"/>
            <w:r w:rsidRPr="0002599C">
              <w:rPr>
                <w:i/>
                <w:color w:val="493F83"/>
                <w:sz w:val="18"/>
                <w:szCs w:val="18"/>
                <w:lang w:val="en-US"/>
              </w:rPr>
              <w:t>SRBAC</w:t>
            </w:r>
            <w:proofErr w:type="spellEnd"/>
            <w:r w:rsidRPr="0002599C">
              <w:rPr>
                <w:i/>
                <w:color w:val="493F83"/>
                <w:sz w:val="18"/>
                <w:szCs w:val="18"/>
                <w:lang w:val="en-US"/>
              </w:rPr>
              <w:t xml:space="preserve">, TEŠANJ, TUZLA, VIŠEGRAD, </w:t>
            </w:r>
            <w:proofErr w:type="spellStart"/>
            <w:r w:rsidRPr="0002599C">
              <w:rPr>
                <w:i/>
                <w:color w:val="493F83"/>
                <w:sz w:val="18"/>
                <w:szCs w:val="18"/>
                <w:lang w:val="en-US"/>
              </w:rPr>
              <w:t>ŽIVINICE</w:t>
            </w:r>
            <w:proofErr w:type="spellEnd"/>
            <w:r w:rsidRPr="0002599C">
              <w:rPr>
                <w:b/>
                <w:i/>
                <w:color w:val="493F83"/>
                <w:sz w:val="18"/>
                <w:szCs w:val="18"/>
                <w:lang w:val="en-US"/>
              </w:rPr>
              <w:t xml:space="preserve"> </w:t>
            </w:r>
          </w:p>
        </w:tc>
        <w:tc>
          <w:tcPr>
            <w:tcW w:w="775" w:type="dxa"/>
            <w:tcBorders>
              <w:top w:val="single" w:sz="4" w:space="0" w:color="000000"/>
              <w:left w:val="single" w:sz="4" w:space="0" w:color="000000"/>
              <w:bottom w:val="single" w:sz="4" w:space="0" w:color="000000"/>
              <w:right w:val="single" w:sz="4" w:space="0" w:color="000000"/>
            </w:tcBorders>
          </w:tcPr>
          <w:p w14:paraId="78CA0A05" w14:textId="77777777" w:rsidR="00F95582" w:rsidRPr="0002599C" w:rsidRDefault="00000000">
            <w:pPr>
              <w:spacing w:line="259" w:lineRule="auto"/>
              <w:ind w:left="1"/>
              <w:jc w:val="center"/>
              <w:rPr>
                <w:sz w:val="18"/>
                <w:szCs w:val="18"/>
                <w:lang w:val="en-US"/>
              </w:rPr>
            </w:pPr>
            <w:r w:rsidRPr="0002599C">
              <w:rPr>
                <w:b/>
                <w:color w:val="493F83"/>
                <w:sz w:val="18"/>
                <w:szCs w:val="18"/>
                <w:lang w:val="en-US"/>
              </w:rPr>
              <w:t xml:space="preserve"> </w:t>
            </w:r>
          </w:p>
          <w:p w14:paraId="79EF62EA" w14:textId="77777777" w:rsidR="00F95582" w:rsidRPr="0002599C" w:rsidRDefault="00000000">
            <w:pPr>
              <w:spacing w:line="259" w:lineRule="auto"/>
              <w:ind w:left="1"/>
              <w:jc w:val="center"/>
              <w:rPr>
                <w:sz w:val="18"/>
                <w:szCs w:val="18"/>
                <w:lang w:val="en-US"/>
              </w:rPr>
            </w:pPr>
            <w:r w:rsidRPr="0002599C">
              <w:rPr>
                <w:b/>
                <w:color w:val="493F83"/>
                <w:sz w:val="18"/>
                <w:szCs w:val="18"/>
                <w:lang w:val="en-US"/>
              </w:rPr>
              <w:t xml:space="preserve"> </w:t>
            </w:r>
          </w:p>
          <w:p w14:paraId="6FB2AA02" w14:textId="77777777" w:rsidR="00F95582" w:rsidRPr="0002599C" w:rsidRDefault="00000000">
            <w:pPr>
              <w:spacing w:line="259" w:lineRule="auto"/>
              <w:ind w:right="43"/>
              <w:jc w:val="center"/>
              <w:rPr>
                <w:sz w:val="18"/>
                <w:szCs w:val="18"/>
                <w:lang w:val="en-US"/>
              </w:rPr>
            </w:pPr>
            <w:r w:rsidRPr="0002599C">
              <w:rPr>
                <w:b/>
                <w:color w:val="493F83"/>
                <w:sz w:val="18"/>
                <w:szCs w:val="18"/>
                <w:lang w:val="en-US"/>
              </w:rPr>
              <w:t xml:space="preserve">33 </w:t>
            </w:r>
          </w:p>
        </w:tc>
      </w:tr>
      <w:tr w:rsidR="00F95582" w:rsidRPr="0002599C" w14:paraId="79730A2B" w14:textId="77777777">
        <w:trPr>
          <w:trHeight w:val="494"/>
        </w:trPr>
        <w:tc>
          <w:tcPr>
            <w:tcW w:w="6764" w:type="dxa"/>
            <w:gridSpan w:val="2"/>
            <w:tcBorders>
              <w:top w:val="single" w:sz="4" w:space="0" w:color="000000"/>
              <w:left w:val="single" w:sz="4" w:space="0" w:color="000000"/>
              <w:bottom w:val="single" w:sz="4" w:space="0" w:color="000000"/>
              <w:right w:val="single" w:sz="4" w:space="0" w:color="000000"/>
            </w:tcBorders>
            <w:shd w:val="clear" w:color="auto" w:fill="493F83"/>
          </w:tcPr>
          <w:p w14:paraId="586A19F7" w14:textId="4718A4FD" w:rsidR="00F95582" w:rsidRPr="0002599C" w:rsidRDefault="00000000" w:rsidP="00782CD7">
            <w:pPr>
              <w:pStyle w:val="NormalWeb"/>
              <w:rPr>
                <w:rFonts w:ascii="Calibri" w:hAnsi="Calibri" w:cs="Calibri"/>
                <w:sz w:val="18"/>
                <w:szCs w:val="18"/>
                <w:lang w:val="en-US"/>
              </w:rPr>
            </w:pPr>
            <w:proofErr w:type="spellStart"/>
            <w:r w:rsidRPr="0002599C">
              <w:rPr>
                <w:rFonts w:ascii="Calibri" w:hAnsi="Calibri" w:cs="Calibri"/>
                <w:b/>
                <w:color w:val="FFFFFF"/>
                <w:sz w:val="18"/>
                <w:szCs w:val="18"/>
                <w:lang w:val="en-US"/>
              </w:rPr>
              <w:t>L</w:t>
            </w:r>
            <w:r w:rsidR="00782CD7" w:rsidRPr="0002599C">
              <w:rPr>
                <w:rFonts w:ascii="Calibri" w:hAnsi="Calibri" w:cs="Calibri"/>
                <w:b/>
                <w:color w:val="FFFFFF"/>
                <w:sz w:val="18"/>
                <w:szCs w:val="18"/>
                <w:lang w:val="en-US"/>
              </w:rPr>
              <w:t>EC</w:t>
            </w:r>
            <w:proofErr w:type="spellEnd"/>
            <w:r w:rsidRPr="0002599C">
              <w:rPr>
                <w:rFonts w:ascii="Calibri" w:hAnsi="Calibri" w:cs="Calibri"/>
                <w:b/>
                <w:color w:val="FFFFFF"/>
                <w:sz w:val="18"/>
                <w:szCs w:val="18"/>
                <w:lang w:val="en-US"/>
              </w:rPr>
              <w:t xml:space="preserve"> </w:t>
            </w:r>
            <w:r w:rsidR="00782CD7" w:rsidRPr="0002599C">
              <w:rPr>
                <w:rFonts w:ascii="Calibri" w:hAnsi="Calibri" w:cs="Calibri"/>
                <w:b/>
                <w:bCs/>
                <w:color w:val="FFFFFF" w:themeColor="background1"/>
                <w:sz w:val="18"/>
                <w:szCs w:val="18"/>
                <w:lang w:val="en-US"/>
              </w:rPr>
              <w:t>did not publish the final list of polling stations with locations and the number of voters by Sept 21, 2024</w:t>
            </w:r>
            <w:r w:rsidRPr="0002599C">
              <w:rPr>
                <w:rFonts w:ascii="Calibri" w:hAnsi="Calibri" w:cs="Calibri"/>
                <w:b/>
                <w:color w:val="FFFFFF"/>
                <w:sz w:val="18"/>
                <w:szCs w:val="18"/>
                <w:lang w:val="en-US"/>
              </w:rPr>
              <w:t xml:space="preserve"> </w:t>
            </w:r>
          </w:p>
        </w:tc>
      </w:tr>
      <w:tr w:rsidR="00F95582" w:rsidRPr="0002599C" w14:paraId="23F133DF" w14:textId="77777777">
        <w:trPr>
          <w:trHeight w:val="1723"/>
        </w:trPr>
        <w:tc>
          <w:tcPr>
            <w:tcW w:w="5989" w:type="dxa"/>
            <w:tcBorders>
              <w:top w:val="single" w:sz="4" w:space="0" w:color="000000"/>
              <w:left w:val="single" w:sz="4" w:space="0" w:color="000000"/>
              <w:bottom w:val="single" w:sz="4" w:space="0" w:color="000000"/>
              <w:right w:val="single" w:sz="4" w:space="0" w:color="000000"/>
            </w:tcBorders>
          </w:tcPr>
          <w:p w14:paraId="4426A087" w14:textId="598DBD1B" w:rsidR="00F95582" w:rsidRPr="0002599C" w:rsidRDefault="00000000" w:rsidP="0098035A">
            <w:pPr>
              <w:spacing w:line="259" w:lineRule="auto"/>
              <w:ind w:right="48"/>
              <w:jc w:val="lowKashida"/>
              <w:rPr>
                <w:sz w:val="18"/>
                <w:szCs w:val="18"/>
                <w:lang w:val="en-US"/>
              </w:rPr>
            </w:pPr>
            <w:proofErr w:type="spellStart"/>
            <w:r w:rsidRPr="0002599C">
              <w:rPr>
                <w:i/>
                <w:color w:val="493F83"/>
                <w:sz w:val="18"/>
                <w:szCs w:val="18"/>
                <w:lang w:val="en-US"/>
              </w:rPr>
              <w:t>BOSANSKI</w:t>
            </w:r>
            <w:proofErr w:type="spellEnd"/>
            <w:r w:rsidRPr="0002599C">
              <w:rPr>
                <w:i/>
                <w:color w:val="493F83"/>
                <w:sz w:val="18"/>
                <w:szCs w:val="18"/>
                <w:lang w:val="en-US"/>
              </w:rPr>
              <w:t xml:space="preserve"> </w:t>
            </w:r>
            <w:proofErr w:type="spellStart"/>
            <w:r w:rsidRPr="0002599C">
              <w:rPr>
                <w:i/>
                <w:color w:val="493F83"/>
                <w:sz w:val="18"/>
                <w:szCs w:val="18"/>
                <w:lang w:val="en-US"/>
              </w:rPr>
              <w:t>PETROVAC</w:t>
            </w:r>
            <w:proofErr w:type="spellEnd"/>
            <w:r w:rsidRPr="0002599C">
              <w:rPr>
                <w:i/>
                <w:color w:val="493F83"/>
                <w:sz w:val="18"/>
                <w:szCs w:val="18"/>
                <w:lang w:val="en-US"/>
              </w:rPr>
              <w:t xml:space="preserve">, </w:t>
            </w:r>
            <w:proofErr w:type="spellStart"/>
            <w:r w:rsidRPr="0002599C">
              <w:rPr>
                <w:i/>
                <w:color w:val="493F83"/>
                <w:sz w:val="18"/>
                <w:szCs w:val="18"/>
                <w:lang w:val="en-US"/>
              </w:rPr>
              <w:t>BOSANSKO</w:t>
            </w:r>
            <w:proofErr w:type="spellEnd"/>
            <w:r w:rsidRPr="0002599C">
              <w:rPr>
                <w:i/>
                <w:color w:val="493F83"/>
                <w:sz w:val="18"/>
                <w:szCs w:val="18"/>
                <w:lang w:val="en-US"/>
              </w:rPr>
              <w:t xml:space="preserve"> </w:t>
            </w:r>
            <w:proofErr w:type="spellStart"/>
            <w:r w:rsidRPr="0002599C">
              <w:rPr>
                <w:i/>
                <w:color w:val="493F83"/>
                <w:sz w:val="18"/>
                <w:szCs w:val="18"/>
                <w:lang w:val="en-US"/>
              </w:rPr>
              <w:t>GRAHOVO</w:t>
            </w:r>
            <w:proofErr w:type="spellEnd"/>
            <w:r w:rsidRPr="0002599C">
              <w:rPr>
                <w:i/>
                <w:color w:val="493F83"/>
                <w:sz w:val="18"/>
                <w:szCs w:val="18"/>
                <w:lang w:val="en-US"/>
              </w:rPr>
              <w:t xml:space="preserve">, </w:t>
            </w:r>
            <w:proofErr w:type="spellStart"/>
            <w:r w:rsidRPr="0002599C">
              <w:rPr>
                <w:i/>
                <w:color w:val="493F83"/>
                <w:sz w:val="18"/>
                <w:szCs w:val="18"/>
                <w:lang w:val="en-US"/>
              </w:rPr>
              <w:t>CENTAR</w:t>
            </w:r>
            <w:proofErr w:type="spellEnd"/>
            <w:r w:rsidRPr="0002599C">
              <w:rPr>
                <w:i/>
                <w:color w:val="493F83"/>
                <w:sz w:val="18"/>
                <w:szCs w:val="18"/>
                <w:lang w:val="en-US"/>
              </w:rPr>
              <w:t xml:space="preserve"> SARAJEVO, DOBOJ ISTOK, DOBOJ JUG, </w:t>
            </w:r>
            <w:proofErr w:type="spellStart"/>
            <w:r w:rsidRPr="0002599C">
              <w:rPr>
                <w:i/>
                <w:color w:val="493F83"/>
                <w:sz w:val="18"/>
                <w:szCs w:val="18"/>
                <w:lang w:val="en-US"/>
              </w:rPr>
              <w:t>DRVAR</w:t>
            </w:r>
            <w:proofErr w:type="spellEnd"/>
            <w:r w:rsidRPr="0002599C">
              <w:rPr>
                <w:i/>
                <w:color w:val="493F83"/>
                <w:sz w:val="18"/>
                <w:szCs w:val="18"/>
                <w:lang w:val="en-US"/>
              </w:rPr>
              <w:t xml:space="preserve">, </w:t>
            </w:r>
            <w:proofErr w:type="spellStart"/>
            <w:r w:rsidRPr="0002599C">
              <w:rPr>
                <w:i/>
                <w:color w:val="493F83"/>
                <w:sz w:val="18"/>
                <w:szCs w:val="18"/>
                <w:lang w:val="en-US"/>
              </w:rPr>
              <w:t>GRADIŠKA</w:t>
            </w:r>
            <w:proofErr w:type="spellEnd"/>
            <w:r w:rsidRPr="0002599C">
              <w:rPr>
                <w:i/>
                <w:color w:val="493F83"/>
                <w:sz w:val="18"/>
                <w:szCs w:val="18"/>
                <w:lang w:val="en-US"/>
              </w:rPr>
              <w:t xml:space="preserve">, HAN </w:t>
            </w:r>
            <w:proofErr w:type="spellStart"/>
            <w:r w:rsidRPr="0002599C">
              <w:rPr>
                <w:i/>
                <w:color w:val="493F83"/>
                <w:sz w:val="18"/>
                <w:szCs w:val="18"/>
                <w:lang w:val="en-US"/>
              </w:rPr>
              <w:t>PIJESAK</w:t>
            </w:r>
            <w:proofErr w:type="spellEnd"/>
            <w:r w:rsidRPr="0002599C">
              <w:rPr>
                <w:i/>
                <w:color w:val="493F83"/>
                <w:sz w:val="18"/>
                <w:szCs w:val="18"/>
                <w:lang w:val="en-US"/>
              </w:rPr>
              <w:t xml:space="preserve">, </w:t>
            </w:r>
            <w:proofErr w:type="spellStart"/>
            <w:r w:rsidRPr="0002599C">
              <w:rPr>
                <w:i/>
                <w:color w:val="493F83"/>
                <w:sz w:val="18"/>
                <w:szCs w:val="18"/>
                <w:lang w:val="en-US"/>
              </w:rPr>
              <w:t>ILIDŽA</w:t>
            </w:r>
            <w:proofErr w:type="spellEnd"/>
            <w:r w:rsidRPr="0002599C">
              <w:rPr>
                <w:i/>
                <w:color w:val="493F83"/>
                <w:sz w:val="18"/>
                <w:szCs w:val="18"/>
                <w:lang w:val="en-US"/>
              </w:rPr>
              <w:t xml:space="preserve">, </w:t>
            </w:r>
            <w:proofErr w:type="spellStart"/>
            <w:r w:rsidRPr="0002599C">
              <w:rPr>
                <w:i/>
                <w:color w:val="493F83"/>
                <w:sz w:val="18"/>
                <w:szCs w:val="18"/>
                <w:lang w:val="en-US"/>
              </w:rPr>
              <w:t>ISTOČNA</w:t>
            </w:r>
            <w:proofErr w:type="spellEnd"/>
            <w:r w:rsidRPr="0002599C">
              <w:rPr>
                <w:i/>
                <w:color w:val="493F83"/>
                <w:sz w:val="18"/>
                <w:szCs w:val="18"/>
                <w:lang w:val="en-US"/>
              </w:rPr>
              <w:t xml:space="preserve"> </w:t>
            </w:r>
            <w:proofErr w:type="spellStart"/>
            <w:r w:rsidRPr="0002599C">
              <w:rPr>
                <w:i/>
                <w:color w:val="493F83"/>
                <w:sz w:val="18"/>
                <w:szCs w:val="18"/>
                <w:lang w:val="en-US"/>
              </w:rPr>
              <w:t>ILIDŽA</w:t>
            </w:r>
            <w:proofErr w:type="spellEnd"/>
            <w:r w:rsidRPr="0002599C">
              <w:rPr>
                <w:i/>
                <w:color w:val="493F83"/>
                <w:sz w:val="18"/>
                <w:szCs w:val="18"/>
                <w:lang w:val="en-US"/>
              </w:rPr>
              <w:t xml:space="preserve">, </w:t>
            </w:r>
            <w:proofErr w:type="spellStart"/>
            <w:r w:rsidRPr="0002599C">
              <w:rPr>
                <w:i/>
                <w:color w:val="493F83"/>
                <w:sz w:val="18"/>
                <w:szCs w:val="18"/>
                <w:lang w:val="en-US"/>
              </w:rPr>
              <w:t>ISTOČNI</w:t>
            </w:r>
            <w:proofErr w:type="spellEnd"/>
            <w:r w:rsidRPr="0002599C">
              <w:rPr>
                <w:i/>
                <w:color w:val="493F83"/>
                <w:sz w:val="18"/>
                <w:szCs w:val="18"/>
                <w:lang w:val="en-US"/>
              </w:rPr>
              <w:t xml:space="preserve"> STARI GRAD, </w:t>
            </w:r>
            <w:proofErr w:type="spellStart"/>
            <w:r w:rsidRPr="0002599C">
              <w:rPr>
                <w:i/>
                <w:color w:val="493F83"/>
                <w:sz w:val="18"/>
                <w:szCs w:val="18"/>
                <w:lang w:val="en-US"/>
              </w:rPr>
              <w:t>KLJUČ</w:t>
            </w:r>
            <w:proofErr w:type="spellEnd"/>
            <w:r w:rsidRPr="0002599C">
              <w:rPr>
                <w:i/>
                <w:color w:val="493F83"/>
                <w:sz w:val="18"/>
                <w:szCs w:val="18"/>
                <w:lang w:val="en-US"/>
              </w:rPr>
              <w:t xml:space="preserve">, KOSTAJNICA, </w:t>
            </w:r>
            <w:proofErr w:type="spellStart"/>
            <w:r w:rsidRPr="0002599C">
              <w:rPr>
                <w:i/>
                <w:color w:val="493F83"/>
                <w:sz w:val="18"/>
                <w:szCs w:val="18"/>
                <w:lang w:val="en-US"/>
              </w:rPr>
              <w:t>KOZARSKA</w:t>
            </w:r>
            <w:proofErr w:type="spellEnd"/>
            <w:r w:rsidRPr="0002599C">
              <w:rPr>
                <w:i/>
                <w:color w:val="493F83"/>
                <w:sz w:val="18"/>
                <w:szCs w:val="18"/>
                <w:lang w:val="en-US"/>
              </w:rPr>
              <w:t xml:space="preserve"> </w:t>
            </w:r>
            <w:proofErr w:type="spellStart"/>
            <w:r w:rsidRPr="0002599C">
              <w:rPr>
                <w:i/>
                <w:color w:val="493F83"/>
                <w:sz w:val="18"/>
                <w:szCs w:val="18"/>
                <w:lang w:val="en-US"/>
              </w:rPr>
              <w:t>DUBICA</w:t>
            </w:r>
            <w:proofErr w:type="spellEnd"/>
            <w:r w:rsidRPr="0002599C">
              <w:rPr>
                <w:i/>
                <w:color w:val="493F83"/>
                <w:sz w:val="18"/>
                <w:szCs w:val="18"/>
                <w:lang w:val="en-US"/>
              </w:rPr>
              <w:t xml:space="preserve">, KRUPA NA UNI, LIVNO, MAGLAJ, NOVI GRAD, NOVI GRAD SARAJEVO, NOVI TRAVNIK, NOVO SARAJEVO, PETROVO, </w:t>
            </w:r>
            <w:proofErr w:type="spellStart"/>
            <w:r w:rsidRPr="0002599C">
              <w:rPr>
                <w:i/>
                <w:color w:val="493F83"/>
                <w:sz w:val="18"/>
                <w:szCs w:val="18"/>
                <w:lang w:val="en-US"/>
              </w:rPr>
              <w:t>PRNJAVOR</w:t>
            </w:r>
            <w:proofErr w:type="spellEnd"/>
            <w:r w:rsidRPr="0002599C">
              <w:rPr>
                <w:i/>
                <w:color w:val="493F83"/>
                <w:sz w:val="18"/>
                <w:szCs w:val="18"/>
                <w:lang w:val="en-US"/>
              </w:rPr>
              <w:t xml:space="preserve">, RUDO, ŠAMAC, </w:t>
            </w:r>
            <w:proofErr w:type="spellStart"/>
            <w:r w:rsidRPr="0002599C">
              <w:rPr>
                <w:i/>
                <w:color w:val="493F83"/>
                <w:sz w:val="18"/>
                <w:szCs w:val="18"/>
                <w:lang w:val="en-US"/>
              </w:rPr>
              <w:t>ŠEKOVIĆI</w:t>
            </w:r>
            <w:proofErr w:type="spellEnd"/>
            <w:r w:rsidRPr="0002599C">
              <w:rPr>
                <w:i/>
                <w:color w:val="493F83"/>
                <w:sz w:val="18"/>
                <w:szCs w:val="18"/>
                <w:lang w:val="en-US"/>
              </w:rPr>
              <w:t xml:space="preserve">, TREBINJE, VELIKA </w:t>
            </w:r>
            <w:proofErr w:type="spellStart"/>
            <w:r w:rsidRPr="0002599C">
              <w:rPr>
                <w:i/>
                <w:color w:val="493F83"/>
                <w:sz w:val="18"/>
                <w:szCs w:val="18"/>
                <w:lang w:val="en-US"/>
              </w:rPr>
              <w:t>KLADUŠA</w:t>
            </w:r>
            <w:proofErr w:type="spellEnd"/>
            <w:r w:rsidRPr="0002599C">
              <w:rPr>
                <w:i/>
                <w:color w:val="493F83"/>
                <w:sz w:val="18"/>
                <w:szCs w:val="18"/>
                <w:lang w:val="en-US"/>
              </w:rPr>
              <w:t xml:space="preserve">, ZAVIDOVIĆI, ŽEPČE, </w:t>
            </w:r>
            <w:proofErr w:type="spellStart"/>
            <w:r w:rsidRPr="0002599C">
              <w:rPr>
                <w:i/>
                <w:color w:val="493F83"/>
                <w:sz w:val="18"/>
                <w:szCs w:val="18"/>
                <w:lang w:val="en-US"/>
              </w:rPr>
              <w:t>ŽIVINICE</w:t>
            </w:r>
            <w:proofErr w:type="spellEnd"/>
            <w:r w:rsidRPr="0002599C">
              <w:rPr>
                <w:i/>
                <w:color w:val="493F83"/>
                <w:sz w:val="18"/>
                <w:szCs w:val="18"/>
                <w:lang w:val="en-US"/>
              </w:rPr>
              <w:t>, ZVORNIK</w:t>
            </w:r>
            <w:r w:rsidRPr="0002599C">
              <w:rPr>
                <w:b/>
                <w:i/>
                <w:color w:val="493F83"/>
                <w:sz w:val="18"/>
                <w:szCs w:val="18"/>
                <w:lang w:val="en-US"/>
              </w:rPr>
              <w:t xml:space="preserve"> </w:t>
            </w:r>
          </w:p>
        </w:tc>
        <w:tc>
          <w:tcPr>
            <w:tcW w:w="775" w:type="dxa"/>
            <w:tcBorders>
              <w:top w:val="single" w:sz="4" w:space="0" w:color="000000"/>
              <w:left w:val="single" w:sz="4" w:space="0" w:color="000000"/>
              <w:bottom w:val="single" w:sz="4" w:space="0" w:color="000000"/>
              <w:right w:val="single" w:sz="4" w:space="0" w:color="000000"/>
            </w:tcBorders>
          </w:tcPr>
          <w:p w14:paraId="18E92B12" w14:textId="77777777" w:rsidR="00F95582" w:rsidRPr="0002599C" w:rsidRDefault="00000000">
            <w:pPr>
              <w:spacing w:line="259" w:lineRule="auto"/>
              <w:ind w:left="1"/>
              <w:jc w:val="center"/>
              <w:rPr>
                <w:sz w:val="20"/>
                <w:szCs w:val="20"/>
                <w:lang w:val="en-US"/>
              </w:rPr>
            </w:pPr>
            <w:r w:rsidRPr="0002599C">
              <w:rPr>
                <w:b/>
                <w:color w:val="493F83"/>
                <w:sz w:val="20"/>
                <w:szCs w:val="20"/>
                <w:lang w:val="en-US"/>
              </w:rPr>
              <w:t xml:space="preserve"> </w:t>
            </w:r>
          </w:p>
          <w:p w14:paraId="442604B7" w14:textId="77777777" w:rsidR="00F95582" w:rsidRPr="0002599C" w:rsidRDefault="00000000">
            <w:pPr>
              <w:spacing w:line="259" w:lineRule="auto"/>
              <w:ind w:left="1"/>
              <w:jc w:val="center"/>
              <w:rPr>
                <w:sz w:val="20"/>
                <w:szCs w:val="20"/>
                <w:lang w:val="en-US"/>
              </w:rPr>
            </w:pPr>
            <w:r w:rsidRPr="0002599C">
              <w:rPr>
                <w:b/>
                <w:color w:val="493F83"/>
                <w:sz w:val="20"/>
                <w:szCs w:val="20"/>
                <w:lang w:val="en-US"/>
              </w:rPr>
              <w:t xml:space="preserve"> </w:t>
            </w:r>
          </w:p>
          <w:p w14:paraId="018FBCA5" w14:textId="77777777" w:rsidR="00F95582" w:rsidRPr="0002599C" w:rsidRDefault="00000000">
            <w:pPr>
              <w:spacing w:line="259" w:lineRule="auto"/>
              <w:ind w:left="1"/>
              <w:jc w:val="center"/>
              <w:rPr>
                <w:sz w:val="20"/>
                <w:szCs w:val="20"/>
                <w:lang w:val="en-US"/>
              </w:rPr>
            </w:pPr>
            <w:r w:rsidRPr="0002599C">
              <w:rPr>
                <w:b/>
                <w:color w:val="493F83"/>
                <w:sz w:val="20"/>
                <w:szCs w:val="20"/>
                <w:lang w:val="en-US"/>
              </w:rPr>
              <w:t xml:space="preserve"> </w:t>
            </w:r>
          </w:p>
          <w:p w14:paraId="0244C975" w14:textId="77777777" w:rsidR="00F95582" w:rsidRPr="0002599C" w:rsidRDefault="00000000">
            <w:pPr>
              <w:spacing w:line="259" w:lineRule="auto"/>
              <w:ind w:right="43"/>
              <w:jc w:val="center"/>
              <w:rPr>
                <w:sz w:val="20"/>
                <w:szCs w:val="20"/>
                <w:lang w:val="en-US"/>
              </w:rPr>
            </w:pPr>
            <w:r w:rsidRPr="0002599C">
              <w:rPr>
                <w:b/>
                <w:color w:val="493F83"/>
                <w:sz w:val="20"/>
                <w:szCs w:val="20"/>
                <w:lang w:val="en-US"/>
              </w:rPr>
              <w:t xml:space="preserve">32 </w:t>
            </w:r>
          </w:p>
        </w:tc>
      </w:tr>
      <w:tr w:rsidR="00F95582" w:rsidRPr="0002599C" w14:paraId="2D15A33B" w14:textId="77777777">
        <w:trPr>
          <w:trHeight w:val="410"/>
        </w:trPr>
        <w:tc>
          <w:tcPr>
            <w:tcW w:w="6764" w:type="dxa"/>
            <w:gridSpan w:val="2"/>
            <w:tcBorders>
              <w:top w:val="single" w:sz="4" w:space="0" w:color="000000"/>
              <w:left w:val="single" w:sz="4" w:space="0" w:color="000000"/>
              <w:bottom w:val="single" w:sz="4" w:space="0" w:color="000000"/>
              <w:right w:val="single" w:sz="4" w:space="0" w:color="000000"/>
            </w:tcBorders>
            <w:shd w:val="clear" w:color="auto" w:fill="493F83"/>
          </w:tcPr>
          <w:p w14:paraId="775FB0FC" w14:textId="1CA774CF" w:rsidR="00F95582" w:rsidRPr="0002599C" w:rsidRDefault="00000000">
            <w:pPr>
              <w:spacing w:line="259" w:lineRule="auto"/>
              <w:ind w:right="42"/>
              <w:jc w:val="center"/>
              <w:rPr>
                <w:sz w:val="20"/>
                <w:szCs w:val="20"/>
                <w:lang w:val="en-US"/>
              </w:rPr>
            </w:pPr>
            <w:proofErr w:type="spellStart"/>
            <w:r w:rsidRPr="0002599C">
              <w:rPr>
                <w:b/>
                <w:color w:val="FFFFFF"/>
                <w:sz w:val="20"/>
                <w:szCs w:val="20"/>
                <w:lang w:val="en-US"/>
              </w:rPr>
              <w:t>L</w:t>
            </w:r>
            <w:r w:rsidR="00F47940" w:rsidRPr="0002599C">
              <w:rPr>
                <w:b/>
                <w:color w:val="FFFFFF"/>
                <w:sz w:val="20"/>
                <w:szCs w:val="20"/>
                <w:lang w:val="en-US"/>
              </w:rPr>
              <w:t>EC</w:t>
            </w:r>
            <w:proofErr w:type="spellEnd"/>
            <w:r w:rsidR="00F47940" w:rsidRPr="0002599C">
              <w:rPr>
                <w:b/>
                <w:color w:val="FFFFFF"/>
                <w:sz w:val="20"/>
                <w:szCs w:val="20"/>
                <w:lang w:val="en-US"/>
              </w:rPr>
              <w:t xml:space="preserve"> </w:t>
            </w:r>
            <w:r w:rsidR="00F47940" w:rsidRPr="0002599C">
              <w:rPr>
                <w:b/>
                <w:bCs/>
                <w:color w:val="FFFFFF" w:themeColor="background1"/>
                <w:sz w:val="20"/>
                <w:szCs w:val="20"/>
                <w:lang w:val="en-US"/>
              </w:rPr>
              <w:t xml:space="preserve">did not complete the training of all </w:t>
            </w:r>
            <w:r w:rsidR="0098035A" w:rsidRPr="0002599C">
              <w:rPr>
                <w:b/>
                <w:bCs/>
                <w:color w:val="FFFFFF" w:themeColor="background1"/>
                <w:sz w:val="20"/>
                <w:szCs w:val="20"/>
                <w:lang w:val="en-US"/>
              </w:rPr>
              <w:t xml:space="preserve">PSC </w:t>
            </w:r>
            <w:r w:rsidR="00F47940" w:rsidRPr="0002599C">
              <w:rPr>
                <w:b/>
                <w:bCs/>
                <w:color w:val="FFFFFF" w:themeColor="background1"/>
                <w:sz w:val="20"/>
                <w:szCs w:val="20"/>
                <w:lang w:val="en-US"/>
              </w:rPr>
              <w:t xml:space="preserve">members by </w:t>
            </w:r>
            <w:r w:rsidR="00782CD7" w:rsidRPr="0002599C">
              <w:rPr>
                <w:b/>
                <w:bCs/>
                <w:color w:val="FFFFFF" w:themeColor="background1"/>
                <w:sz w:val="20"/>
                <w:szCs w:val="20"/>
                <w:lang w:val="en-US"/>
              </w:rPr>
              <w:t>Sept 26,</w:t>
            </w:r>
            <w:r w:rsidR="00F47940" w:rsidRPr="0002599C">
              <w:rPr>
                <w:b/>
                <w:bCs/>
                <w:color w:val="FFFFFF" w:themeColor="background1"/>
                <w:sz w:val="20"/>
                <w:szCs w:val="20"/>
                <w:lang w:val="en-US"/>
              </w:rPr>
              <w:t>2024</w:t>
            </w:r>
            <w:r w:rsidRPr="0002599C">
              <w:rPr>
                <w:b/>
                <w:color w:val="FFFFFF"/>
                <w:sz w:val="20"/>
                <w:szCs w:val="20"/>
                <w:lang w:val="en-US"/>
              </w:rPr>
              <w:t xml:space="preserve"> </w:t>
            </w:r>
          </w:p>
        </w:tc>
      </w:tr>
      <w:tr w:rsidR="00F95582" w:rsidRPr="0002599C" w14:paraId="5F6ADECB" w14:textId="77777777" w:rsidTr="0098035A">
        <w:trPr>
          <w:trHeight w:val="1238"/>
        </w:trPr>
        <w:tc>
          <w:tcPr>
            <w:tcW w:w="5989" w:type="dxa"/>
            <w:tcBorders>
              <w:top w:val="single" w:sz="4" w:space="0" w:color="000000"/>
              <w:left w:val="single" w:sz="4" w:space="0" w:color="000000"/>
              <w:bottom w:val="single" w:sz="4" w:space="0" w:color="000000"/>
              <w:right w:val="single" w:sz="4" w:space="0" w:color="000000"/>
            </w:tcBorders>
          </w:tcPr>
          <w:p w14:paraId="3223CB0D" w14:textId="48A4FBC5" w:rsidR="00F95582" w:rsidRPr="0002599C" w:rsidRDefault="00000000" w:rsidP="0098035A">
            <w:pPr>
              <w:spacing w:line="259" w:lineRule="auto"/>
              <w:ind w:left="5"/>
              <w:rPr>
                <w:sz w:val="18"/>
                <w:szCs w:val="18"/>
                <w:lang w:val="en-US"/>
              </w:rPr>
            </w:pPr>
            <w:r w:rsidRPr="0002599C">
              <w:rPr>
                <w:i/>
                <w:color w:val="493F83"/>
                <w:sz w:val="18"/>
                <w:szCs w:val="18"/>
                <w:lang w:val="en-US"/>
              </w:rPr>
              <w:t xml:space="preserve">BANJA LUKA, </w:t>
            </w:r>
            <w:proofErr w:type="spellStart"/>
            <w:r w:rsidRPr="0002599C">
              <w:rPr>
                <w:i/>
                <w:color w:val="493F83"/>
                <w:sz w:val="18"/>
                <w:szCs w:val="18"/>
                <w:lang w:val="en-US"/>
              </w:rPr>
              <w:t>BOSANSKI</w:t>
            </w:r>
            <w:proofErr w:type="spellEnd"/>
            <w:r w:rsidRPr="0002599C">
              <w:rPr>
                <w:i/>
                <w:color w:val="493F83"/>
                <w:sz w:val="18"/>
                <w:szCs w:val="18"/>
                <w:lang w:val="en-US"/>
              </w:rPr>
              <w:t xml:space="preserve"> </w:t>
            </w:r>
            <w:proofErr w:type="spellStart"/>
            <w:r w:rsidRPr="0002599C">
              <w:rPr>
                <w:i/>
                <w:color w:val="493F83"/>
                <w:sz w:val="18"/>
                <w:szCs w:val="18"/>
                <w:lang w:val="en-US"/>
              </w:rPr>
              <w:t>PETROVAC</w:t>
            </w:r>
            <w:proofErr w:type="spellEnd"/>
            <w:r w:rsidRPr="0002599C">
              <w:rPr>
                <w:i/>
                <w:color w:val="493F83"/>
                <w:sz w:val="18"/>
                <w:szCs w:val="18"/>
                <w:lang w:val="en-US"/>
              </w:rPr>
              <w:t xml:space="preserve">, </w:t>
            </w:r>
            <w:proofErr w:type="spellStart"/>
            <w:r w:rsidRPr="0002599C">
              <w:rPr>
                <w:i/>
                <w:color w:val="493F83"/>
                <w:sz w:val="18"/>
                <w:szCs w:val="18"/>
                <w:lang w:val="en-US"/>
              </w:rPr>
              <w:t>BOSANSKO</w:t>
            </w:r>
            <w:proofErr w:type="spellEnd"/>
            <w:r w:rsidRPr="0002599C">
              <w:rPr>
                <w:i/>
                <w:color w:val="493F83"/>
                <w:sz w:val="18"/>
                <w:szCs w:val="18"/>
                <w:lang w:val="en-US"/>
              </w:rPr>
              <w:t xml:space="preserve"> </w:t>
            </w:r>
            <w:proofErr w:type="spellStart"/>
            <w:r w:rsidRPr="0002599C">
              <w:rPr>
                <w:i/>
                <w:color w:val="493F83"/>
                <w:sz w:val="18"/>
                <w:szCs w:val="18"/>
                <w:lang w:val="en-US"/>
              </w:rPr>
              <w:t>GRAHOVO</w:t>
            </w:r>
            <w:proofErr w:type="spellEnd"/>
            <w:r w:rsidRPr="0002599C">
              <w:rPr>
                <w:i/>
                <w:color w:val="493F83"/>
                <w:sz w:val="18"/>
                <w:szCs w:val="18"/>
                <w:lang w:val="en-US"/>
              </w:rPr>
              <w:t xml:space="preserve">, </w:t>
            </w:r>
            <w:proofErr w:type="spellStart"/>
            <w:r w:rsidRPr="0002599C">
              <w:rPr>
                <w:i/>
                <w:color w:val="493F83"/>
                <w:sz w:val="18"/>
                <w:szCs w:val="18"/>
                <w:lang w:val="en-US"/>
              </w:rPr>
              <w:t>DERVENTA</w:t>
            </w:r>
            <w:proofErr w:type="spellEnd"/>
            <w:r w:rsidRPr="0002599C">
              <w:rPr>
                <w:i/>
                <w:color w:val="493F83"/>
                <w:sz w:val="18"/>
                <w:szCs w:val="18"/>
                <w:lang w:val="en-US"/>
              </w:rPr>
              <w:t>,</w:t>
            </w:r>
            <w:r w:rsidR="0098035A" w:rsidRPr="0002599C">
              <w:rPr>
                <w:i/>
                <w:color w:val="493F83"/>
                <w:sz w:val="18"/>
                <w:szCs w:val="18"/>
                <w:lang w:val="en-US"/>
              </w:rPr>
              <w:t xml:space="preserve"> </w:t>
            </w:r>
          </w:p>
          <w:p w14:paraId="24D0FFF1" w14:textId="51D6946C" w:rsidR="00F95582" w:rsidRPr="0002599C" w:rsidRDefault="00000000" w:rsidP="0098035A">
            <w:pPr>
              <w:spacing w:line="259" w:lineRule="auto"/>
              <w:ind w:right="44"/>
              <w:rPr>
                <w:sz w:val="18"/>
                <w:szCs w:val="18"/>
                <w:lang w:val="en-US"/>
              </w:rPr>
            </w:pPr>
            <w:r w:rsidRPr="0002599C">
              <w:rPr>
                <w:i/>
                <w:color w:val="493F83"/>
                <w:sz w:val="18"/>
                <w:szCs w:val="18"/>
                <w:lang w:val="en-US"/>
              </w:rPr>
              <w:t xml:space="preserve">DOBOJ ISTOK, DOBOJ JUG, DONJI </w:t>
            </w:r>
            <w:proofErr w:type="spellStart"/>
            <w:r w:rsidRPr="0002599C">
              <w:rPr>
                <w:i/>
                <w:color w:val="493F83"/>
                <w:sz w:val="18"/>
                <w:szCs w:val="18"/>
                <w:lang w:val="en-US"/>
              </w:rPr>
              <w:t>VAKUF</w:t>
            </w:r>
            <w:proofErr w:type="spellEnd"/>
            <w:r w:rsidRPr="0002599C">
              <w:rPr>
                <w:i/>
                <w:color w:val="493F83"/>
                <w:sz w:val="18"/>
                <w:szCs w:val="18"/>
                <w:lang w:val="en-US"/>
              </w:rPr>
              <w:t xml:space="preserve">, </w:t>
            </w:r>
            <w:proofErr w:type="spellStart"/>
            <w:r w:rsidRPr="0002599C">
              <w:rPr>
                <w:i/>
                <w:color w:val="493F83"/>
                <w:sz w:val="18"/>
                <w:szCs w:val="18"/>
                <w:lang w:val="en-US"/>
              </w:rPr>
              <w:t>GLAMOČ</w:t>
            </w:r>
            <w:proofErr w:type="spellEnd"/>
            <w:r w:rsidRPr="0002599C">
              <w:rPr>
                <w:i/>
                <w:color w:val="493F83"/>
                <w:sz w:val="18"/>
                <w:szCs w:val="18"/>
                <w:lang w:val="en-US"/>
              </w:rPr>
              <w:t xml:space="preserve">, </w:t>
            </w:r>
            <w:proofErr w:type="spellStart"/>
            <w:r w:rsidRPr="0002599C">
              <w:rPr>
                <w:i/>
                <w:color w:val="493F83"/>
                <w:sz w:val="18"/>
                <w:szCs w:val="18"/>
                <w:lang w:val="en-US"/>
              </w:rPr>
              <w:t>GRADAČAC</w:t>
            </w:r>
            <w:proofErr w:type="spellEnd"/>
            <w:r w:rsidRPr="0002599C">
              <w:rPr>
                <w:i/>
                <w:color w:val="493F83"/>
                <w:sz w:val="18"/>
                <w:szCs w:val="18"/>
                <w:lang w:val="en-US"/>
              </w:rPr>
              <w:t xml:space="preserve">, </w:t>
            </w:r>
            <w:proofErr w:type="spellStart"/>
            <w:r w:rsidRPr="0002599C">
              <w:rPr>
                <w:i/>
                <w:color w:val="493F83"/>
                <w:sz w:val="18"/>
                <w:szCs w:val="18"/>
                <w:lang w:val="en-US"/>
              </w:rPr>
              <w:t>ISTOČNA</w:t>
            </w:r>
            <w:proofErr w:type="spellEnd"/>
            <w:r w:rsidRPr="0002599C">
              <w:rPr>
                <w:i/>
                <w:color w:val="493F83"/>
                <w:sz w:val="18"/>
                <w:szCs w:val="18"/>
                <w:lang w:val="en-US"/>
              </w:rPr>
              <w:t xml:space="preserve"> </w:t>
            </w:r>
            <w:proofErr w:type="spellStart"/>
            <w:r w:rsidRPr="0002599C">
              <w:rPr>
                <w:i/>
                <w:color w:val="493F83"/>
                <w:sz w:val="18"/>
                <w:szCs w:val="18"/>
                <w:lang w:val="en-US"/>
              </w:rPr>
              <w:t>ILIDŽA</w:t>
            </w:r>
            <w:proofErr w:type="spellEnd"/>
            <w:r w:rsidRPr="0002599C">
              <w:rPr>
                <w:i/>
                <w:color w:val="493F83"/>
                <w:sz w:val="18"/>
                <w:szCs w:val="18"/>
                <w:lang w:val="en-US"/>
              </w:rPr>
              <w:t xml:space="preserve">, </w:t>
            </w:r>
            <w:proofErr w:type="spellStart"/>
            <w:r w:rsidRPr="0002599C">
              <w:rPr>
                <w:i/>
                <w:color w:val="493F83"/>
                <w:sz w:val="18"/>
                <w:szCs w:val="18"/>
                <w:lang w:val="en-US"/>
              </w:rPr>
              <w:t>ISTOČNO</w:t>
            </w:r>
            <w:proofErr w:type="spellEnd"/>
            <w:r w:rsidRPr="0002599C">
              <w:rPr>
                <w:i/>
                <w:color w:val="493F83"/>
                <w:sz w:val="18"/>
                <w:szCs w:val="18"/>
                <w:lang w:val="en-US"/>
              </w:rPr>
              <w:t xml:space="preserve"> NOVO SARAJEVO, </w:t>
            </w:r>
            <w:proofErr w:type="spellStart"/>
            <w:r w:rsidRPr="0002599C">
              <w:rPr>
                <w:i/>
                <w:color w:val="493F83"/>
                <w:sz w:val="18"/>
                <w:szCs w:val="18"/>
                <w:lang w:val="en-US"/>
              </w:rPr>
              <w:t>JAJCE</w:t>
            </w:r>
            <w:proofErr w:type="spellEnd"/>
            <w:r w:rsidRPr="0002599C">
              <w:rPr>
                <w:i/>
                <w:color w:val="493F83"/>
                <w:sz w:val="18"/>
                <w:szCs w:val="18"/>
                <w:lang w:val="en-US"/>
              </w:rPr>
              <w:t xml:space="preserve">, KALINOVIK, </w:t>
            </w:r>
            <w:proofErr w:type="spellStart"/>
            <w:r w:rsidRPr="0002599C">
              <w:rPr>
                <w:i/>
                <w:color w:val="493F83"/>
                <w:sz w:val="18"/>
                <w:szCs w:val="18"/>
                <w:lang w:val="en-US"/>
              </w:rPr>
              <w:t>KNEŽEVO</w:t>
            </w:r>
            <w:proofErr w:type="spellEnd"/>
            <w:r w:rsidRPr="0002599C">
              <w:rPr>
                <w:i/>
                <w:color w:val="493F83"/>
                <w:sz w:val="18"/>
                <w:szCs w:val="18"/>
                <w:lang w:val="en-US"/>
              </w:rPr>
              <w:t xml:space="preserve">, KOTOR </w:t>
            </w:r>
            <w:proofErr w:type="spellStart"/>
            <w:r w:rsidRPr="0002599C">
              <w:rPr>
                <w:i/>
                <w:color w:val="493F83"/>
                <w:sz w:val="18"/>
                <w:szCs w:val="18"/>
                <w:lang w:val="en-US"/>
              </w:rPr>
              <w:t>VAROŠ</w:t>
            </w:r>
            <w:proofErr w:type="spellEnd"/>
            <w:r w:rsidRPr="0002599C">
              <w:rPr>
                <w:i/>
                <w:color w:val="493F83"/>
                <w:sz w:val="18"/>
                <w:szCs w:val="18"/>
                <w:lang w:val="en-US"/>
              </w:rPr>
              <w:t xml:space="preserve">, </w:t>
            </w:r>
            <w:proofErr w:type="spellStart"/>
            <w:r w:rsidRPr="0002599C">
              <w:rPr>
                <w:i/>
                <w:color w:val="493F83"/>
                <w:sz w:val="18"/>
                <w:szCs w:val="18"/>
                <w:lang w:val="en-US"/>
              </w:rPr>
              <w:t>MILIĆI</w:t>
            </w:r>
            <w:proofErr w:type="spellEnd"/>
            <w:r w:rsidRPr="0002599C">
              <w:rPr>
                <w:i/>
                <w:color w:val="493F83"/>
                <w:sz w:val="18"/>
                <w:szCs w:val="18"/>
                <w:lang w:val="en-US"/>
              </w:rPr>
              <w:t xml:space="preserve">, MRKONJIĆ GRAD, NOVI GRAD SARAJEVO, NOVO SARAJEVO, PETROVO, </w:t>
            </w:r>
            <w:proofErr w:type="spellStart"/>
            <w:r w:rsidRPr="0002599C">
              <w:rPr>
                <w:i/>
                <w:color w:val="493F83"/>
                <w:sz w:val="18"/>
                <w:szCs w:val="18"/>
                <w:lang w:val="en-US"/>
              </w:rPr>
              <w:t>PRNJAVOR</w:t>
            </w:r>
            <w:proofErr w:type="spellEnd"/>
            <w:r w:rsidRPr="0002599C">
              <w:rPr>
                <w:i/>
                <w:color w:val="493F83"/>
                <w:sz w:val="18"/>
                <w:szCs w:val="18"/>
                <w:lang w:val="en-US"/>
              </w:rPr>
              <w:t xml:space="preserve">, ŠAMAC, </w:t>
            </w:r>
            <w:proofErr w:type="spellStart"/>
            <w:r w:rsidRPr="0002599C">
              <w:rPr>
                <w:i/>
                <w:color w:val="493F83"/>
                <w:sz w:val="18"/>
                <w:szCs w:val="18"/>
                <w:lang w:val="en-US"/>
              </w:rPr>
              <w:t>ŠEKOVIĆI</w:t>
            </w:r>
            <w:proofErr w:type="spellEnd"/>
            <w:r w:rsidRPr="0002599C">
              <w:rPr>
                <w:i/>
                <w:color w:val="493F83"/>
                <w:sz w:val="18"/>
                <w:szCs w:val="18"/>
                <w:lang w:val="en-US"/>
              </w:rPr>
              <w:t xml:space="preserve">, </w:t>
            </w:r>
            <w:proofErr w:type="spellStart"/>
            <w:r w:rsidRPr="0002599C">
              <w:rPr>
                <w:i/>
                <w:color w:val="493F83"/>
                <w:sz w:val="18"/>
                <w:szCs w:val="18"/>
                <w:lang w:val="en-US"/>
              </w:rPr>
              <w:t>ŠIPOVO</w:t>
            </w:r>
            <w:proofErr w:type="spellEnd"/>
            <w:r w:rsidRPr="0002599C">
              <w:rPr>
                <w:i/>
                <w:color w:val="493F83"/>
                <w:sz w:val="18"/>
                <w:szCs w:val="18"/>
                <w:lang w:val="en-US"/>
              </w:rPr>
              <w:t xml:space="preserve">, </w:t>
            </w:r>
            <w:proofErr w:type="spellStart"/>
            <w:r w:rsidRPr="0002599C">
              <w:rPr>
                <w:i/>
                <w:color w:val="493F83"/>
                <w:sz w:val="18"/>
                <w:szCs w:val="18"/>
                <w:lang w:val="en-US"/>
              </w:rPr>
              <w:t>SRBAC</w:t>
            </w:r>
            <w:proofErr w:type="spellEnd"/>
            <w:r w:rsidRPr="0002599C">
              <w:rPr>
                <w:i/>
                <w:color w:val="493F83"/>
                <w:sz w:val="18"/>
                <w:szCs w:val="18"/>
                <w:lang w:val="en-US"/>
              </w:rPr>
              <w:t xml:space="preserve">, TEŠANJ, </w:t>
            </w:r>
            <w:proofErr w:type="spellStart"/>
            <w:r w:rsidRPr="0002599C">
              <w:rPr>
                <w:i/>
                <w:color w:val="493F83"/>
                <w:sz w:val="18"/>
                <w:szCs w:val="18"/>
                <w:lang w:val="en-US"/>
              </w:rPr>
              <w:t>TESLIĆ</w:t>
            </w:r>
            <w:proofErr w:type="spellEnd"/>
            <w:r w:rsidRPr="0002599C">
              <w:rPr>
                <w:i/>
                <w:color w:val="493F83"/>
                <w:sz w:val="18"/>
                <w:szCs w:val="18"/>
                <w:lang w:val="en-US"/>
              </w:rPr>
              <w:t>, TRNOVO (FBIH)</w:t>
            </w:r>
            <w:r w:rsidRPr="0002599C">
              <w:rPr>
                <w:b/>
                <w:i/>
                <w:color w:val="493F83"/>
                <w:sz w:val="18"/>
                <w:szCs w:val="18"/>
                <w:lang w:val="en-US"/>
              </w:rPr>
              <w:t xml:space="preserve"> </w:t>
            </w:r>
          </w:p>
        </w:tc>
        <w:tc>
          <w:tcPr>
            <w:tcW w:w="775" w:type="dxa"/>
            <w:tcBorders>
              <w:top w:val="single" w:sz="4" w:space="0" w:color="000000"/>
              <w:left w:val="single" w:sz="4" w:space="0" w:color="000000"/>
              <w:bottom w:val="single" w:sz="4" w:space="0" w:color="000000"/>
              <w:right w:val="single" w:sz="4" w:space="0" w:color="000000"/>
            </w:tcBorders>
          </w:tcPr>
          <w:p w14:paraId="00F7784D" w14:textId="77777777" w:rsidR="00F95582" w:rsidRPr="0002599C" w:rsidRDefault="00000000">
            <w:pPr>
              <w:spacing w:line="259" w:lineRule="auto"/>
              <w:ind w:left="1"/>
              <w:jc w:val="center"/>
              <w:rPr>
                <w:sz w:val="18"/>
                <w:szCs w:val="18"/>
                <w:lang w:val="en-US"/>
              </w:rPr>
            </w:pPr>
            <w:r w:rsidRPr="0002599C">
              <w:rPr>
                <w:b/>
                <w:color w:val="493F83"/>
                <w:sz w:val="18"/>
                <w:szCs w:val="18"/>
                <w:lang w:val="en-US"/>
              </w:rPr>
              <w:t xml:space="preserve"> </w:t>
            </w:r>
          </w:p>
          <w:p w14:paraId="30CEDAD8" w14:textId="77777777" w:rsidR="00F95582" w:rsidRPr="0002599C" w:rsidRDefault="00000000">
            <w:pPr>
              <w:spacing w:line="259" w:lineRule="auto"/>
              <w:ind w:left="1"/>
              <w:jc w:val="center"/>
              <w:rPr>
                <w:sz w:val="18"/>
                <w:szCs w:val="18"/>
                <w:lang w:val="en-US"/>
              </w:rPr>
            </w:pPr>
            <w:r w:rsidRPr="0002599C">
              <w:rPr>
                <w:b/>
                <w:color w:val="493F83"/>
                <w:sz w:val="18"/>
                <w:szCs w:val="18"/>
                <w:lang w:val="en-US"/>
              </w:rPr>
              <w:t xml:space="preserve"> </w:t>
            </w:r>
          </w:p>
          <w:p w14:paraId="0AAE6524" w14:textId="77777777" w:rsidR="00F95582" w:rsidRPr="0002599C" w:rsidRDefault="00000000">
            <w:pPr>
              <w:spacing w:line="259" w:lineRule="auto"/>
              <w:ind w:right="43"/>
              <w:jc w:val="center"/>
              <w:rPr>
                <w:sz w:val="18"/>
                <w:szCs w:val="18"/>
                <w:lang w:val="en-US"/>
              </w:rPr>
            </w:pPr>
            <w:r w:rsidRPr="0002599C">
              <w:rPr>
                <w:b/>
                <w:color w:val="493F83"/>
                <w:sz w:val="18"/>
                <w:szCs w:val="18"/>
                <w:lang w:val="en-US"/>
              </w:rPr>
              <w:t xml:space="preserve">28 </w:t>
            </w:r>
          </w:p>
        </w:tc>
      </w:tr>
    </w:tbl>
    <w:p w14:paraId="517EBA5B" w14:textId="63CEBB19" w:rsidR="00387B9F" w:rsidRPr="0002599C" w:rsidRDefault="00000000" w:rsidP="003469B5">
      <w:pPr>
        <w:spacing w:after="0" w:line="259" w:lineRule="auto"/>
        <w:ind w:right="2660"/>
        <w:jc w:val="right"/>
        <w:rPr>
          <w:b/>
          <w:color w:val="493F83"/>
          <w:sz w:val="18"/>
          <w:szCs w:val="18"/>
          <w:lang w:val="en-US"/>
        </w:rPr>
      </w:pPr>
      <w:r w:rsidRPr="0002599C">
        <w:rPr>
          <w:sz w:val="18"/>
          <w:szCs w:val="18"/>
          <w:lang w:val="en-US"/>
        </w:rPr>
        <w:t>Tab</w:t>
      </w:r>
      <w:r w:rsidR="00F47940" w:rsidRPr="0002599C">
        <w:rPr>
          <w:sz w:val="18"/>
          <w:szCs w:val="18"/>
          <w:lang w:val="en-US"/>
        </w:rPr>
        <w:t>le</w:t>
      </w:r>
      <w:r w:rsidRPr="0002599C">
        <w:rPr>
          <w:sz w:val="18"/>
          <w:szCs w:val="18"/>
          <w:lang w:val="en-US"/>
        </w:rPr>
        <w:t xml:space="preserve"> 5 -</w:t>
      </w:r>
      <w:r w:rsidR="00F47940" w:rsidRPr="0002599C">
        <w:rPr>
          <w:sz w:val="18"/>
          <w:szCs w:val="18"/>
          <w:lang w:val="en-US"/>
        </w:rPr>
        <w:t xml:space="preserve"> Violation of </w:t>
      </w:r>
      <w:r w:rsidR="003469B5" w:rsidRPr="0002599C">
        <w:rPr>
          <w:sz w:val="18"/>
          <w:szCs w:val="18"/>
          <w:lang w:val="en-US"/>
        </w:rPr>
        <w:t>E</w:t>
      </w:r>
      <w:r w:rsidR="00F47940" w:rsidRPr="0002599C">
        <w:rPr>
          <w:sz w:val="18"/>
          <w:szCs w:val="18"/>
          <w:lang w:val="en-US"/>
        </w:rPr>
        <w:t>lect</w:t>
      </w:r>
      <w:r w:rsidR="003469B5" w:rsidRPr="0002599C">
        <w:rPr>
          <w:sz w:val="18"/>
          <w:szCs w:val="18"/>
          <w:lang w:val="en-US"/>
        </w:rPr>
        <w:t>oral De</w:t>
      </w:r>
      <w:r w:rsidR="00F47940" w:rsidRPr="0002599C">
        <w:rPr>
          <w:sz w:val="18"/>
          <w:szCs w:val="18"/>
          <w:lang w:val="en-US"/>
        </w:rPr>
        <w:t xml:space="preserve">adlines by </w:t>
      </w:r>
      <w:proofErr w:type="spellStart"/>
      <w:r w:rsidR="0098035A" w:rsidRPr="0002599C">
        <w:rPr>
          <w:sz w:val="18"/>
          <w:szCs w:val="18"/>
          <w:lang w:val="en-US"/>
        </w:rPr>
        <w:t>L</w:t>
      </w:r>
      <w:r w:rsidR="003469B5" w:rsidRPr="0002599C">
        <w:rPr>
          <w:sz w:val="18"/>
          <w:szCs w:val="18"/>
          <w:lang w:val="en-US"/>
        </w:rPr>
        <w:t>ECs</w:t>
      </w:r>
      <w:proofErr w:type="spellEnd"/>
    </w:p>
    <w:p w14:paraId="5D66E755" w14:textId="76DDC01E" w:rsidR="00F95582" w:rsidRPr="0002599C" w:rsidRDefault="00387B9F" w:rsidP="002D331B">
      <w:pPr>
        <w:pStyle w:val="Heading3"/>
        <w:spacing w:after="23" w:line="240" w:lineRule="auto"/>
        <w:ind w:left="-5" w:right="173"/>
        <w:rPr>
          <w:lang w:val="en-US"/>
        </w:rPr>
      </w:pPr>
      <w:bookmarkStart w:id="22" w:name="_Toc188816119"/>
      <w:r w:rsidRPr="0002599C">
        <w:rPr>
          <w:b w:val="0"/>
          <w:color w:val="493F83"/>
          <w:sz w:val="28"/>
          <w:lang w:val="en-US"/>
        </w:rPr>
        <w:lastRenderedPageBreak/>
        <w:t>IRREGULARITIES IN THE WORK OF THE MEDIA</w:t>
      </w:r>
      <w:bookmarkEnd w:id="22"/>
      <w:r w:rsidRPr="0002599C">
        <w:rPr>
          <w:b w:val="0"/>
          <w:color w:val="493F83"/>
          <w:sz w:val="28"/>
          <w:lang w:val="en-US"/>
        </w:rPr>
        <w:t xml:space="preserve"> </w:t>
      </w:r>
    </w:p>
    <w:p w14:paraId="14351DD7" w14:textId="29DD103C" w:rsidR="00387B9F" w:rsidRPr="0002599C" w:rsidRDefault="00387B9F" w:rsidP="002D331B">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media in Bosnia and Herzegovina play a crucial role in informing the public during the electoral process, and their actions must comply with professional standards, the journalistic code of ethics, and democratic principles. However, during the pre-election period, numerous irregularities in the media's work were recorded, </w:t>
      </w:r>
      <w:r w:rsidR="006C2B13" w:rsidRPr="0002599C">
        <w:rPr>
          <w:rFonts w:ascii="Calibri" w:hAnsi="Calibri" w:cs="Calibri"/>
          <w:sz w:val="22"/>
          <w:szCs w:val="22"/>
          <w:lang w:val="en-US"/>
        </w:rPr>
        <w:t xml:space="preserve">undermining </w:t>
      </w:r>
      <w:r w:rsidRPr="0002599C">
        <w:rPr>
          <w:rFonts w:ascii="Calibri" w:hAnsi="Calibri" w:cs="Calibri"/>
          <w:sz w:val="22"/>
          <w:szCs w:val="22"/>
          <w:lang w:val="en-US"/>
        </w:rPr>
        <w:t>the transparency and integrity of the elections. Biased reporting, discrimination in political ads, the spread of misinformation, and the exploitation of children in political advertising were the most serious violations.</w:t>
      </w:r>
      <w:r w:rsidR="006C2B13" w:rsidRPr="0002599C">
        <w:rPr>
          <w:rFonts w:ascii="Calibri" w:hAnsi="Calibri" w:cs="Calibri"/>
          <w:sz w:val="22"/>
          <w:szCs w:val="22"/>
          <w:lang w:val="en-US"/>
        </w:rPr>
        <w:t xml:space="preserve"> </w:t>
      </w:r>
      <w:r w:rsidRPr="0002599C">
        <w:rPr>
          <w:rFonts w:ascii="Calibri" w:hAnsi="Calibri" w:cs="Calibri"/>
          <w:sz w:val="22"/>
          <w:szCs w:val="22"/>
          <w:lang w:val="en-US"/>
        </w:rPr>
        <w:t>The media are obligated to operate impartially and professionally, but they often face accusations of favoring certain political options, which undermines public trust in free and fair elections.</w:t>
      </w:r>
    </w:p>
    <w:p w14:paraId="54C6854A" w14:textId="77777777" w:rsidR="00387B9F" w:rsidRPr="0002599C" w:rsidRDefault="00387B9F" w:rsidP="00387B9F">
      <w:pPr>
        <w:pStyle w:val="NormalWeb"/>
        <w:jc w:val="both"/>
        <w:rPr>
          <w:rFonts w:ascii="Calibri" w:hAnsi="Calibri" w:cs="Calibri"/>
          <w:sz w:val="22"/>
          <w:szCs w:val="22"/>
          <w:lang w:val="en-US"/>
        </w:rPr>
      </w:pPr>
      <w:r w:rsidRPr="0002599C">
        <w:rPr>
          <w:rFonts w:ascii="Calibri" w:hAnsi="Calibri" w:cs="Calibri"/>
          <w:sz w:val="22"/>
          <w:szCs w:val="22"/>
          <w:lang w:val="en-US"/>
        </w:rPr>
        <w:t>According to the long-term observers, 115 irregularities in the media's work were recorded. Of these, 53 cases related to biased media reporting in favor of a single political option, while in 39 municipalities, websites that reported on the elections were found not to have transparent information about ownership.</w:t>
      </w:r>
    </w:p>
    <w:p w14:paraId="5EF44CF6" w14:textId="77777777" w:rsidR="00387B9F" w:rsidRPr="0002599C" w:rsidRDefault="00387B9F" w:rsidP="00387B9F">
      <w:pPr>
        <w:pStyle w:val="NormalWeb"/>
        <w:jc w:val="both"/>
        <w:rPr>
          <w:rFonts w:ascii="Calibri" w:hAnsi="Calibri" w:cs="Calibri"/>
          <w:sz w:val="22"/>
          <w:szCs w:val="22"/>
          <w:lang w:val="en-US"/>
        </w:rPr>
      </w:pPr>
      <w:r w:rsidRPr="0002599C">
        <w:rPr>
          <w:rFonts w:ascii="Calibri" w:hAnsi="Calibri" w:cs="Calibri"/>
          <w:sz w:val="22"/>
          <w:szCs w:val="22"/>
          <w:lang w:val="en-US"/>
        </w:rPr>
        <w:t>Additionally, 14 reports on officials mentioned their candidacy or party affiliation, directly violating the rules of impartial media reporting. Five cases of fake news broadcasting further damaged trust in the electoral process, while three ads contained discriminatory messages, and one involved the exploitation of children, which is particularly concerning.</w:t>
      </w:r>
    </w:p>
    <w:p w14:paraId="628E664D" w14:textId="379B641E" w:rsidR="00F95582" w:rsidRPr="0002599C" w:rsidRDefault="00387B9F" w:rsidP="00F47940">
      <w:pPr>
        <w:pStyle w:val="NormalWeb"/>
        <w:jc w:val="both"/>
        <w:rPr>
          <w:lang w:val="en-US"/>
        </w:rPr>
      </w:pPr>
      <w:r w:rsidRPr="0002599C">
        <w:rPr>
          <w:rFonts w:ascii="Calibri" w:hAnsi="Calibri" w:cs="Calibri"/>
          <w:sz w:val="22"/>
          <w:szCs w:val="22"/>
          <w:lang w:val="en-US"/>
        </w:rPr>
        <w:t>These data highlight the need for stronger regulation and increased oversight of media reporting during elections. Media ownership transparency, responsible reporting, and the elimination of all forms of pressure on journalists are key to preserving democratic principles. Properly informing voters contributes to free and fair elections, while irregularities in the media's work can seriously undermine the integrity of the electoral process and public trust in democracy.</w:t>
      </w:r>
      <w:r w:rsidRPr="0002599C">
        <w:rPr>
          <w:lang w:val="en-US"/>
        </w:rPr>
        <w:t xml:space="preserve"> </w:t>
      </w:r>
    </w:p>
    <w:p w14:paraId="2E63A34F" w14:textId="77777777" w:rsidR="006C2B13" w:rsidRPr="0002599C" w:rsidRDefault="006C2B13" w:rsidP="00F47940">
      <w:pPr>
        <w:pStyle w:val="NormalWeb"/>
        <w:jc w:val="both"/>
        <w:rPr>
          <w:lang w:val="en-US"/>
        </w:rPr>
      </w:pPr>
    </w:p>
    <w:tbl>
      <w:tblPr>
        <w:tblStyle w:val="TableGrid"/>
        <w:tblW w:w="6707" w:type="dxa"/>
        <w:tblInd w:w="1" w:type="dxa"/>
        <w:tblCellMar>
          <w:top w:w="47" w:type="dxa"/>
          <w:left w:w="107" w:type="dxa"/>
          <w:right w:w="69" w:type="dxa"/>
        </w:tblCellMar>
        <w:tblLook w:val="04A0" w:firstRow="1" w:lastRow="0" w:firstColumn="1" w:lastColumn="0" w:noHBand="0" w:noVBand="1"/>
      </w:tblPr>
      <w:tblGrid>
        <w:gridCol w:w="5096"/>
        <w:gridCol w:w="713"/>
        <w:gridCol w:w="898"/>
      </w:tblGrid>
      <w:tr w:rsidR="00F95582" w:rsidRPr="0002599C" w14:paraId="68405E6B" w14:textId="77777777">
        <w:trPr>
          <w:trHeight w:val="293"/>
        </w:trPr>
        <w:tc>
          <w:tcPr>
            <w:tcW w:w="5096" w:type="dxa"/>
            <w:tcBorders>
              <w:top w:val="nil"/>
              <w:left w:val="nil"/>
              <w:bottom w:val="single" w:sz="4" w:space="0" w:color="000000"/>
              <w:right w:val="single" w:sz="4" w:space="0" w:color="000000"/>
            </w:tcBorders>
            <w:shd w:val="clear" w:color="auto" w:fill="493F83"/>
          </w:tcPr>
          <w:p w14:paraId="0BF77257" w14:textId="4A7CFA4E" w:rsidR="00F95582" w:rsidRPr="0002599C" w:rsidRDefault="00F47940">
            <w:pPr>
              <w:spacing w:line="259" w:lineRule="auto"/>
              <w:ind w:right="38"/>
              <w:jc w:val="center"/>
              <w:rPr>
                <w:lang w:val="en-US"/>
              </w:rPr>
            </w:pPr>
            <w:r w:rsidRPr="0002599C">
              <w:rPr>
                <w:b/>
                <w:color w:val="FFFFFF"/>
                <w:lang w:val="en-US"/>
              </w:rPr>
              <w:lastRenderedPageBreak/>
              <w:t xml:space="preserve">IRREGULARITIES IN THE WORK OF THE MEDIA </w:t>
            </w:r>
          </w:p>
        </w:tc>
        <w:tc>
          <w:tcPr>
            <w:tcW w:w="1610" w:type="dxa"/>
            <w:gridSpan w:val="2"/>
            <w:tcBorders>
              <w:top w:val="nil"/>
              <w:left w:val="single" w:sz="4" w:space="0" w:color="000000"/>
              <w:bottom w:val="single" w:sz="4" w:space="0" w:color="000000"/>
              <w:right w:val="nil"/>
            </w:tcBorders>
            <w:shd w:val="clear" w:color="auto" w:fill="493F83"/>
          </w:tcPr>
          <w:p w14:paraId="2EEA2955" w14:textId="77777777" w:rsidR="00F95582" w:rsidRPr="0002599C" w:rsidRDefault="00000000">
            <w:pPr>
              <w:spacing w:line="259" w:lineRule="auto"/>
              <w:ind w:right="38"/>
              <w:jc w:val="center"/>
              <w:rPr>
                <w:lang w:val="en-US"/>
              </w:rPr>
            </w:pPr>
            <w:r w:rsidRPr="0002599C">
              <w:rPr>
                <w:b/>
                <w:color w:val="FFFFFF"/>
                <w:lang w:val="en-US"/>
              </w:rPr>
              <w:t xml:space="preserve">115 </w:t>
            </w:r>
          </w:p>
        </w:tc>
      </w:tr>
      <w:tr w:rsidR="00F95582" w:rsidRPr="0002599C" w14:paraId="221766A4" w14:textId="77777777">
        <w:trPr>
          <w:trHeight w:val="546"/>
        </w:trPr>
        <w:tc>
          <w:tcPr>
            <w:tcW w:w="5096" w:type="dxa"/>
            <w:tcBorders>
              <w:top w:val="single" w:sz="4" w:space="0" w:color="000000"/>
              <w:left w:val="single" w:sz="4" w:space="0" w:color="000000"/>
              <w:bottom w:val="single" w:sz="4" w:space="0" w:color="000000"/>
              <w:right w:val="single" w:sz="4" w:space="0" w:color="000000"/>
            </w:tcBorders>
            <w:shd w:val="clear" w:color="auto" w:fill="D8E2F2"/>
          </w:tcPr>
          <w:p w14:paraId="08732616" w14:textId="50841381" w:rsidR="00F95582" w:rsidRPr="0002599C" w:rsidRDefault="00F47940">
            <w:pPr>
              <w:spacing w:line="259" w:lineRule="auto"/>
              <w:rPr>
                <w:lang w:val="en-US"/>
              </w:rPr>
            </w:pPr>
            <w:r w:rsidRPr="0002599C">
              <w:rPr>
                <w:lang w:val="en-US"/>
              </w:rPr>
              <w:t>Media report bias, favoring one political option</w:t>
            </w:r>
          </w:p>
        </w:tc>
        <w:tc>
          <w:tcPr>
            <w:tcW w:w="713" w:type="dxa"/>
            <w:tcBorders>
              <w:top w:val="single" w:sz="4" w:space="0" w:color="000000"/>
              <w:left w:val="single" w:sz="4" w:space="0" w:color="000000"/>
              <w:bottom w:val="single" w:sz="4" w:space="0" w:color="000000"/>
              <w:right w:val="single" w:sz="4" w:space="0" w:color="000000"/>
            </w:tcBorders>
            <w:shd w:val="clear" w:color="auto" w:fill="D8E2F2"/>
            <w:vAlign w:val="center"/>
          </w:tcPr>
          <w:p w14:paraId="4488CD18" w14:textId="77777777" w:rsidR="00F95582" w:rsidRPr="0002599C" w:rsidRDefault="00000000">
            <w:pPr>
              <w:spacing w:line="259" w:lineRule="auto"/>
              <w:ind w:right="37"/>
              <w:jc w:val="center"/>
              <w:rPr>
                <w:lang w:val="en-US"/>
              </w:rPr>
            </w:pPr>
            <w:r w:rsidRPr="0002599C">
              <w:rPr>
                <w:color w:val="493F83"/>
                <w:lang w:val="en-US"/>
              </w:rPr>
              <w:t xml:space="preserve">53 </w:t>
            </w:r>
          </w:p>
        </w:tc>
        <w:tc>
          <w:tcPr>
            <w:tcW w:w="898" w:type="dxa"/>
            <w:tcBorders>
              <w:top w:val="single" w:sz="4" w:space="0" w:color="000000"/>
              <w:left w:val="single" w:sz="4" w:space="0" w:color="000000"/>
              <w:bottom w:val="single" w:sz="4" w:space="0" w:color="000000"/>
              <w:right w:val="single" w:sz="4" w:space="0" w:color="000000"/>
            </w:tcBorders>
            <w:shd w:val="clear" w:color="auto" w:fill="D8E2F2"/>
            <w:vAlign w:val="center"/>
          </w:tcPr>
          <w:p w14:paraId="4F30E6E9" w14:textId="771D50EA" w:rsidR="00F95582" w:rsidRPr="0002599C" w:rsidRDefault="00000000">
            <w:pPr>
              <w:spacing w:line="259" w:lineRule="auto"/>
              <w:ind w:left="13"/>
              <w:rPr>
                <w:lang w:val="en-US"/>
              </w:rPr>
            </w:pPr>
            <w:r w:rsidRPr="0002599C">
              <w:rPr>
                <w:color w:val="493F83"/>
                <w:lang w:val="en-US"/>
              </w:rPr>
              <w:t>46</w:t>
            </w:r>
            <w:r w:rsidR="006C2B13" w:rsidRPr="0002599C">
              <w:rPr>
                <w:color w:val="493F83"/>
                <w:lang w:val="en-US"/>
              </w:rPr>
              <w:t>.</w:t>
            </w:r>
            <w:r w:rsidRPr="0002599C">
              <w:rPr>
                <w:color w:val="493F83"/>
                <w:lang w:val="en-US"/>
              </w:rPr>
              <w:t xml:space="preserve">08% </w:t>
            </w:r>
          </w:p>
        </w:tc>
      </w:tr>
      <w:tr w:rsidR="00F95582" w:rsidRPr="0002599C" w14:paraId="7C1697EE" w14:textId="77777777">
        <w:trPr>
          <w:trHeight w:val="818"/>
        </w:trPr>
        <w:tc>
          <w:tcPr>
            <w:tcW w:w="5096" w:type="dxa"/>
            <w:tcBorders>
              <w:top w:val="single" w:sz="4" w:space="0" w:color="000000"/>
              <w:left w:val="single" w:sz="4" w:space="0" w:color="000000"/>
              <w:bottom w:val="single" w:sz="4" w:space="0" w:color="000000"/>
              <w:right w:val="single" w:sz="4" w:space="0" w:color="000000"/>
            </w:tcBorders>
          </w:tcPr>
          <w:p w14:paraId="76C96DED" w14:textId="084A2C9A" w:rsidR="00F95582" w:rsidRPr="0002599C" w:rsidRDefault="00F47940">
            <w:pPr>
              <w:spacing w:line="259" w:lineRule="auto"/>
              <w:rPr>
                <w:lang w:val="en-US"/>
              </w:rPr>
            </w:pPr>
            <w:r w:rsidRPr="0002599C">
              <w:rPr>
                <w:lang w:val="en-US"/>
              </w:rPr>
              <w:t xml:space="preserve">Municipalities where portals </w:t>
            </w:r>
            <w:r w:rsidR="006C2B13" w:rsidRPr="0002599C">
              <w:rPr>
                <w:lang w:val="en-US"/>
              </w:rPr>
              <w:t>th</w:t>
            </w:r>
            <w:r w:rsidRPr="0002599C">
              <w:rPr>
                <w:lang w:val="en-US"/>
              </w:rPr>
              <w:t>at report on elections lack transparent ownership information</w:t>
            </w:r>
          </w:p>
        </w:tc>
        <w:tc>
          <w:tcPr>
            <w:tcW w:w="713" w:type="dxa"/>
            <w:tcBorders>
              <w:top w:val="single" w:sz="4" w:space="0" w:color="000000"/>
              <w:left w:val="single" w:sz="4" w:space="0" w:color="000000"/>
              <w:bottom w:val="single" w:sz="4" w:space="0" w:color="000000"/>
              <w:right w:val="single" w:sz="4" w:space="0" w:color="000000"/>
            </w:tcBorders>
            <w:vAlign w:val="center"/>
          </w:tcPr>
          <w:p w14:paraId="288B20D3" w14:textId="77777777" w:rsidR="00F95582" w:rsidRPr="0002599C" w:rsidRDefault="00000000">
            <w:pPr>
              <w:spacing w:line="259" w:lineRule="auto"/>
              <w:ind w:right="37"/>
              <w:jc w:val="center"/>
              <w:rPr>
                <w:lang w:val="en-US"/>
              </w:rPr>
            </w:pPr>
            <w:r w:rsidRPr="0002599C">
              <w:rPr>
                <w:color w:val="493F83"/>
                <w:lang w:val="en-US"/>
              </w:rPr>
              <w:t xml:space="preserve">39 </w:t>
            </w:r>
          </w:p>
        </w:tc>
        <w:tc>
          <w:tcPr>
            <w:tcW w:w="898" w:type="dxa"/>
            <w:tcBorders>
              <w:top w:val="single" w:sz="4" w:space="0" w:color="000000"/>
              <w:left w:val="single" w:sz="4" w:space="0" w:color="000000"/>
              <w:bottom w:val="single" w:sz="4" w:space="0" w:color="000000"/>
              <w:right w:val="single" w:sz="4" w:space="0" w:color="000000"/>
            </w:tcBorders>
            <w:vAlign w:val="center"/>
          </w:tcPr>
          <w:p w14:paraId="7C76FEB6" w14:textId="79B75441" w:rsidR="00F95582" w:rsidRPr="0002599C" w:rsidRDefault="00000000">
            <w:pPr>
              <w:spacing w:line="259" w:lineRule="auto"/>
              <w:ind w:left="14"/>
              <w:rPr>
                <w:lang w:val="en-US"/>
              </w:rPr>
            </w:pPr>
            <w:r w:rsidRPr="0002599C">
              <w:rPr>
                <w:color w:val="493F83"/>
                <w:lang w:val="en-US"/>
              </w:rPr>
              <w:t>33</w:t>
            </w:r>
            <w:r w:rsidR="006C2B13" w:rsidRPr="0002599C">
              <w:rPr>
                <w:color w:val="493F83"/>
                <w:lang w:val="en-US"/>
              </w:rPr>
              <w:t>.</w:t>
            </w:r>
            <w:r w:rsidRPr="0002599C">
              <w:rPr>
                <w:color w:val="493F83"/>
                <w:lang w:val="en-US"/>
              </w:rPr>
              <w:t xml:space="preserve">91% </w:t>
            </w:r>
          </w:p>
        </w:tc>
      </w:tr>
      <w:tr w:rsidR="00F95582" w:rsidRPr="0002599C" w14:paraId="5CB34C48" w14:textId="77777777">
        <w:trPr>
          <w:trHeight w:val="545"/>
        </w:trPr>
        <w:tc>
          <w:tcPr>
            <w:tcW w:w="5096" w:type="dxa"/>
            <w:tcBorders>
              <w:top w:val="single" w:sz="4" w:space="0" w:color="000000"/>
              <w:left w:val="single" w:sz="4" w:space="0" w:color="000000"/>
              <w:bottom w:val="single" w:sz="4" w:space="0" w:color="000000"/>
              <w:right w:val="single" w:sz="4" w:space="0" w:color="000000"/>
            </w:tcBorders>
            <w:shd w:val="clear" w:color="auto" w:fill="D8E2F2"/>
          </w:tcPr>
          <w:p w14:paraId="09CF8392" w14:textId="0D28F028" w:rsidR="00F95582" w:rsidRPr="0002599C" w:rsidRDefault="00F47940">
            <w:pPr>
              <w:spacing w:line="259" w:lineRule="auto"/>
              <w:rPr>
                <w:lang w:val="en-US"/>
              </w:rPr>
            </w:pPr>
            <w:r w:rsidRPr="0002599C">
              <w:rPr>
                <w:lang w:val="en-US"/>
              </w:rPr>
              <w:t>Media, when reporting on officials, mention their candidacy and party affiliation</w:t>
            </w:r>
            <w:r w:rsidRPr="0002599C">
              <w:rPr>
                <w:b/>
                <w:color w:val="493F83"/>
                <w:lang w:val="en-US"/>
              </w:rPr>
              <w:t xml:space="preserve"> </w:t>
            </w:r>
          </w:p>
        </w:tc>
        <w:tc>
          <w:tcPr>
            <w:tcW w:w="713" w:type="dxa"/>
            <w:tcBorders>
              <w:top w:val="single" w:sz="4" w:space="0" w:color="000000"/>
              <w:left w:val="single" w:sz="4" w:space="0" w:color="000000"/>
              <w:bottom w:val="single" w:sz="4" w:space="0" w:color="000000"/>
              <w:right w:val="single" w:sz="4" w:space="0" w:color="000000"/>
            </w:tcBorders>
            <w:shd w:val="clear" w:color="auto" w:fill="D8E2F2"/>
            <w:vAlign w:val="center"/>
          </w:tcPr>
          <w:p w14:paraId="78F7201F" w14:textId="77777777" w:rsidR="00F95582" w:rsidRPr="0002599C" w:rsidRDefault="00000000">
            <w:pPr>
              <w:spacing w:line="259" w:lineRule="auto"/>
              <w:ind w:right="37"/>
              <w:jc w:val="center"/>
              <w:rPr>
                <w:lang w:val="en-US"/>
              </w:rPr>
            </w:pPr>
            <w:r w:rsidRPr="0002599C">
              <w:rPr>
                <w:color w:val="493F83"/>
                <w:lang w:val="en-US"/>
              </w:rPr>
              <w:t xml:space="preserve">14 </w:t>
            </w:r>
          </w:p>
        </w:tc>
        <w:tc>
          <w:tcPr>
            <w:tcW w:w="898" w:type="dxa"/>
            <w:tcBorders>
              <w:top w:val="single" w:sz="4" w:space="0" w:color="000000"/>
              <w:left w:val="single" w:sz="4" w:space="0" w:color="000000"/>
              <w:bottom w:val="single" w:sz="4" w:space="0" w:color="000000"/>
              <w:right w:val="single" w:sz="4" w:space="0" w:color="000000"/>
            </w:tcBorders>
            <w:shd w:val="clear" w:color="auto" w:fill="D8E2F2"/>
            <w:vAlign w:val="center"/>
          </w:tcPr>
          <w:p w14:paraId="3B984C48" w14:textId="69325815" w:rsidR="00F95582" w:rsidRPr="0002599C" w:rsidRDefault="00000000">
            <w:pPr>
              <w:spacing w:line="259" w:lineRule="auto"/>
              <w:ind w:left="13"/>
              <w:rPr>
                <w:lang w:val="en-US"/>
              </w:rPr>
            </w:pPr>
            <w:r w:rsidRPr="0002599C">
              <w:rPr>
                <w:color w:val="493F83"/>
                <w:lang w:val="en-US"/>
              </w:rPr>
              <w:t>12</w:t>
            </w:r>
            <w:r w:rsidR="006C2B13" w:rsidRPr="0002599C">
              <w:rPr>
                <w:color w:val="493F83"/>
                <w:lang w:val="en-US"/>
              </w:rPr>
              <w:t>.</w:t>
            </w:r>
            <w:r w:rsidRPr="0002599C">
              <w:rPr>
                <w:color w:val="493F83"/>
                <w:lang w:val="en-US"/>
              </w:rPr>
              <w:t xml:space="preserve">17% </w:t>
            </w:r>
          </w:p>
        </w:tc>
      </w:tr>
      <w:tr w:rsidR="00F95582" w:rsidRPr="0002599C" w14:paraId="13D51F66" w14:textId="77777777">
        <w:trPr>
          <w:trHeight w:val="550"/>
        </w:trPr>
        <w:tc>
          <w:tcPr>
            <w:tcW w:w="5096" w:type="dxa"/>
            <w:tcBorders>
              <w:top w:val="single" w:sz="4" w:space="0" w:color="000000"/>
              <w:left w:val="single" w:sz="4" w:space="0" w:color="000000"/>
              <w:bottom w:val="single" w:sz="4" w:space="0" w:color="000000"/>
              <w:right w:val="single" w:sz="4" w:space="0" w:color="000000"/>
            </w:tcBorders>
          </w:tcPr>
          <w:p w14:paraId="65825619" w14:textId="307E6D0A" w:rsidR="00F95582" w:rsidRPr="0002599C" w:rsidRDefault="00F47940">
            <w:pPr>
              <w:spacing w:line="259" w:lineRule="auto"/>
              <w:rPr>
                <w:lang w:val="en-US"/>
              </w:rPr>
            </w:pPr>
            <w:r w:rsidRPr="0002599C">
              <w:rPr>
                <w:lang w:val="en-US"/>
              </w:rPr>
              <w:t>Media broadcast fake news that could jeopardize the integrity of the elections</w:t>
            </w:r>
          </w:p>
        </w:tc>
        <w:tc>
          <w:tcPr>
            <w:tcW w:w="713" w:type="dxa"/>
            <w:tcBorders>
              <w:top w:val="single" w:sz="4" w:space="0" w:color="000000"/>
              <w:left w:val="single" w:sz="4" w:space="0" w:color="000000"/>
              <w:bottom w:val="single" w:sz="4" w:space="0" w:color="000000"/>
              <w:right w:val="single" w:sz="4" w:space="0" w:color="000000"/>
            </w:tcBorders>
            <w:vAlign w:val="center"/>
          </w:tcPr>
          <w:p w14:paraId="542DE528" w14:textId="77777777" w:rsidR="00F95582" w:rsidRPr="0002599C" w:rsidRDefault="00000000">
            <w:pPr>
              <w:spacing w:line="259" w:lineRule="auto"/>
              <w:ind w:right="39"/>
              <w:jc w:val="center"/>
              <w:rPr>
                <w:lang w:val="en-US"/>
              </w:rPr>
            </w:pPr>
            <w:r w:rsidRPr="0002599C">
              <w:rPr>
                <w:color w:val="493F83"/>
                <w:lang w:val="en-US"/>
              </w:rPr>
              <w:t xml:space="preserve">5 </w:t>
            </w:r>
          </w:p>
        </w:tc>
        <w:tc>
          <w:tcPr>
            <w:tcW w:w="898" w:type="dxa"/>
            <w:tcBorders>
              <w:top w:val="single" w:sz="4" w:space="0" w:color="000000"/>
              <w:left w:val="single" w:sz="4" w:space="0" w:color="000000"/>
              <w:bottom w:val="single" w:sz="4" w:space="0" w:color="000000"/>
              <w:right w:val="single" w:sz="4" w:space="0" w:color="000000"/>
            </w:tcBorders>
            <w:vAlign w:val="center"/>
          </w:tcPr>
          <w:p w14:paraId="7FBD14D5" w14:textId="3C2A9E0D" w:rsidR="00F95582" w:rsidRPr="0002599C" w:rsidRDefault="00000000">
            <w:pPr>
              <w:spacing w:line="259" w:lineRule="auto"/>
              <w:ind w:left="68"/>
              <w:rPr>
                <w:lang w:val="en-US"/>
              </w:rPr>
            </w:pPr>
            <w:r w:rsidRPr="0002599C">
              <w:rPr>
                <w:color w:val="493F83"/>
                <w:lang w:val="en-US"/>
              </w:rPr>
              <w:t>4</w:t>
            </w:r>
            <w:r w:rsidR="006C2B13" w:rsidRPr="0002599C">
              <w:rPr>
                <w:color w:val="493F83"/>
                <w:lang w:val="en-US"/>
              </w:rPr>
              <w:t>.</w:t>
            </w:r>
            <w:r w:rsidRPr="0002599C">
              <w:rPr>
                <w:color w:val="493F83"/>
                <w:lang w:val="en-US"/>
              </w:rPr>
              <w:t xml:space="preserve">34% </w:t>
            </w:r>
          </w:p>
        </w:tc>
      </w:tr>
      <w:tr w:rsidR="00F95582" w:rsidRPr="0002599C" w14:paraId="38417296" w14:textId="77777777">
        <w:trPr>
          <w:trHeight w:val="545"/>
        </w:trPr>
        <w:tc>
          <w:tcPr>
            <w:tcW w:w="5096" w:type="dxa"/>
            <w:tcBorders>
              <w:top w:val="single" w:sz="4" w:space="0" w:color="000000"/>
              <w:left w:val="single" w:sz="4" w:space="0" w:color="000000"/>
              <w:bottom w:val="single" w:sz="4" w:space="0" w:color="000000"/>
              <w:right w:val="single" w:sz="4" w:space="0" w:color="000000"/>
            </w:tcBorders>
            <w:shd w:val="clear" w:color="auto" w:fill="D8E2F2"/>
          </w:tcPr>
          <w:p w14:paraId="722254CF" w14:textId="16161F5D" w:rsidR="00F95582" w:rsidRPr="0002599C" w:rsidRDefault="00F47940">
            <w:pPr>
              <w:spacing w:line="259" w:lineRule="auto"/>
              <w:rPr>
                <w:lang w:val="en-US"/>
              </w:rPr>
            </w:pPr>
            <w:r w:rsidRPr="0002599C">
              <w:rPr>
                <w:lang w:val="en-US"/>
              </w:rPr>
              <w:t xml:space="preserve">Media broadcast political advertising that includes the exploitation of children </w:t>
            </w:r>
            <w:r w:rsidRPr="0002599C">
              <w:rPr>
                <w:b/>
                <w:color w:val="493F83"/>
                <w:lang w:val="en-US"/>
              </w:rPr>
              <w:t xml:space="preserve"> </w:t>
            </w:r>
          </w:p>
        </w:tc>
        <w:tc>
          <w:tcPr>
            <w:tcW w:w="713" w:type="dxa"/>
            <w:tcBorders>
              <w:top w:val="single" w:sz="4" w:space="0" w:color="000000"/>
              <w:left w:val="single" w:sz="4" w:space="0" w:color="000000"/>
              <w:bottom w:val="single" w:sz="4" w:space="0" w:color="000000"/>
              <w:right w:val="single" w:sz="4" w:space="0" w:color="000000"/>
            </w:tcBorders>
            <w:shd w:val="clear" w:color="auto" w:fill="D8E2F2"/>
            <w:vAlign w:val="center"/>
          </w:tcPr>
          <w:p w14:paraId="2A1C715A" w14:textId="77777777" w:rsidR="00F95582" w:rsidRPr="0002599C" w:rsidRDefault="00000000">
            <w:pPr>
              <w:spacing w:line="259" w:lineRule="auto"/>
              <w:ind w:right="39"/>
              <w:jc w:val="center"/>
              <w:rPr>
                <w:lang w:val="en-US"/>
              </w:rPr>
            </w:pPr>
            <w:r w:rsidRPr="0002599C">
              <w:rPr>
                <w:color w:val="493F83"/>
                <w:lang w:val="en-US"/>
              </w:rPr>
              <w:t xml:space="preserve">3 </w:t>
            </w:r>
          </w:p>
        </w:tc>
        <w:tc>
          <w:tcPr>
            <w:tcW w:w="898" w:type="dxa"/>
            <w:tcBorders>
              <w:top w:val="single" w:sz="4" w:space="0" w:color="000000"/>
              <w:left w:val="single" w:sz="4" w:space="0" w:color="000000"/>
              <w:bottom w:val="single" w:sz="4" w:space="0" w:color="000000"/>
              <w:right w:val="single" w:sz="4" w:space="0" w:color="000000"/>
            </w:tcBorders>
            <w:shd w:val="clear" w:color="auto" w:fill="D8E2F2"/>
            <w:vAlign w:val="center"/>
          </w:tcPr>
          <w:p w14:paraId="20354FC1" w14:textId="350990F7" w:rsidR="00F95582" w:rsidRPr="0002599C" w:rsidRDefault="00000000">
            <w:pPr>
              <w:spacing w:line="259" w:lineRule="auto"/>
              <w:ind w:left="68"/>
              <w:rPr>
                <w:lang w:val="en-US"/>
              </w:rPr>
            </w:pPr>
            <w:r w:rsidRPr="0002599C">
              <w:rPr>
                <w:color w:val="493F83"/>
                <w:lang w:val="en-US"/>
              </w:rPr>
              <w:t>2</w:t>
            </w:r>
            <w:r w:rsidR="006C2B13" w:rsidRPr="0002599C">
              <w:rPr>
                <w:color w:val="493F83"/>
                <w:lang w:val="en-US"/>
              </w:rPr>
              <w:t>.</w:t>
            </w:r>
            <w:r w:rsidRPr="0002599C">
              <w:rPr>
                <w:color w:val="493F83"/>
                <w:lang w:val="en-US"/>
              </w:rPr>
              <w:t xml:space="preserve">60% </w:t>
            </w:r>
          </w:p>
        </w:tc>
      </w:tr>
      <w:tr w:rsidR="00F95582" w:rsidRPr="0002599C" w14:paraId="2A8AB78A" w14:textId="77777777">
        <w:trPr>
          <w:trHeight w:val="548"/>
        </w:trPr>
        <w:tc>
          <w:tcPr>
            <w:tcW w:w="5096" w:type="dxa"/>
            <w:tcBorders>
              <w:top w:val="single" w:sz="4" w:space="0" w:color="000000"/>
              <w:left w:val="single" w:sz="4" w:space="0" w:color="000000"/>
              <w:bottom w:val="single" w:sz="4" w:space="0" w:color="000000"/>
              <w:right w:val="single" w:sz="4" w:space="0" w:color="000000"/>
            </w:tcBorders>
          </w:tcPr>
          <w:p w14:paraId="41D5A54E" w14:textId="3FB259D9" w:rsidR="00F95582" w:rsidRPr="0002599C" w:rsidRDefault="00F47940">
            <w:pPr>
              <w:spacing w:line="259" w:lineRule="auto"/>
              <w:ind w:right="30"/>
              <w:rPr>
                <w:lang w:val="en-US"/>
              </w:rPr>
            </w:pPr>
            <w:r w:rsidRPr="0002599C">
              <w:rPr>
                <w:lang w:val="en-US"/>
              </w:rPr>
              <w:t>Media broadcast political advertising that includes any form of discrimination</w:t>
            </w:r>
            <w:r w:rsidRPr="0002599C">
              <w:rPr>
                <w:b/>
                <w:color w:val="493F83"/>
                <w:lang w:val="en-US"/>
              </w:rPr>
              <w:t xml:space="preserve"> </w:t>
            </w:r>
          </w:p>
        </w:tc>
        <w:tc>
          <w:tcPr>
            <w:tcW w:w="713" w:type="dxa"/>
            <w:tcBorders>
              <w:top w:val="single" w:sz="4" w:space="0" w:color="000000"/>
              <w:left w:val="single" w:sz="4" w:space="0" w:color="000000"/>
              <w:bottom w:val="single" w:sz="4" w:space="0" w:color="000000"/>
              <w:right w:val="single" w:sz="4" w:space="0" w:color="000000"/>
            </w:tcBorders>
            <w:vAlign w:val="center"/>
          </w:tcPr>
          <w:p w14:paraId="3C337FBF" w14:textId="77777777" w:rsidR="00F95582" w:rsidRPr="0002599C" w:rsidRDefault="00000000">
            <w:pPr>
              <w:spacing w:line="259" w:lineRule="auto"/>
              <w:ind w:right="39"/>
              <w:jc w:val="center"/>
              <w:rPr>
                <w:lang w:val="en-US"/>
              </w:rPr>
            </w:pPr>
            <w:r w:rsidRPr="0002599C">
              <w:rPr>
                <w:color w:val="493F83"/>
                <w:lang w:val="en-US"/>
              </w:rPr>
              <w:t xml:space="preserve">1 </w:t>
            </w:r>
          </w:p>
        </w:tc>
        <w:tc>
          <w:tcPr>
            <w:tcW w:w="898" w:type="dxa"/>
            <w:tcBorders>
              <w:top w:val="single" w:sz="4" w:space="0" w:color="000000"/>
              <w:left w:val="single" w:sz="4" w:space="0" w:color="000000"/>
              <w:bottom w:val="single" w:sz="4" w:space="0" w:color="000000"/>
              <w:right w:val="single" w:sz="4" w:space="0" w:color="000000"/>
            </w:tcBorders>
            <w:vAlign w:val="center"/>
          </w:tcPr>
          <w:p w14:paraId="1EB89722" w14:textId="0350D4B6" w:rsidR="00F95582" w:rsidRPr="0002599C" w:rsidRDefault="00000000">
            <w:pPr>
              <w:spacing w:line="259" w:lineRule="auto"/>
              <w:ind w:left="68"/>
              <w:rPr>
                <w:lang w:val="en-US"/>
              </w:rPr>
            </w:pPr>
            <w:r w:rsidRPr="0002599C">
              <w:rPr>
                <w:color w:val="493F83"/>
                <w:lang w:val="en-US"/>
              </w:rPr>
              <w:t>0</w:t>
            </w:r>
            <w:r w:rsidR="006C2B13" w:rsidRPr="0002599C">
              <w:rPr>
                <w:color w:val="493F83"/>
                <w:lang w:val="en-US"/>
              </w:rPr>
              <w:t>.</w:t>
            </w:r>
            <w:r w:rsidRPr="0002599C">
              <w:rPr>
                <w:color w:val="493F83"/>
                <w:lang w:val="en-US"/>
              </w:rPr>
              <w:t xml:space="preserve">86% </w:t>
            </w:r>
          </w:p>
        </w:tc>
      </w:tr>
    </w:tbl>
    <w:p w14:paraId="26AFE7DA" w14:textId="076F9095" w:rsidR="00F95582" w:rsidRPr="0002599C" w:rsidRDefault="00000000">
      <w:pPr>
        <w:spacing w:after="273" w:line="259" w:lineRule="auto"/>
        <w:ind w:right="283"/>
        <w:jc w:val="center"/>
        <w:rPr>
          <w:sz w:val="18"/>
          <w:szCs w:val="18"/>
          <w:lang w:val="en-US"/>
        </w:rPr>
      </w:pPr>
      <w:r w:rsidRPr="0002599C">
        <w:rPr>
          <w:sz w:val="18"/>
          <w:szCs w:val="18"/>
          <w:lang w:val="en-US"/>
        </w:rPr>
        <w:t>Tabl</w:t>
      </w:r>
      <w:r w:rsidR="00F47940" w:rsidRPr="0002599C">
        <w:rPr>
          <w:sz w:val="18"/>
          <w:szCs w:val="18"/>
          <w:lang w:val="en-US"/>
        </w:rPr>
        <w:t>e</w:t>
      </w:r>
      <w:r w:rsidRPr="0002599C">
        <w:rPr>
          <w:sz w:val="18"/>
          <w:szCs w:val="18"/>
          <w:lang w:val="en-US"/>
        </w:rPr>
        <w:t xml:space="preserve"> 6 – </w:t>
      </w:r>
      <w:r w:rsidR="00F47940" w:rsidRPr="0002599C">
        <w:rPr>
          <w:sz w:val="18"/>
          <w:szCs w:val="18"/>
          <w:lang w:val="en-US"/>
        </w:rPr>
        <w:t xml:space="preserve">Irregularities in the </w:t>
      </w:r>
      <w:r w:rsidR="003469B5" w:rsidRPr="0002599C">
        <w:rPr>
          <w:sz w:val="18"/>
          <w:szCs w:val="18"/>
          <w:lang w:val="en-US"/>
        </w:rPr>
        <w:t>W</w:t>
      </w:r>
      <w:r w:rsidR="00F47940" w:rsidRPr="0002599C">
        <w:rPr>
          <w:sz w:val="18"/>
          <w:szCs w:val="18"/>
          <w:lang w:val="en-US"/>
        </w:rPr>
        <w:t xml:space="preserve">ork of the </w:t>
      </w:r>
      <w:r w:rsidR="003469B5" w:rsidRPr="0002599C">
        <w:rPr>
          <w:sz w:val="18"/>
          <w:szCs w:val="18"/>
          <w:lang w:val="en-US"/>
        </w:rPr>
        <w:t>M</w:t>
      </w:r>
      <w:r w:rsidR="00F47940" w:rsidRPr="0002599C">
        <w:rPr>
          <w:sz w:val="18"/>
          <w:szCs w:val="18"/>
          <w:lang w:val="en-US"/>
        </w:rPr>
        <w:t xml:space="preserve">edia </w:t>
      </w:r>
      <w:r w:rsidRPr="0002599C">
        <w:rPr>
          <w:sz w:val="18"/>
          <w:szCs w:val="18"/>
          <w:lang w:val="en-US"/>
        </w:rPr>
        <w:t xml:space="preserve"> </w:t>
      </w:r>
    </w:p>
    <w:p w14:paraId="455E4AF2" w14:textId="1CAD0EC3" w:rsidR="00F95582" w:rsidRPr="0002599C" w:rsidRDefault="00387B9F">
      <w:pPr>
        <w:pStyle w:val="Heading3"/>
        <w:spacing w:after="23" w:line="258" w:lineRule="auto"/>
        <w:ind w:left="-5" w:right="173"/>
        <w:rPr>
          <w:lang w:val="en-US"/>
        </w:rPr>
      </w:pPr>
      <w:bookmarkStart w:id="23" w:name="_Toc188816120"/>
      <w:r w:rsidRPr="0002599C">
        <w:rPr>
          <w:b w:val="0"/>
          <w:color w:val="493F83"/>
          <w:sz w:val="28"/>
          <w:lang w:val="en-US"/>
        </w:rPr>
        <w:t>OTHER IRREGULARITIES</w:t>
      </w:r>
      <w:bookmarkEnd w:id="23"/>
      <w:r w:rsidRPr="0002599C">
        <w:rPr>
          <w:b w:val="0"/>
          <w:color w:val="493F83"/>
          <w:sz w:val="28"/>
          <w:lang w:val="en-US"/>
        </w:rPr>
        <w:t xml:space="preserve">  </w:t>
      </w:r>
    </w:p>
    <w:p w14:paraId="4D8ECD77" w14:textId="5AC0C59B" w:rsidR="00822D81" w:rsidRPr="0002599C" w:rsidRDefault="00822D81" w:rsidP="00822D81">
      <w:pPr>
        <w:pStyle w:val="NormalWeb"/>
        <w:jc w:val="both"/>
        <w:rPr>
          <w:rFonts w:ascii="Calibri" w:hAnsi="Calibri" w:cs="Calibri"/>
          <w:sz w:val="22"/>
          <w:szCs w:val="22"/>
          <w:lang w:val="en-US"/>
        </w:rPr>
      </w:pPr>
      <w:r w:rsidRPr="0002599C">
        <w:rPr>
          <w:rFonts w:ascii="Calibri" w:hAnsi="Calibri" w:cs="Calibri"/>
          <w:sz w:val="22"/>
          <w:szCs w:val="22"/>
          <w:lang w:val="en-US"/>
        </w:rPr>
        <w:t xml:space="preserve">During the reporting period, long-term observers recorded 104 other electoral irregularities that </w:t>
      </w:r>
      <w:r w:rsidR="006C2B13" w:rsidRPr="0002599C">
        <w:rPr>
          <w:rFonts w:ascii="Calibri" w:hAnsi="Calibri" w:cs="Calibri"/>
          <w:sz w:val="22"/>
          <w:szCs w:val="22"/>
          <w:lang w:val="en-US"/>
        </w:rPr>
        <w:t xml:space="preserve">threatened </w:t>
      </w:r>
      <w:r w:rsidRPr="0002599C">
        <w:rPr>
          <w:rFonts w:ascii="Calibri" w:hAnsi="Calibri" w:cs="Calibri"/>
          <w:sz w:val="22"/>
          <w:szCs w:val="22"/>
          <w:lang w:val="en-US"/>
        </w:rPr>
        <w:t xml:space="preserve">the integrity of the electoral process and violated citizens' democratic rights. Among the most frequent violations, 36 cases of </w:t>
      </w:r>
      <w:r w:rsidR="006C2B13" w:rsidRPr="0002599C">
        <w:rPr>
          <w:rFonts w:ascii="Calibri" w:hAnsi="Calibri" w:cs="Calibri"/>
          <w:sz w:val="22"/>
          <w:szCs w:val="22"/>
          <w:lang w:val="en-US"/>
        </w:rPr>
        <w:t xml:space="preserve">exploiting </w:t>
      </w:r>
      <w:r w:rsidRPr="0002599C">
        <w:rPr>
          <w:rFonts w:ascii="Calibri" w:hAnsi="Calibri" w:cs="Calibri"/>
          <w:sz w:val="22"/>
          <w:szCs w:val="22"/>
          <w:lang w:val="en-US"/>
        </w:rPr>
        <w:t xml:space="preserve">children for electoral purposes by political entities stand out, </w:t>
      </w:r>
      <w:r w:rsidR="006C2B13" w:rsidRPr="0002599C">
        <w:rPr>
          <w:rFonts w:ascii="Calibri" w:hAnsi="Calibri" w:cs="Calibri"/>
          <w:sz w:val="22"/>
          <w:szCs w:val="22"/>
          <w:lang w:val="en-US"/>
        </w:rPr>
        <w:t xml:space="preserve">constituting </w:t>
      </w:r>
      <w:r w:rsidRPr="0002599C">
        <w:rPr>
          <w:rFonts w:ascii="Calibri" w:hAnsi="Calibri" w:cs="Calibri"/>
          <w:sz w:val="22"/>
          <w:szCs w:val="22"/>
          <w:lang w:val="en-US"/>
        </w:rPr>
        <w:t>a serious violation of ethical and legal norms. Such practices not only endanger children's rights but also send a worrying message about the abuse of power for political purposes. Additionally, pressures on the media (7 cases) and civil society organizations (5 cases) related to electoral activities were recorded, further complicating the work of key actors in ensuring transparency and adherence to the law.</w:t>
      </w:r>
    </w:p>
    <w:p w14:paraId="7A6D249F" w14:textId="0B445F38" w:rsidR="00822D81" w:rsidRPr="0002599C" w:rsidRDefault="00822D81" w:rsidP="00822D81">
      <w:pPr>
        <w:pStyle w:val="NormalWeb"/>
        <w:jc w:val="both"/>
        <w:rPr>
          <w:rFonts w:ascii="Calibri" w:hAnsi="Calibri" w:cs="Calibri"/>
          <w:sz w:val="22"/>
          <w:szCs w:val="22"/>
          <w:lang w:val="en-US"/>
        </w:rPr>
      </w:pPr>
      <w:r w:rsidRPr="0002599C">
        <w:rPr>
          <w:rFonts w:ascii="Calibri" w:hAnsi="Calibri" w:cs="Calibri"/>
          <w:sz w:val="22"/>
          <w:szCs w:val="22"/>
          <w:lang w:val="en-US"/>
        </w:rPr>
        <w:t>Irregularities were also noted in the work of the C</w:t>
      </w:r>
      <w:r w:rsidR="006C2B13" w:rsidRPr="0002599C">
        <w:rPr>
          <w:rFonts w:ascii="Calibri" w:hAnsi="Calibri" w:cs="Calibri"/>
          <w:sz w:val="22"/>
          <w:szCs w:val="22"/>
          <w:lang w:val="en-US"/>
        </w:rPr>
        <w:t xml:space="preserve">EC BiH and </w:t>
      </w:r>
      <w:proofErr w:type="spellStart"/>
      <w:r w:rsidR="006C2B13" w:rsidRPr="0002599C">
        <w:rPr>
          <w:rFonts w:ascii="Calibri" w:hAnsi="Calibri" w:cs="Calibri"/>
          <w:sz w:val="22"/>
          <w:szCs w:val="22"/>
          <w:lang w:val="en-US"/>
        </w:rPr>
        <w:t>LECs</w:t>
      </w:r>
      <w:proofErr w:type="spellEnd"/>
      <w:r w:rsidRPr="0002599C">
        <w:rPr>
          <w:rFonts w:ascii="Calibri" w:hAnsi="Calibri" w:cs="Calibri"/>
          <w:sz w:val="22"/>
          <w:szCs w:val="22"/>
          <w:lang w:val="en-US"/>
        </w:rPr>
        <w:t xml:space="preserve">, </w:t>
      </w:r>
      <w:r w:rsidR="006C2B13" w:rsidRPr="0002599C">
        <w:rPr>
          <w:rFonts w:ascii="Calibri" w:hAnsi="Calibri" w:cs="Calibri"/>
          <w:sz w:val="22"/>
          <w:szCs w:val="22"/>
          <w:lang w:val="en-US"/>
        </w:rPr>
        <w:t>where citizens</w:t>
      </w:r>
      <w:r w:rsidRPr="0002599C">
        <w:rPr>
          <w:rFonts w:ascii="Calibri" w:hAnsi="Calibri" w:cs="Calibri"/>
          <w:sz w:val="22"/>
          <w:szCs w:val="22"/>
          <w:lang w:val="en-US"/>
        </w:rPr>
        <w:t xml:space="preserve"> were denied professional and timely information</w:t>
      </w:r>
      <w:r w:rsidR="006C2B13" w:rsidRPr="0002599C">
        <w:rPr>
          <w:rFonts w:ascii="Calibri" w:hAnsi="Calibri" w:cs="Calibri"/>
          <w:sz w:val="22"/>
          <w:szCs w:val="22"/>
          <w:lang w:val="en-US"/>
        </w:rPr>
        <w:t xml:space="preserve"> in two instances</w:t>
      </w:r>
      <w:r w:rsidRPr="0002599C">
        <w:rPr>
          <w:rFonts w:ascii="Calibri" w:hAnsi="Calibri" w:cs="Calibri"/>
          <w:sz w:val="22"/>
          <w:szCs w:val="22"/>
          <w:lang w:val="en-US"/>
        </w:rPr>
        <w:t xml:space="preserve">. </w:t>
      </w:r>
      <w:r w:rsidR="006C2B13" w:rsidRPr="0002599C">
        <w:rPr>
          <w:rFonts w:ascii="Calibri" w:hAnsi="Calibri" w:cs="Calibri"/>
          <w:sz w:val="22"/>
          <w:szCs w:val="22"/>
          <w:lang w:val="en-US"/>
        </w:rPr>
        <w:t xml:space="preserve">These </w:t>
      </w:r>
      <w:r w:rsidRPr="0002599C">
        <w:rPr>
          <w:rFonts w:ascii="Calibri" w:hAnsi="Calibri" w:cs="Calibri"/>
          <w:sz w:val="22"/>
          <w:szCs w:val="22"/>
          <w:lang w:val="en-US"/>
        </w:rPr>
        <w:t xml:space="preserve">situations undermine public trust in institutions that should ensure </w:t>
      </w:r>
      <w:r w:rsidRPr="0002599C">
        <w:rPr>
          <w:rFonts w:ascii="Calibri" w:hAnsi="Calibri" w:cs="Calibri"/>
          <w:sz w:val="22"/>
          <w:szCs w:val="22"/>
          <w:lang w:val="en-US"/>
        </w:rPr>
        <w:lastRenderedPageBreak/>
        <w:t xml:space="preserve">transparency and equality in the electoral process. A case of restricting freedom of speech and assembly was also recorded, which directly violates fundamental democratic rights. These cases highlight a broader issue of </w:t>
      </w:r>
      <w:r w:rsidR="006C2B13" w:rsidRPr="0002599C">
        <w:rPr>
          <w:rFonts w:ascii="Calibri" w:hAnsi="Calibri" w:cs="Calibri"/>
          <w:sz w:val="22"/>
          <w:szCs w:val="22"/>
          <w:lang w:val="en-US"/>
        </w:rPr>
        <w:t>the lack of r</w:t>
      </w:r>
      <w:r w:rsidRPr="0002599C">
        <w:rPr>
          <w:rFonts w:ascii="Calibri" w:hAnsi="Calibri" w:cs="Calibri"/>
          <w:sz w:val="22"/>
          <w:szCs w:val="22"/>
          <w:lang w:val="en-US"/>
        </w:rPr>
        <w:t xml:space="preserve">espect for rights and freedoms during the electoral </w:t>
      </w:r>
      <w:r w:rsidR="006C2B13" w:rsidRPr="0002599C">
        <w:rPr>
          <w:rFonts w:ascii="Calibri" w:hAnsi="Calibri" w:cs="Calibri"/>
          <w:sz w:val="22"/>
          <w:szCs w:val="22"/>
          <w:lang w:val="en-US"/>
        </w:rPr>
        <w:t xml:space="preserve">period, undermining </w:t>
      </w:r>
      <w:r w:rsidRPr="0002599C">
        <w:rPr>
          <w:rFonts w:ascii="Calibri" w:hAnsi="Calibri" w:cs="Calibri"/>
          <w:sz w:val="22"/>
          <w:szCs w:val="22"/>
          <w:lang w:val="en-US"/>
        </w:rPr>
        <w:t>confidence in the electoral process.</w:t>
      </w:r>
    </w:p>
    <w:p w14:paraId="4822D229" w14:textId="0320A528" w:rsidR="00822D81" w:rsidRPr="0002599C" w:rsidRDefault="00822D81" w:rsidP="00822D81">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"Pod lupom" Coalition was contacted by a distressed citizen from Mostar </w:t>
      </w:r>
      <w:r w:rsidR="00892281" w:rsidRPr="0002599C">
        <w:rPr>
          <w:rFonts w:ascii="Calibri" w:hAnsi="Calibri" w:cs="Calibri"/>
          <w:sz w:val="22"/>
          <w:szCs w:val="22"/>
          <w:lang w:val="en-US"/>
        </w:rPr>
        <w:t>following t</w:t>
      </w:r>
      <w:r w:rsidRPr="0002599C">
        <w:rPr>
          <w:rFonts w:ascii="Calibri" w:hAnsi="Calibri" w:cs="Calibri"/>
          <w:sz w:val="22"/>
          <w:szCs w:val="22"/>
          <w:lang w:val="en-US"/>
        </w:rPr>
        <w:t xml:space="preserve">he publication of the candidate lists for the 2024 Local Elections in Bosnia and Herzegovina. Her identity had been stolen </w:t>
      </w:r>
      <w:r w:rsidR="00892281" w:rsidRPr="0002599C">
        <w:rPr>
          <w:rFonts w:ascii="Calibri" w:hAnsi="Calibri" w:cs="Calibri"/>
          <w:sz w:val="22"/>
          <w:szCs w:val="22"/>
          <w:lang w:val="en-US"/>
        </w:rPr>
        <w:t xml:space="preserve">and used to place her </w:t>
      </w:r>
      <w:r w:rsidRPr="0002599C">
        <w:rPr>
          <w:rFonts w:ascii="Calibri" w:hAnsi="Calibri" w:cs="Calibri"/>
          <w:sz w:val="22"/>
          <w:szCs w:val="22"/>
          <w:lang w:val="en-US"/>
        </w:rPr>
        <w:t xml:space="preserve"> on the candidate list of a local political entity without her knowledge</w:t>
      </w:r>
      <w:r w:rsidR="00892281" w:rsidRPr="0002599C">
        <w:rPr>
          <w:rFonts w:ascii="Calibri" w:hAnsi="Calibri" w:cs="Calibri"/>
          <w:sz w:val="22"/>
          <w:szCs w:val="22"/>
          <w:lang w:val="en-US"/>
        </w:rPr>
        <w:t xml:space="preserve">. </w:t>
      </w:r>
      <w:r w:rsidRPr="0002599C">
        <w:rPr>
          <w:rFonts w:ascii="Calibri" w:hAnsi="Calibri" w:cs="Calibri"/>
          <w:sz w:val="22"/>
          <w:szCs w:val="22"/>
          <w:lang w:val="en-US"/>
        </w:rPr>
        <w:t xml:space="preserve">After  visiting the local police station, where she was advised to report the incident to the "Pod lupom" Coalition, she did so. The </w:t>
      </w:r>
      <w:r w:rsidR="00892281" w:rsidRPr="0002599C">
        <w:rPr>
          <w:rFonts w:ascii="Calibri" w:hAnsi="Calibri" w:cs="Calibri"/>
          <w:sz w:val="22"/>
          <w:szCs w:val="22"/>
          <w:lang w:val="en-US"/>
        </w:rPr>
        <w:t xml:space="preserve">Coalition’s </w:t>
      </w:r>
      <w:r w:rsidRPr="0002599C">
        <w:rPr>
          <w:rFonts w:ascii="Calibri" w:hAnsi="Calibri" w:cs="Calibri"/>
          <w:sz w:val="22"/>
          <w:szCs w:val="22"/>
          <w:lang w:val="en-US"/>
        </w:rPr>
        <w:t>legal team provided her with legal assistance to report the identity theft to the CEC</w:t>
      </w:r>
      <w:r w:rsidR="006C2B13" w:rsidRPr="0002599C">
        <w:rPr>
          <w:rFonts w:ascii="Calibri" w:hAnsi="Calibri" w:cs="Calibri"/>
          <w:sz w:val="22"/>
          <w:szCs w:val="22"/>
          <w:lang w:val="en-US"/>
        </w:rPr>
        <w:t xml:space="preserve"> of BiH</w:t>
      </w:r>
      <w:r w:rsidRPr="0002599C">
        <w:rPr>
          <w:rFonts w:ascii="Calibri" w:hAnsi="Calibri" w:cs="Calibri"/>
          <w:sz w:val="22"/>
          <w:szCs w:val="22"/>
          <w:lang w:val="en-US"/>
        </w:rPr>
        <w:t>, the City Election Commission, and to provide a statement at the police station. According to available information, the investigation in this case was still ongoing at the time of the completion of this report. This is not the first</w:t>
      </w:r>
      <w:r w:rsidR="00892281" w:rsidRPr="0002599C">
        <w:rPr>
          <w:rFonts w:ascii="Calibri" w:hAnsi="Calibri" w:cs="Calibri"/>
          <w:sz w:val="22"/>
          <w:szCs w:val="22"/>
          <w:lang w:val="en-US"/>
        </w:rPr>
        <w:t xml:space="preserve"> instance of </w:t>
      </w:r>
      <w:r w:rsidRPr="0002599C">
        <w:rPr>
          <w:rFonts w:ascii="Calibri" w:hAnsi="Calibri" w:cs="Calibri"/>
          <w:sz w:val="22"/>
          <w:szCs w:val="22"/>
          <w:lang w:val="en-US"/>
        </w:rPr>
        <w:t xml:space="preserve">citizens </w:t>
      </w:r>
      <w:r w:rsidR="00892281" w:rsidRPr="0002599C">
        <w:rPr>
          <w:rFonts w:ascii="Calibri" w:hAnsi="Calibri" w:cs="Calibri"/>
          <w:sz w:val="22"/>
          <w:szCs w:val="22"/>
          <w:lang w:val="en-US"/>
        </w:rPr>
        <w:t xml:space="preserve">being </w:t>
      </w:r>
      <w:r w:rsidRPr="0002599C">
        <w:rPr>
          <w:rFonts w:ascii="Calibri" w:hAnsi="Calibri" w:cs="Calibri"/>
          <w:sz w:val="22"/>
          <w:szCs w:val="22"/>
          <w:lang w:val="en-US"/>
        </w:rPr>
        <w:t>placed on political party candidate lists without their knowledge, representing a serious violation of their guaranteed rights and freedoms, as well as a criminal offense.</w:t>
      </w:r>
    </w:p>
    <w:p w14:paraId="2B777C29" w14:textId="4DADEE33" w:rsidR="00F95582" w:rsidRPr="0002599C" w:rsidRDefault="00822D81" w:rsidP="00822D81">
      <w:pPr>
        <w:pStyle w:val="NormalWeb"/>
        <w:jc w:val="both"/>
        <w:rPr>
          <w:rFonts w:ascii="Calibri" w:hAnsi="Calibri" w:cs="Calibri"/>
          <w:sz w:val="22"/>
          <w:szCs w:val="22"/>
          <w:lang w:val="en-US"/>
        </w:rPr>
      </w:pPr>
      <w:r w:rsidRPr="0002599C">
        <w:rPr>
          <w:rFonts w:ascii="Calibri" w:hAnsi="Calibri" w:cs="Calibri"/>
          <w:sz w:val="22"/>
          <w:szCs w:val="22"/>
          <w:lang w:val="en-US"/>
        </w:rPr>
        <w:t xml:space="preserve">In addition to these specific irregularities, 53 cases of other electoral frauds and violations were recorded, including various forms of manipulation that threaten the integrity of the elections. These cases involve activities such as voter list manipulation, resource misuse, and attempts to influence voter preferences. </w:t>
      </w:r>
      <w:r w:rsidR="00892281" w:rsidRPr="0002599C">
        <w:rPr>
          <w:rFonts w:ascii="Calibri" w:hAnsi="Calibri" w:cs="Calibri"/>
          <w:sz w:val="22"/>
          <w:szCs w:val="22"/>
          <w:lang w:val="en-US"/>
        </w:rPr>
        <w:t>All</w:t>
      </w:r>
      <w:r w:rsidRPr="0002599C">
        <w:rPr>
          <w:rFonts w:ascii="Calibri" w:hAnsi="Calibri" w:cs="Calibri"/>
          <w:sz w:val="22"/>
          <w:szCs w:val="22"/>
          <w:lang w:val="en-US"/>
        </w:rPr>
        <w:t xml:space="preserve"> these irregularities highlight the need for stricter control and sanctioning of violations, as well as additional efforts to educate citizens and strengthen oversight bodies to preserve the integrity and credibility of the electoral process.</w:t>
      </w:r>
    </w:p>
    <w:p w14:paraId="665CED85" w14:textId="77777777" w:rsidR="006C2B13" w:rsidRPr="0002599C" w:rsidRDefault="006C2B13" w:rsidP="00822D81">
      <w:pPr>
        <w:pStyle w:val="NormalWeb"/>
        <w:jc w:val="both"/>
        <w:rPr>
          <w:lang w:val="en-US"/>
        </w:rPr>
      </w:pPr>
    </w:p>
    <w:p w14:paraId="21E301BF" w14:textId="77777777" w:rsidR="00F95582" w:rsidRPr="0002599C" w:rsidRDefault="00000000">
      <w:pPr>
        <w:spacing w:after="158" w:line="259" w:lineRule="auto"/>
        <w:rPr>
          <w:lang w:val="en-US"/>
        </w:rPr>
      </w:pPr>
      <w:r w:rsidRPr="0002599C">
        <w:rPr>
          <w:lang w:val="en-US"/>
        </w:rPr>
        <w:t xml:space="preserve"> </w:t>
      </w:r>
    </w:p>
    <w:p w14:paraId="1CC6BAFE" w14:textId="77777777" w:rsidR="00F95582" w:rsidRPr="0002599C" w:rsidRDefault="00000000">
      <w:pPr>
        <w:spacing w:after="0" w:line="259" w:lineRule="auto"/>
        <w:rPr>
          <w:lang w:val="en-US"/>
        </w:rPr>
      </w:pPr>
      <w:r w:rsidRPr="0002599C">
        <w:rPr>
          <w:lang w:val="en-US"/>
        </w:rPr>
        <w:t xml:space="preserve"> </w:t>
      </w:r>
    </w:p>
    <w:tbl>
      <w:tblPr>
        <w:tblStyle w:val="TableGrid"/>
        <w:tblW w:w="6612" w:type="dxa"/>
        <w:tblInd w:w="1" w:type="dxa"/>
        <w:tblCellMar>
          <w:top w:w="48" w:type="dxa"/>
          <w:left w:w="107" w:type="dxa"/>
          <w:right w:w="90" w:type="dxa"/>
        </w:tblCellMar>
        <w:tblLook w:val="04A0" w:firstRow="1" w:lastRow="0" w:firstColumn="1" w:lastColumn="0" w:noHBand="0" w:noVBand="1"/>
      </w:tblPr>
      <w:tblGrid>
        <w:gridCol w:w="5024"/>
        <w:gridCol w:w="502"/>
        <w:gridCol w:w="1086"/>
      </w:tblGrid>
      <w:tr w:rsidR="00F95582" w:rsidRPr="0002599C" w14:paraId="09B8BB6C" w14:textId="77777777">
        <w:trPr>
          <w:trHeight w:val="353"/>
        </w:trPr>
        <w:tc>
          <w:tcPr>
            <w:tcW w:w="5024" w:type="dxa"/>
            <w:tcBorders>
              <w:top w:val="nil"/>
              <w:left w:val="nil"/>
              <w:bottom w:val="single" w:sz="4" w:space="0" w:color="000000"/>
              <w:right w:val="single" w:sz="4" w:space="0" w:color="000000"/>
            </w:tcBorders>
            <w:shd w:val="clear" w:color="auto" w:fill="493F83"/>
          </w:tcPr>
          <w:p w14:paraId="0F005FC1" w14:textId="2916D3AE" w:rsidR="00F95582" w:rsidRPr="0002599C" w:rsidRDefault="00CE02BD">
            <w:pPr>
              <w:spacing w:line="259" w:lineRule="auto"/>
              <w:ind w:right="14"/>
              <w:jc w:val="center"/>
              <w:rPr>
                <w:lang w:val="en-US"/>
              </w:rPr>
            </w:pPr>
            <w:r w:rsidRPr="0002599C">
              <w:rPr>
                <w:b/>
                <w:color w:val="FFFFFF"/>
                <w:lang w:val="en-US"/>
              </w:rPr>
              <w:lastRenderedPageBreak/>
              <w:t xml:space="preserve">OTHER IRREGULARITIES  </w:t>
            </w:r>
          </w:p>
        </w:tc>
        <w:tc>
          <w:tcPr>
            <w:tcW w:w="502" w:type="dxa"/>
            <w:tcBorders>
              <w:top w:val="nil"/>
              <w:left w:val="single" w:sz="4" w:space="0" w:color="000000"/>
              <w:bottom w:val="single" w:sz="4" w:space="0" w:color="000000"/>
              <w:right w:val="nil"/>
            </w:tcBorders>
            <w:shd w:val="clear" w:color="auto" w:fill="493F83"/>
          </w:tcPr>
          <w:p w14:paraId="1C663729" w14:textId="77777777" w:rsidR="00F95582" w:rsidRPr="0002599C" w:rsidRDefault="00F95582">
            <w:pPr>
              <w:spacing w:after="160" w:line="259" w:lineRule="auto"/>
              <w:rPr>
                <w:lang w:val="en-US"/>
              </w:rPr>
            </w:pPr>
          </w:p>
        </w:tc>
        <w:tc>
          <w:tcPr>
            <w:tcW w:w="1086" w:type="dxa"/>
            <w:tcBorders>
              <w:top w:val="nil"/>
              <w:left w:val="nil"/>
              <w:bottom w:val="single" w:sz="4" w:space="0" w:color="000000"/>
              <w:right w:val="nil"/>
            </w:tcBorders>
            <w:shd w:val="clear" w:color="auto" w:fill="493F83"/>
          </w:tcPr>
          <w:p w14:paraId="185ED908" w14:textId="77777777" w:rsidR="00F95582" w:rsidRPr="0002599C" w:rsidRDefault="00000000">
            <w:pPr>
              <w:spacing w:line="259" w:lineRule="auto"/>
              <w:ind w:left="18"/>
              <w:rPr>
                <w:lang w:val="en-US"/>
              </w:rPr>
            </w:pPr>
            <w:r w:rsidRPr="0002599C">
              <w:rPr>
                <w:b/>
                <w:color w:val="FFFFFF"/>
                <w:lang w:val="en-US"/>
              </w:rPr>
              <w:t xml:space="preserve">104 </w:t>
            </w:r>
          </w:p>
        </w:tc>
      </w:tr>
      <w:tr w:rsidR="00F95582" w:rsidRPr="0002599C" w14:paraId="341A236E" w14:textId="77777777">
        <w:trPr>
          <w:trHeight w:val="546"/>
        </w:trPr>
        <w:tc>
          <w:tcPr>
            <w:tcW w:w="5024" w:type="dxa"/>
            <w:tcBorders>
              <w:top w:val="single" w:sz="4" w:space="0" w:color="000000"/>
              <w:left w:val="single" w:sz="4" w:space="0" w:color="000000"/>
              <w:bottom w:val="single" w:sz="4" w:space="0" w:color="000000"/>
              <w:right w:val="single" w:sz="4" w:space="0" w:color="000000"/>
            </w:tcBorders>
            <w:shd w:val="clear" w:color="auto" w:fill="D8E2F2"/>
          </w:tcPr>
          <w:p w14:paraId="0EFAE036" w14:textId="7960F5C5" w:rsidR="00F95582" w:rsidRPr="0002599C" w:rsidRDefault="00F47940">
            <w:pPr>
              <w:spacing w:line="259" w:lineRule="auto"/>
              <w:rPr>
                <w:color w:val="501549" w:themeColor="accent5" w:themeShade="80"/>
                <w:lang w:val="en-US"/>
              </w:rPr>
            </w:pPr>
            <w:r w:rsidRPr="0002599C">
              <w:rPr>
                <w:color w:val="501549" w:themeColor="accent5" w:themeShade="80"/>
                <w:lang w:val="en-US"/>
              </w:rPr>
              <w:t>Cases of child exploitation for electoral purposes by political entities</w:t>
            </w:r>
          </w:p>
        </w:tc>
        <w:tc>
          <w:tcPr>
            <w:tcW w:w="502" w:type="dxa"/>
            <w:tcBorders>
              <w:top w:val="single" w:sz="4" w:space="0" w:color="000000"/>
              <w:left w:val="single" w:sz="4" w:space="0" w:color="000000"/>
              <w:bottom w:val="single" w:sz="4" w:space="0" w:color="000000"/>
              <w:right w:val="single" w:sz="4" w:space="0" w:color="000000"/>
            </w:tcBorders>
            <w:shd w:val="clear" w:color="auto" w:fill="D8E2F2"/>
            <w:vAlign w:val="center"/>
          </w:tcPr>
          <w:p w14:paraId="49783BC4" w14:textId="77777777" w:rsidR="00F95582" w:rsidRPr="0002599C" w:rsidRDefault="00000000">
            <w:pPr>
              <w:spacing w:line="259" w:lineRule="auto"/>
              <w:ind w:left="32"/>
              <w:rPr>
                <w:lang w:val="en-US"/>
              </w:rPr>
            </w:pPr>
            <w:r w:rsidRPr="0002599C">
              <w:rPr>
                <w:color w:val="493F83"/>
                <w:lang w:val="en-US"/>
              </w:rPr>
              <w:t xml:space="preserve">36 </w:t>
            </w:r>
          </w:p>
        </w:tc>
        <w:tc>
          <w:tcPr>
            <w:tcW w:w="1086" w:type="dxa"/>
            <w:tcBorders>
              <w:top w:val="single" w:sz="4" w:space="0" w:color="000000"/>
              <w:left w:val="single" w:sz="4" w:space="0" w:color="000000"/>
              <w:bottom w:val="single" w:sz="4" w:space="0" w:color="000000"/>
              <w:right w:val="single" w:sz="4" w:space="0" w:color="000000"/>
            </w:tcBorders>
            <w:shd w:val="clear" w:color="auto" w:fill="D8E2F2"/>
            <w:vAlign w:val="center"/>
          </w:tcPr>
          <w:p w14:paraId="24999C9E" w14:textId="77777777" w:rsidR="00F95582" w:rsidRPr="0002599C" w:rsidRDefault="00000000">
            <w:pPr>
              <w:spacing w:line="259" w:lineRule="auto"/>
              <w:ind w:right="16"/>
              <w:jc w:val="center"/>
              <w:rPr>
                <w:lang w:val="en-US"/>
              </w:rPr>
            </w:pPr>
            <w:r w:rsidRPr="0002599C">
              <w:rPr>
                <w:color w:val="493F83"/>
                <w:lang w:val="en-US"/>
              </w:rPr>
              <w:t xml:space="preserve">34,61% </w:t>
            </w:r>
          </w:p>
        </w:tc>
      </w:tr>
      <w:tr w:rsidR="00F95582" w:rsidRPr="0002599C" w14:paraId="7BE42BA3" w14:textId="77777777">
        <w:trPr>
          <w:trHeight w:val="356"/>
        </w:trPr>
        <w:tc>
          <w:tcPr>
            <w:tcW w:w="5024" w:type="dxa"/>
            <w:tcBorders>
              <w:top w:val="single" w:sz="4" w:space="0" w:color="000000"/>
              <w:left w:val="single" w:sz="4" w:space="0" w:color="000000"/>
              <w:bottom w:val="single" w:sz="4" w:space="0" w:color="000000"/>
              <w:right w:val="single" w:sz="4" w:space="0" w:color="000000"/>
            </w:tcBorders>
          </w:tcPr>
          <w:p w14:paraId="69CDF81E" w14:textId="7DFE7AE3" w:rsidR="00F95582" w:rsidRPr="0002599C" w:rsidRDefault="00F47940">
            <w:pPr>
              <w:spacing w:line="259" w:lineRule="auto"/>
              <w:rPr>
                <w:color w:val="501549" w:themeColor="accent5" w:themeShade="80"/>
                <w:lang w:val="en-US"/>
              </w:rPr>
            </w:pPr>
            <w:r w:rsidRPr="0002599C">
              <w:rPr>
                <w:color w:val="501549" w:themeColor="accent5" w:themeShade="80"/>
                <w:lang w:val="en-US"/>
              </w:rPr>
              <w:t>Media exposed to pressures related to the elections</w:t>
            </w:r>
          </w:p>
        </w:tc>
        <w:tc>
          <w:tcPr>
            <w:tcW w:w="502" w:type="dxa"/>
            <w:tcBorders>
              <w:top w:val="single" w:sz="4" w:space="0" w:color="000000"/>
              <w:left w:val="single" w:sz="4" w:space="0" w:color="000000"/>
              <w:bottom w:val="single" w:sz="4" w:space="0" w:color="000000"/>
              <w:right w:val="single" w:sz="4" w:space="0" w:color="000000"/>
            </w:tcBorders>
          </w:tcPr>
          <w:p w14:paraId="1DB489D7" w14:textId="77777777" w:rsidR="00F95582" w:rsidRPr="0002599C" w:rsidRDefault="00000000">
            <w:pPr>
              <w:spacing w:line="259" w:lineRule="auto"/>
              <w:ind w:right="17"/>
              <w:jc w:val="center"/>
              <w:rPr>
                <w:lang w:val="en-US"/>
              </w:rPr>
            </w:pPr>
            <w:r w:rsidRPr="0002599C">
              <w:rPr>
                <w:color w:val="493F83"/>
                <w:lang w:val="en-US"/>
              </w:rPr>
              <w:t xml:space="preserve">7 </w:t>
            </w:r>
          </w:p>
        </w:tc>
        <w:tc>
          <w:tcPr>
            <w:tcW w:w="1086" w:type="dxa"/>
            <w:tcBorders>
              <w:top w:val="single" w:sz="4" w:space="0" w:color="000000"/>
              <w:left w:val="single" w:sz="4" w:space="0" w:color="000000"/>
              <w:bottom w:val="single" w:sz="4" w:space="0" w:color="000000"/>
              <w:right w:val="single" w:sz="4" w:space="0" w:color="000000"/>
            </w:tcBorders>
          </w:tcPr>
          <w:p w14:paraId="3218C902" w14:textId="77777777" w:rsidR="00F95582" w:rsidRPr="0002599C" w:rsidRDefault="00000000">
            <w:pPr>
              <w:spacing w:line="259" w:lineRule="auto"/>
              <w:ind w:right="17"/>
              <w:jc w:val="center"/>
              <w:rPr>
                <w:lang w:val="en-US"/>
              </w:rPr>
            </w:pPr>
            <w:r w:rsidRPr="0002599C">
              <w:rPr>
                <w:color w:val="493F83"/>
                <w:lang w:val="en-US"/>
              </w:rPr>
              <w:t xml:space="preserve">6,73% </w:t>
            </w:r>
          </w:p>
        </w:tc>
      </w:tr>
      <w:tr w:rsidR="00F95582" w:rsidRPr="0002599C" w14:paraId="5AAD5835" w14:textId="77777777">
        <w:trPr>
          <w:trHeight w:val="544"/>
        </w:trPr>
        <w:tc>
          <w:tcPr>
            <w:tcW w:w="5024" w:type="dxa"/>
            <w:tcBorders>
              <w:top w:val="single" w:sz="4" w:space="0" w:color="000000"/>
              <w:left w:val="single" w:sz="4" w:space="0" w:color="000000"/>
              <w:bottom w:val="single" w:sz="4" w:space="0" w:color="000000"/>
              <w:right w:val="single" w:sz="4" w:space="0" w:color="000000"/>
            </w:tcBorders>
            <w:shd w:val="clear" w:color="auto" w:fill="D8E2F2"/>
          </w:tcPr>
          <w:p w14:paraId="7B6B0B37" w14:textId="48333584" w:rsidR="00F95582" w:rsidRPr="0002599C" w:rsidRDefault="00F47940">
            <w:pPr>
              <w:spacing w:line="259" w:lineRule="auto"/>
              <w:rPr>
                <w:color w:val="501549" w:themeColor="accent5" w:themeShade="80"/>
                <w:lang w:val="en-US"/>
              </w:rPr>
            </w:pPr>
            <w:r w:rsidRPr="0002599C">
              <w:rPr>
                <w:color w:val="501549" w:themeColor="accent5" w:themeShade="80"/>
                <w:lang w:val="en-US"/>
              </w:rPr>
              <w:t>Civil society organizations exposed to pressures that can be linked to the elections</w:t>
            </w:r>
          </w:p>
        </w:tc>
        <w:tc>
          <w:tcPr>
            <w:tcW w:w="502" w:type="dxa"/>
            <w:tcBorders>
              <w:top w:val="single" w:sz="4" w:space="0" w:color="000000"/>
              <w:left w:val="single" w:sz="4" w:space="0" w:color="000000"/>
              <w:bottom w:val="single" w:sz="4" w:space="0" w:color="000000"/>
              <w:right w:val="single" w:sz="4" w:space="0" w:color="000000"/>
            </w:tcBorders>
            <w:shd w:val="clear" w:color="auto" w:fill="D8E2F2"/>
            <w:vAlign w:val="center"/>
          </w:tcPr>
          <w:p w14:paraId="549A38B0" w14:textId="77777777" w:rsidR="00F95582" w:rsidRPr="0002599C" w:rsidRDefault="00000000">
            <w:pPr>
              <w:spacing w:line="259" w:lineRule="auto"/>
              <w:ind w:right="17"/>
              <w:jc w:val="center"/>
              <w:rPr>
                <w:lang w:val="en-US"/>
              </w:rPr>
            </w:pPr>
            <w:r w:rsidRPr="0002599C">
              <w:rPr>
                <w:color w:val="493F83"/>
                <w:lang w:val="en-US"/>
              </w:rPr>
              <w:t xml:space="preserve">5 </w:t>
            </w:r>
          </w:p>
        </w:tc>
        <w:tc>
          <w:tcPr>
            <w:tcW w:w="1086" w:type="dxa"/>
            <w:tcBorders>
              <w:top w:val="single" w:sz="4" w:space="0" w:color="000000"/>
              <w:left w:val="single" w:sz="4" w:space="0" w:color="000000"/>
              <w:bottom w:val="single" w:sz="4" w:space="0" w:color="000000"/>
              <w:right w:val="single" w:sz="4" w:space="0" w:color="000000"/>
            </w:tcBorders>
            <w:shd w:val="clear" w:color="auto" w:fill="D8E2F2"/>
            <w:vAlign w:val="center"/>
          </w:tcPr>
          <w:p w14:paraId="3B7D8D95" w14:textId="77777777" w:rsidR="00F95582" w:rsidRPr="0002599C" w:rsidRDefault="00000000">
            <w:pPr>
              <w:spacing w:line="259" w:lineRule="auto"/>
              <w:ind w:right="15"/>
              <w:jc w:val="center"/>
              <w:rPr>
                <w:lang w:val="en-US"/>
              </w:rPr>
            </w:pPr>
            <w:r w:rsidRPr="0002599C">
              <w:rPr>
                <w:color w:val="493F83"/>
                <w:lang w:val="en-US"/>
              </w:rPr>
              <w:t xml:space="preserve">4,80% </w:t>
            </w:r>
          </w:p>
        </w:tc>
      </w:tr>
      <w:tr w:rsidR="00F95582" w:rsidRPr="0002599C" w14:paraId="6D8D6B79" w14:textId="77777777">
        <w:trPr>
          <w:trHeight w:val="358"/>
        </w:trPr>
        <w:tc>
          <w:tcPr>
            <w:tcW w:w="5024" w:type="dxa"/>
            <w:tcBorders>
              <w:top w:val="single" w:sz="4" w:space="0" w:color="000000"/>
              <w:left w:val="single" w:sz="4" w:space="0" w:color="000000"/>
              <w:bottom w:val="single" w:sz="4" w:space="0" w:color="000000"/>
              <w:right w:val="single" w:sz="4" w:space="0" w:color="000000"/>
            </w:tcBorders>
          </w:tcPr>
          <w:p w14:paraId="471DC33E" w14:textId="0D1FE30C" w:rsidR="00F95582" w:rsidRPr="0002599C" w:rsidRDefault="00F47940">
            <w:pPr>
              <w:spacing w:line="259" w:lineRule="auto"/>
              <w:rPr>
                <w:color w:val="501549" w:themeColor="accent5" w:themeShade="80"/>
                <w:lang w:val="en-US"/>
              </w:rPr>
            </w:pPr>
            <w:r w:rsidRPr="0002599C">
              <w:rPr>
                <w:color w:val="501549" w:themeColor="accent5" w:themeShade="80"/>
                <w:lang w:val="en-US"/>
              </w:rPr>
              <w:t>CVR/</w:t>
            </w:r>
            <w:proofErr w:type="spellStart"/>
            <w:r w:rsidRPr="0002599C">
              <w:rPr>
                <w:color w:val="501549" w:themeColor="accent5" w:themeShade="80"/>
                <w:lang w:val="en-US"/>
              </w:rPr>
              <w:t>LEC</w:t>
            </w:r>
            <w:proofErr w:type="spellEnd"/>
            <w:r w:rsidRPr="0002599C">
              <w:rPr>
                <w:color w:val="501549" w:themeColor="accent5" w:themeShade="80"/>
                <w:lang w:val="en-US"/>
              </w:rPr>
              <w:t xml:space="preserve"> does not provide </w:t>
            </w:r>
            <w:r w:rsidR="00892281" w:rsidRPr="0002599C">
              <w:rPr>
                <w:color w:val="501549" w:themeColor="accent5" w:themeShade="80"/>
                <w:lang w:val="en-US"/>
              </w:rPr>
              <w:t xml:space="preserve">information </w:t>
            </w:r>
            <w:r w:rsidRPr="0002599C">
              <w:rPr>
                <w:color w:val="501549" w:themeColor="accent5" w:themeShade="80"/>
                <w:lang w:val="en-US"/>
              </w:rPr>
              <w:t>professional</w:t>
            </w:r>
            <w:r w:rsidR="00892281" w:rsidRPr="0002599C">
              <w:rPr>
                <w:color w:val="501549" w:themeColor="accent5" w:themeShade="80"/>
                <w:lang w:val="en-US"/>
              </w:rPr>
              <w:t xml:space="preserve">ly to </w:t>
            </w:r>
            <w:r w:rsidRPr="0002599C">
              <w:rPr>
                <w:color w:val="501549" w:themeColor="accent5" w:themeShade="80"/>
                <w:lang w:val="en-US"/>
              </w:rPr>
              <w:t xml:space="preserve">citizens </w:t>
            </w:r>
          </w:p>
        </w:tc>
        <w:tc>
          <w:tcPr>
            <w:tcW w:w="502" w:type="dxa"/>
            <w:tcBorders>
              <w:top w:val="single" w:sz="4" w:space="0" w:color="000000"/>
              <w:left w:val="single" w:sz="4" w:space="0" w:color="000000"/>
              <w:bottom w:val="single" w:sz="4" w:space="0" w:color="000000"/>
              <w:right w:val="single" w:sz="4" w:space="0" w:color="000000"/>
            </w:tcBorders>
          </w:tcPr>
          <w:p w14:paraId="5BD80121" w14:textId="77777777" w:rsidR="00F95582" w:rsidRPr="0002599C" w:rsidRDefault="00000000">
            <w:pPr>
              <w:spacing w:line="259" w:lineRule="auto"/>
              <w:ind w:right="17"/>
              <w:jc w:val="center"/>
              <w:rPr>
                <w:lang w:val="en-US"/>
              </w:rPr>
            </w:pPr>
            <w:r w:rsidRPr="0002599C">
              <w:rPr>
                <w:color w:val="493F83"/>
                <w:lang w:val="en-US"/>
              </w:rPr>
              <w:t xml:space="preserve">2 </w:t>
            </w:r>
          </w:p>
        </w:tc>
        <w:tc>
          <w:tcPr>
            <w:tcW w:w="1086" w:type="dxa"/>
            <w:tcBorders>
              <w:top w:val="single" w:sz="4" w:space="0" w:color="000000"/>
              <w:left w:val="single" w:sz="4" w:space="0" w:color="000000"/>
              <w:bottom w:val="single" w:sz="4" w:space="0" w:color="000000"/>
              <w:right w:val="single" w:sz="4" w:space="0" w:color="000000"/>
            </w:tcBorders>
          </w:tcPr>
          <w:p w14:paraId="08B04681" w14:textId="77777777" w:rsidR="00F95582" w:rsidRPr="0002599C" w:rsidRDefault="00000000">
            <w:pPr>
              <w:spacing w:line="259" w:lineRule="auto"/>
              <w:ind w:right="17"/>
              <w:jc w:val="center"/>
              <w:rPr>
                <w:lang w:val="en-US"/>
              </w:rPr>
            </w:pPr>
            <w:r w:rsidRPr="0002599C">
              <w:rPr>
                <w:color w:val="493F83"/>
                <w:lang w:val="en-US"/>
              </w:rPr>
              <w:t xml:space="preserve">1,92% </w:t>
            </w:r>
          </w:p>
        </w:tc>
      </w:tr>
      <w:tr w:rsidR="00F95582" w:rsidRPr="0002599C" w14:paraId="46FB5A1D" w14:textId="77777777">
        <w:trPr>
          <w:trHeight w:val="350"/>
        </w:trPr>
        <w:tc>
          <w:tcPr>
            <w:tcW w:w="5024" w:type="dxa"/>
            <w:tcBorders>
              <w:top w:val="single" w:sz="4" w:space="0" w:color="000000"/>
              <w:left w:val="single" w:sz="4" w:space="0" w:color="000000"/>
              <w:bottom w:val="single" w:sz="4" w:space="0" w:color="000000"/>
              <w:right w:val="single" w:sz="4" w:space="0" w:color="000000"/>
            </w:tcBorders>
            <w:shd w:val="clear" w:color="auto" w:fill="D8E2F2"/>
          </w:tcPr>
          <w:p w14:paraId="6560EC07" w14:textId="424BE4A0" w:rsidR="00F95582" w:rsidRPr="0002599C" w:rsidRDefault="00F47940">
            <w:pPr>
              <w:spacing w:line="259" w:lineRule="auto"/>
              <w:rPr>
                <w:color w:val="501549" w:themeColor="accent5" w:themeShade="80"/>
                <w:lang w:val="en-US"/>
              </w:rPr>
            </w:pPr>
            <w:r w:rsidRPr="0002599C">
              <w:rPr>
                <w:color w:val="501549" w:themeColor="accent5" w:themeShade="80"/>
                <w:lang w:val="en-US"/>
              </w:rPr>
              <w:t>Restriction of the freedom of assembly, opinion, or speech</w:t>
            </w:r>
            <w:r w:rsidRPr="0002599C">
              <w:rPr>
                <w:b/>
                <w:color w:val="501549" w:themeColor="accent5" w:themeShade="80"/>
                <w:lang w:val="en-US"/>
              </w:rPr>
              <w:t xml:space="preserve"> </w:t>
            </w:r>
          </w:p>
        </w:tc>
        <w:tc>
          <w:tcPr>
            <w:tcW w:w="502" w:type="dxa"/>
            <w:tcBorders>
              <w:top w:val="single" w:sz="4" w:space="0" w:color="000000"/>
              <w:left w:val="single" w:sz="4" w:space="0" w:color="000000"/>
              <w:bottom w:val="single" w:sz="4" w:space="0" w:color="000000"/>
              <w:right w:val="single" w:sz="4" w:space="0" w:color="000000"/>
            </w:tcBorders>
            <w:shd w:val="clear" w:color="auto" w:fill="D8E2F2"/>
          </w:tcPr>
          <w:p w14:paraId="524BB81C" w14:textId="77777777" w:rsidR="00F95582" w:rsidRPr="0002599C" w:rsidRDefault="00000000">
            <w:pPr>
              <w:spacing w:line="259" w:lineRule="auto"/>
              <w:ind w:right="17"/>
              <w:jc w:val="center"/>
              <w:rPr>
                <w:lang w:val="en-US"/>
              </w:rPr>
            </w:pPr>
            <w:r w:rsidRPr="0002599C">
              <w:rPr>
                <w:color w:val="493F83"/>
                <w:lang w:val="en-US"/>
              </w:rPr>
              <w:t xml:space="preserve">1 </w:t>
            </w:r>
          </w:p>
        </w:tc>
        <w:tc>
          <w:tcPr>
            <w:tcW w:w="1086" w:type="dxa"/>
            <w:tcBorders>
              <w:top w:val="single" w:sz="4" w:space="0" w:color="000000"/>
              <w:left w:val="single" w:sz="4" w:space="0" w:color="000000"/>
              <w:bottom w:val="single" w:sz="4" w:space="0" w:color="000000"/>
              <w:right w:val="single" w:sz="4" w:space="0" w:color="000000"/>
            </w:tcBorders>
            <w:shd w:val="clear" w:color="auto" w:fill="D8E2F2"/>
          </w:tcPr>
          <w:p w14:paraId="3DE2F5C5" w14:textId="77777777" w:rsidR="00F95582" w:rsidRPr="0002599C" w:rsidRDefault="00000000">
            <w:pPr>
              <w:spacing w:line="259" w:lineRule="auto"/>
              <w:ind w:right="15"/>
              <w:jc w:val="center"/>
              <w:rPr>
                <w:lang w:val="en-US"/>
              </w:rPr>
            </w:pPr>
            <w:r w:rsidRPr="0002599C">
              <w:rPr>
                <w:color w:val="493F83"/>
                <w:lang w:val="en-US"/>
              </w:rPr>
              <w:t xml:space="preserve">0,96% </w:t>
            </w:r>
          </w:p>
        </w:tc>
      </w:tr>
      <w:tr w:rsidR="00F95582" w:rsidRPr="0002599C" w14:paraId="0B91309D" w14:textId="77777777">
        <w:trPr>
          <w:trHeight w:val="356"/>
        </w:trPr>
        <w:tc>
          <w:tcPr>
            <w:tcW w:w="5024" w:type="dxa"/>
            <w:tcBorders>
              <w:top w:val="single" w:sz="4" w:space="0" w:color="000000"/>
              <w:left w:val="single" w:sz="4" w:space="0" w:color="000000"/>
              <w:bottom w:val="single" w:sz="4" w:space="0" w:color="000000"/>
              <w:right w:val="single" w:sz="4" w:space="0" w:color="000000"/>
            </w:tcBorders>
          </w:tcPr>
          <w:p w14:paraId="33BCD251" w14:textId="2951B57E" w:rsidR="00F95582" w:rsidRPr="0002599C" w:rsidRDefault="00000000">
            <w:pPr>
              <w:spacing w:line="259" w:lineRule="auto"/>
              <w:rPr>
                <w:lang w:val="en-US"/>
              </w:rPr>
            </w:pPr>
            <w:r w:rsidRPr="0002599C">
              <w:rPr>
                <w:color w:val="493F83"/>
                <w:lang w:val="en-US"/>
              </w:rPr>
              <w:t>O</w:t>
            </w:r>
            <w:r w:rsidR="00F47940" w:rsidRPr="0002599C">
              <w:rPr>
                <w:color w:val="493F83"/>
                <w:lang w:val="en-US"/>
              </w:rPr>
              <w:t>ther irregularities and fraud</w:t>
            </w:r>
          </w:p>
        </w:tc>
        <w:tc>
          <w:tcPr>
            <w:tcW w:w="502" w:type="dxa"/>
            <w:tcBorders>
              <w:top w:val="single" w:sz="4" w:space="0" w:color="000000"/>
              <w:left w:val="single" w:sz="4" w:space="0" w:color="000000"/>
              <w:bottom w:val="single" w:sz="4" w:space="0" w:color="000000"/>
              <w:right w:val="single" w:sz="4" w:space="0" w:color="000000"/>
            </w:tcBorders>
          </w:tcPr>
          <w:p w14:paraId="6DDD47B6" w14:textId="77777777" w:rsidR="00F95582" w:rsidRPr="0002599C" w:rsidRDefault="00000000">
            <w:pPr>
              <w:spacing w:line="259" w:lineRule="auto"/>
              <w:ind w:left="32"/>
              <w:rPr>
                <w:lang w:val="en-US"/>
              </w:rPr>
            </w:pPr>
            <w:r w:rsidRPr="0002599C">
              <w:rPr>
                <w:color w:val="493F83"/>
                <w:lang w:val="en-US"/>
              </w:rPr>
              <w:t xml:space="preserve">53 </w:t>
            </w:r>
          </w:p>
        </w:tc>
        <w:tc>
          <w:tcPr>
            <w:tcW w:w="1086" w:type="dxa"/>
            <w:tcBorders>
              <w:top w:val="single" w:sz="4" w:space="0" w:color="000000"/>
              <w:left w:val="single" w:sz="4" w:space="0" w:color="000000"/>
              <w:bottom w:val="single" w:sz="4" w:space="0" w:color="000000"/>
              <w:right w:val="single" w:sz="4" w:space="0" w:color="000000"/>
            </w:tcBorders>
          </w:tcPr>
          <w:p w14:paraId="5D150C99" w14:textId="77777777" w:rsidR="00F95582" w:rsidRPr="0002599C" w:rsidRDefault="00000000">
            <w:pPr>
              <w:spacing w:line="259" w:lineRule="auto"/>
              <w:ind w:right="17"/>
              <w:jc w:val="center"/>
              <w:rPr>
                <w:lang w:val="en-US"/>
              </w:rPr>
            </w:pPr>
            <w:r w:rsidRPr="0002599C">
              <w:rPr>
                <w:color w:val="493F83"/>
                <w:lang w:val="en-US"/>
              </w:rPr>
              <w:t xml:space="preserve">50,96% </w:t>
            </w:r>
          </w:p>
        </w:tc>
      </w:tr>
    </w:tbl>
    <w:p w14:paraId="5C02A125" w14:textId="51997A23" w:rsidR="00F95582" w:rsidRPr="0002599C" w:rsidRDefault="00892281">
      <w:pPr>
        <w:spacing w:after="314" w:line="259" w:lineRule="auto"/>
        <w:ind w:right="285"/>
        <w:jc w:val="center"/>
        <w:rPr>
          <w:sz w:val="18"/>
          <w:szCs w:val="18"/>
          <w:lang w:val="en-US"/>
        </w:rPr>
      </w:pPr>
      <w:r w:rsidRPr="0002599C">
        <w:rPr>
          <w:sz w:val="18"/>
          <w:szCs w:val="18"/>
          <w:lang w:val="en-US"/>
        </w:rPr>
        <w:t xml:space="preserve">Table </w:t>
      </w:r>
      <w:r w:rsidR="00000000" w:rsidRPr="0002599C">
        <w:rPr>
          <w:sz w:val="18"/>
          <w:szCs w:val="18"/>
          <w:lang w:val="en-US"/>
        </w:rPr>
        <w:t xml:space="preserve"> 7 – </w:t>
      </w:r>
      <w:r w:rsidR="00CE02BD" w:rsidRPr="0002599C">
        <w:rPr>
          <w:sz w:val="18"/>
          <w:szCs w:val="18"/>
          <w:lang w:val="en-US"/>
        </w:rPr>
        <w:t xml:space="preserve">Other </w:t>
      </w:r>
      <w:r w:rsidR="003469B5" w:rsidRPr="0002599C">
        <w:rPr>
          <w:sz w:val="18"/>
          <w:szCs w:val="18"/>
          <w:lang w:val="en-US"/>
        </w:rPr>
        <w:t>E</w:t>
      </w:r>
      <w:r w:rsidR="00CE02BD" w:rsidRPr="0002599C">
        <w:rPr>
          <w:sz w:val="18"/>
          <w:szCs w:val="18"/>
          <w:lang w:val="en-US"/>
        </w:rPr>
        <w:t xml:space="preserve">lectoral </w:t>
      </w:r>
      <w:r w:rsidR="003469B5" w:rsidRPr="0002599C">
        <w:rPr>
          <w:sz w:val="18"/>
          <w:szCs w:val="18"/>
          <w:lang w:val="en-US"/>
        </w:rPr>
        <w:t>I</w:t>
      </w:r>
      <w:r w:rsidR="00CE02BD" w:rsidRPr="0002599C">
        <w:rPr>
          <w:sz w:val="18"/>
          <w:szCs w:val="18"/>
          <w:lang w:val="en-US"/>
        </w:rPr>
        <w:t xml:space="preserve">rregularities </w:t>
      </w:r>
      <w:r w:rsidR="00000000" w:rsidRPr="0002599C">
        <w:rPr>
          <w:sz w:val="18"/>
          <w:szCs w:val="18"/>
          <w:lang w:val="en-US"/>
        </w:rPr>
        <w:t xml:space="preserve"> </w:t>
      </w:r>
    </w:p>
    <w:p w14:paraId="6BECE56D" w14:textId="5CB7B6D9" w:rsidR="00F95582" w:rsidRPr="0002599C" w:rsidRDefault="00000000">
      <w:pPr>
        <w:pStyle w:val="Heading2"/>
        <w:ind w:left="-5" w:right="276"/>
        <w:rPr>
          <w:sz w:val="22"/>
          <w:szCs w:val="22"/>
          <w:lang w:val="en-US"/>
        </w:rPr>
      </w:pPr>
      <w:bookmarkStart w:id="24" w:name="_Toc188816121"/>
      <w:r w:rsidRPr="0002599C">
        <w:rPr>
          <w:lang w:val="en-US"/>
        </w:rPr>
        <w:t xml:space="preserve">MONITORING </w:t>
      </w:r>
      <w:r w:rsidR="00892281" w:rsidRPr="0002599C">
        <w:rPr>
          <w:lang w:val="en-US"/>
        </w:rPr>
        <w:t>T</w:t>
      </w:r>
      <w:r w:rsidR="006F428B">
        <w:rPr>
          <w:lang w:val="en-US"/>
        </w:rPr>
        <w:t>HE SOCIAL MEDIA OF POLITICAL ENTITIES</w:t>
      </w:r>
      <w:bookmarkEnd w:id="24"/>
      <w:r w:rsidR="006F428B">
        <w:rPr>
          <w:lang w:val="en-US"/>
        </w:rPr>
        <w:t xml:space="preserve"> </w:t>
      </w:r>
      <w:r w:rsidR="00822D81" w:rsidRPr="0002599C">
        <w:rPr>
          <w:sz w:val="22"/>
          <w:szCs w:val="22"/>
          <w:lang w:val="en-US"/>
        </w:rPr>
        <w:t xml:space="preserve"> </w:t>
      </w:r>
      <w:r w:rsidRPr="0002599C">
        <w:rPr>
          <w:sz w:val="22"/>
          <w:szCs w:val="22"/>
          <w:lang w:val="en-US"/>
        </w:rPr>
        <w:t xml:space="preserve"> </w:t>
      </w:r>
    </w:p>
    <w:p w14:paraId="55F019F8" w14:textId="77777777" w:rsidR="00822D81" w:rsidRPr="0002599C" w:rsidRDefault="00822D81" w:rsidP="00822D81">
      <w:pPr>
        <w:pStyle w:val="NormalWeb"/>
        <w:rPr>
          <w:rFonts w:ascii="Calibri" w:hAnsi="Calibri" w:cs="Calibri"/>
          <w:sz w:val="22"/>
          <w:szCs w:val="22"/>
          <w:lang w:val="en-US"/>
        </w:rPr>
      </w:pPr>
      <w:r w:rsidRPr="0002599C">
        <w:rPr>
          <w:rFonts w:ascii="Calibri" w:hAnsi="Calibri" w:cs="Calibri"/>
          <w:sz w:val="22"/>
          <w:szCs w:val="22"/>
          <w:lang w:val="en-US"/>
        </w:rPr>
        <w:t>The "Pod lupom" Coalition conducted social media content monitoring of political entities from May 15, 2024 (after the announcement of the Local Elections) to October 13, 2024 (seven days after the election day on October 6).</w:t>
      </w:r>
    </w:p>
    <w:p w14:paraId="6058C0EC" w14:textId="6D181809" w:rsidR="00822D81" w:rsidRPr="0002599C" w:rsidRDefault="00822D81" w:rsidP="00D86688">
      <w:pPr>
        <w:pStyle w:val="NormalWeb"/>
        <w:jc w:val="both"/>
        <w:rPr>
          <w:rFonts w:ascii="Calibri" w:hAnsi="Calibri" w:cs="Calibri"/>
          <w:sz w:val="22"/>
          <w:szCs w:val="22"/>
          <w:lang w:val="en-US"/>
        </w:rPr>
      </w:pPr>
      <w:r w:rsidRPr="0002599C">
        <w:rPr>
          <w:rFonts w:ascii="Calibri" w:hAnsi="Calibri" w:cs="Calibri"/>
          <w:sz w:val="22"/>
          <w:szCs w:val="22"/>
          <w:lang w:val="en-US"/>
        </w:rPr>
        <w:t>The monitoring focused on Facebook, one of the most widely used social media platforms in B</w:t>
      </w:r>
      <w:r w:rsidR="00892281" w:rsidRPr="0002599C">
        <w:rPr>
          <w:rFonts w:ascii="Calibri" w:hAnsi="Calibri" w:cs="Calibri"/>
          <w:sz w:val="22"/>
          <w:szCs w:val="22"/>
          <w:lang w:val="en-US"/>
        </w:rPr>
        <w:t>iH</w:t>
      </w:r>
      <w:r w:rsidRPr="0002599C">
        <w:rPr>
          <w:rFonts w:ascii="Calibri" w:hAnsi="Calibri" w:cs="Calibri"/>
          <w:sz w:val="22"/>
          <w:szCs w:val="22"/>
          <w:lang w:val="en-US"/>
        </w:rPr>
        <w:t xml:space="preserve">. Five monitors tracked content on the official Facebook pages of </w:t>
      </w:r>
      <w:r w:rsidRPr="0002599C">
        <w:rPr>
          <w:rFonts w:ascii="Calibri" w:hAnsi="Calibri" w:cs="Calibri"/>
          <w:b/>
          <w:bCs/>
          <w:sz w:val="22"/>
          <w:szCs w:val="22"/>
          <w:lang w:val="en-US"/>
        </w:rPr>
        <w:t>19</w:t>
      </w:r>
      <w:r w:rsidRPr="0002599C">
        <w:rPr>
          <w:rFonts w:ascii="Calibri" w:hAnsi="Calibri" w:cs="Calibri"/>
          <w:sz w:val="22"/>
          <w:szCs w:val="22"/>
          <w:lang w:val="en-US"/>
        </w:rPr>
        <w:t xml:space="preserve"> political entities</w:t>
      </w:r>
      <w:r w:rsidRPr="0002599C">
        <w:rPr>
          <w:rFonts w:ascii="Calibri" w:hAnsi="Calibri" w:cs="Calibri"/>
          <w:sz w:val="22"/>
          <w:szCs w:val="22"/>
          <w:vertAlign w:val="superscript"/>
          <w:lang w:val="en-US"/>
        </w:rPr>
        <w:footnoteReference w:id="25"/>
      </w:r>
      <w:r w:rsidRPr="0002599C">
        <w:rPr>
          <w:rFonts w:ascii="Calibri" w:hAnsi="Calibri" w:cs="Calibri"/>
          <w:sz w:val="22"/>
          <w:szCs w:val="22"/>
          <w:lang w:val="en-US"/>
        </w:rPr>
        <w:t xml:space="preserve">. Considering that these are official party profiles that publish general content, for more comprehensive social media content monitoring, the official Facebook pages of party leaders from the sample were </w:t>
      </w:r>
      <w:r w:rsidRPr="0002599C">
        <w:rPr>
          <w:rFonts w:ascii="Calibri" w:hAnsi="Calibri" w:cs="Calibri"/>
          <w:sz w:val="22"/>
          <w:szCs w:val="22"/>
          <w:lang w:val="en-US"/>
        </w:rPr>
        <w:lastRenderedPageBreak/>
        <w:t xml:space="preserve">also </w:t>
      </w:r>
      <w:r w:rsidR="00892281" w:rsidRPr="0002599C">
        <w:rPr>
          <w:rFonts w:ascii="Calibri" w:hAnsi="Calibri" w:cs="Calibri"/>
          <w:sz w:val="22"/>
          <w:szCs w:val="22"/>
          <w:lang w:val="en-US"/>
        </w:rPr>
        <w:t>monitored</w:t>
      </w:r>
      <w:r w:rsidRPr="0002599C">
        <w:rPr>
          <w:rFonts w:ascii="Calibri" w:hAnsi="Calibri" w:cs="Calibri"/>
          <w:sz w:val="22"/>
          <w:szCs w:val="22"/>
          <w:lang w:val="en-US"/>
        </w:rPr>
        <w:t>. Additionally, as this monitoring occurred before the 2024 Local Elections, the content of Facebook pages of party branches in major B</w:t>
      </w:r>
      <w:r w:rsidR="00892281" w:rsidRPr="0002599C">
        <w:rPr>
          <w:rFonts w:ascii="Calibri" w:hAnsi="Calibri" w:cs="Calibri"/>
          <w:sz w:val="22"/>
          <w:szCs w:val="22"/>
          <w:lang w:val="en-US"/>
        </w:rPr>
        <w:t>iH</w:t>
      </w:r>
      <w:r w:rsidRPr="0002599C">
        <w:rPr>
          <w:rFonts w:ascii="Calibri" w:hAnsi="Calibri" w:cs="Calibri"/>
          <w:sz w:val="22"/>
          <w:szCs w:val="22"/>
          <w:lang w:val="en-US"/>
        </w:rPr>
        <w:t xml:space="preserve"> cities, where the parties are most active, was also monitored. To ensure the representativeness of the results, in addition to parliamentary parties, the sample also included some additional parties and Facebook pages (new parties or influential individuals within existing parties). </w:t>
      </w:r>
      <w:r w:rsidR="00D86688" w:rsidRPr="0002599C">
        <w:rPr>
          <w:rFonts w:ascii="Calibri" w:hAnsi="Calibri" w:cs="Calibri"/>
          <w:sz w:val="22"/>
          <w:szCs w:val="22"/>
          <w:lang w:val="en-US"/>
        </w:rPr>
        <w:t xml:space="preserve">In total, </w:t>
      </w:r>
      <w:r w:rsidR="00D86688" w:rsidRPr="006F428B">
        <w:rPr>
          <w:rFonts w:ascii="Calibri" w:hAnsi="Calibri" w:cs="Calibri"/>
          <w:b/>
          <w:bCs/>
          <w:sz w:val="22"/>
          <w:szCs w:val="22"/>
          <w:lang w:val="en-US"/>
        </w:rPr>
        <w:t xml:space="preserve">80 </w:t>
      </w:r>
      <w:r w:rsidR="00D86688" w:rsidRPr="0002599C">
        <w:rPr>
          <w:rFonts w:ascii="Calibri" w:hAnsi="Calibri" w:cs="Calibri"/>
          <w:sz w:val="22"/>
          <w:szCs w:val="22"/>
          <w:lang w:val="en-US"/>
        </w:rPr>
        <w:t xml:space="preserve">official </w:t>
      </w:r>
      <w:r w:rsidRPr="0002599C">
        <w:rPr>
          <w:rFonts w:ascii="Calibri" w:hAnsi="Calibri" w:cs="Calibri"/>
          <w:sz w:val="22"/>
          <w:szCs w:val="22"/>
          <w:lang w:val="en-US"/>
        </w:rPr>
        <w:t xml:space="preserve">Facebook pages </w:t>
      </w:r>
      <w:r w:rsidR="00D86688" w:rsidRPr="0002599C">
        <w:rPr>
          <w:rFonts w:ascii="Calibri" w:hAnsi="Calibri" w:cs="Calibri"/>
          <w:sz w:val="22"/>
          <w:szCs w:val="22"/>
          <w:lang w:val="en-US"/>
        </w:rPr>
        <w:t xml:space="preserve">were </w:t>
      </w:r>
      <w:r w:rsidRPr="0002599C">
        <w:rPr>
          <w:rFonts w:ascii="Calibri" w:hAnsi="Calibri" w:cs="Calibri"/>
          <w:sz w:val="22"/>
          <w:szCs w:val="22"/>
          <w:lang w:val="en-US"/>
        </w:rPr>
        <w:t>monitored</w:t>
      </w:r>
      <w:r w:rsidR="00D86688" w:rsidRPr="0002599C">
        <w:rPr>
          <w:rFonts w:ascii="Calibri" w:hAnsi="Calibri" w:cs="Calibri"/>
          <w:sz w:val="22"/>
          <w:szCs w:val="22"/>
          <w:lang w:val="en-US"/>
        </w:rPr>
        <w:t xml:space="preserve">, with </w:t>
      </w:r>
      <w:r w:rsidRPr="0002599C">
        <w:rPr>
          <w:rFonts w:ascii="Calibri" w:hAnsi="Calibri" w:cs="Calibri"/>
          <w:b/>
          <w:bCs/>
          <w:sz w:val="22"/>
          <w:szCs w:val="22"/>
          <w:lang w:val="en-US"/>
        </w:rPr>
        <w:t>9,663</w:t>
      </w:r>
      <w:r w:rsidR="00D86688" w:rsidRPr="0002599C">
        <w:rPr>
          <w:rFonts w:ascii="Calibri" w:hAnsi="Calibri" w:cs="Calibri"/>
          <w:b/>
          <w:bCs/>
          <w:sz w:val="22"/>
          <w:szCs w:val="22"/>
          <w:lang w:val="en-US"/>
        </w:rPr>
        <w:t xml:space="preserve"> </w:t>
      </w:r>
      <w:r w:rsidR="00D86688" w:rsidRPr="0002599C">
        <w:rPr>
          <w:rFonts w:ascii="Calibri" w:hAnsi="Calibri" w:cs="Calibri"/>
          <w:sz w:val="22"/>
          <w:szCs w:val="22"/>
          <w:lang w:val="en-US"/>
        </w:rPr>
        <w:t xml:space="preserve">posts </w:t>
      </w:r>
      <w:r w:rsidR="002D331B" w:rsidRPr="0002599C">
        <w:rPr>
          <w:rFonts w:ascii="Calibri" w:hAnsi="Calibri" w:cs="Calibri"/>
          <w:sz w:val="22"/>
          <w:szCs w:val="22"/>
          <w:lang w:val="en-US"/>
        </w:rPr>
        <w:t>analyzed</w:t>
      </w:r>
      <w:r w:rsidR="00D86688" w:rsidRPr="0002599C">
        <w:rPr>
          <w:rFonts w:ascii="Calibri" w:hAnsi="Calibri" w:cs="Calibri"/>
          <w:sz w:val="22"/>
          <w:szCs w:val="22"/>
          <w:lang w:val="en-US"/>
        </w:rPr>
        <w:t xml:space="preserve"> prior to the 2024 Local Elections</w:t>
      </w:r>
      <w:r w:rsidRPr="0002599C">
        <w:rPr>
          <w:rFonts w:ascii="Calibri" w:hAnsi="Calibri" w:cs="Calibri"/>
          <w:sz w:val="22"/>
          <w:szCs w:val="22"/>
          <w:lang w:val="en-US"/>
        </w:rPr>
        <w:t>.</w:t>
      </w:r>
    </w:p>
    <w:p w14:paraId="47EE00DD" w14:textId="4E16D1CC" w:rsidR="00822D81" w:rsidRPr="0002599C" w:rsidRDefault="00822D81" w:rsidP="00D86688">
      <w:pPr>
        <w:pStyle w:val="NormalWeb"/>
        <w:jc w:val="both"/>
        <w:rPr>
          <w:rFonts w:ascii="Calibri" w:hAnsi="Calibri" w:cs="Calibri"/>
          <w:sz w:val="22"/>
          <w:szCs w:val="22"/>
          <w:lang w:val="en-US"/>
        </w:rPr>
      </w:pPr>
      <w:r w:rsidRPr="0002599C">
        <w:rPr>
          <w:rFonts w:ascii="Calibri" w:hAnsi="Calibri" w:cs="Calibri"/>
          <w:sz w:val="22"/>
          <w:szCs w:val="22"/>
          <w:lang w:val="en-US"/>
        </w:rPr>
        <w:t>The social media monitoring</w:t>
      </w:r>
      <w:r w:rsidR="00D86688" w:rsidRPr="0002599C">
        <w:rPr>
          <w:rFonts w:ascii="Calibri" w:hAnsi="Calibri" w:cs="Calibri"/>
          <w:sz w:val="22"/>
          <w:szCs w:val="22"/>
          <w:lang w:val="en-US"/>
        </w:rPr>
        <w:t xml:space="preserve"> revealed th</w:t>
      </w:r>
      <w:r w:rsidRPr="0002599C">
        <w:rPr>
          <w:rFonts w:ascii="Calibri" w:hAnsi="Calibri" w:cs="Calibri"/>
          <w:sz w:val="22"/>
          <w:szCs w:val="22"/>
          <w:lang w:val="en-US"/>
        </w:rPr>
        <w:t xml:space="preserve">at during the 2024 Local Elections, the following 10 political entities were the most active on social media: </w:t>
      </w:r>
      <w:r w:rsidRPr="006F428B">
        <w:rPr>
          <w:rFonts w:ascii="Calibri" w:hAnsi="Calibri" w:cs="Calibri"/>
          <w:b/>
          <w:bCs/>
          <w:sz w:val="22"/>
          <w:szCs w:val="22"/>
          <w:lang w:val="en-US"/>
        </w:rPr>
        <w:t>SNSD</w:t>
      </w:r>
      <w:r w:rsidRPr="0002599C">
        <w:rPr>
          <w:rFonts w:ascii="Calibri" w:hAnsi="Calibri" w:cs="Calibri"/>
          <w:sz w:val="22"/>
          <w:szCs w:val="22"/>
          <w:lang w:val="en-US"/>
        </w:rPr>
        <w:t xml:space="preserve"> (20.6%), </w:t>
      </w:r>
      <w:r w:rsidRPr="006F428B">
        <w:rPr>
          <w:rFonts w:ascii="Calibri" w:hAnsi="Calibri" w:cs="Calibri"/>
          <w:b/>
          <w:bCs/>
          <w:sz w:val="22"/>
          <w:szCs w:val="22"/>
          <w:lang w:val="en-US"/>
        </w:rPr>
        <w:t>SDP</w:t>
      </w:r>
      <w:r w:rsidRPr="0002599C">
        <w:rPr>
          <w:rFonts w:ascii="Calibri" w:hAnsi="Calibri" w:cs="Calibri"/>
          <w:sz w:val="22"/>
          <w:szCs w:val="22"/>
          <w:lang w:val="en-US"/>
        </w:rPr>
        <w:t xml:space="preserve"> (8.6%), </w:t>
      </w:r>
      <w:proofErr w:type="spellStart"/>
      <w:r w:rsidRPr="006F428B">
        <w:rPr>
          <w:rFonts w:ascii="Calibri" w:hAnsi="Calibri" w:cs="Calibri"/>
          <w:b/>
          <w:bCs/>
          <w:sz w:val="22"/>
          <w:szCs w:val="22"/>
          <w:lang w:val="en-US"/>
        </w:rPr>
        <w:t>Naša</w:t>
      </w:r>
      <w:proofErr w:type="spellEnd"/>
      <w:r w:rsidRPr="006F428B">
        <w:rPr>
          <w:rFonts w:ascii="Calibri" w:hAnsi="Calibri" w:cs="Calibri"/>
          <w:b/>
          <w:bCs/>
          <w:sz w:val="22"/>
          <w:szCs w:val="22"/>
          <w:lang w:val="en-US"/>
        </w:rPr>
        <w:t xml:space="preserve"> </w:t>
      </w:r>
      <w:proofErr w:type="spellStart"/>
      <w:r w:rsidRPr="006F428B">
        <w:rPr>
          <w:rFonts w:ascii="Calibri" w:hAnsi="Calibri" w:cs="Calibri"/>
          <w:b/>
          <w:bCs/>
          <w:sz w:val="22"/>
          <w:szCs w:val="22"/>
          <w:lang w:val="en-US"/>
        </w:rPr>
        <w:t>stranka</w:t>
      </w:r>
      <w:proofErr w:type="spellEnd"/>
      <w:r w:rsidRPr="006F428B">
        <w:rPr>
          <w:rFonts w:ascii="Calibri" w:hAnsi="Calibri" w:cs="Calibri"/>
          <w:b/>
          <w:bCs/>
          <w:sz w:val="22"/>
          <w:szCs w:val="22"/>
          <w:lang w:val="en-US"/>
        </w:rPr>
        <w:t xml:space="preserve"> </w:t>
      </w:r>
      <w:r w:rsidRPr="0002599C">
        <w:rPr>
          <w:rFonts w:ascii="Calibri" w:hAnsi="Calibri" w:cs="Calibri"/>
          <w:sz w:val="22"/>
          <w:szCs w:val="22"/>
          <w:lang w:val="en-US"/>
        </w:rPr>
        <w:t xml:space="preserve">(8.4%), </w:t>
      </w:r>
      <w:r w:rsidRPr="006F428B">
        <w:rPr>
          <w:rFonts w:ascii="Calibri" w:hAnsi="Calibri" w:cs="Calibri"/>
          <w:b/>
          <w:bCs/>
          <w:sz w:val="22"/>
          <w:szCs w:val="22"/>
          <w:lang w:val="en-US"/>
        </w:rPr>
        <w:t xml:space="preserve">Za </w:t>
      </w:r>
      <w:proofErr w:type="spellStart"/>
      <w:r w:rsidRPr="006F428B">
        <w:rPr>
          <w:rFonts w:ascii="Calibri" w:hAnsi="Calibri" w:cs="Calibri"/>
          <w:b/>
          <w:bCs/>
          <w:sz w:val="22"/>
          <w:szCs w:val="22"/>
          <w:lang w:val="en-US"/>
        </w:rPr>
        <w:t>pravdu</w:t>
      </w:r>
      <w:proofErr w:type="spellEnd"/>
      <w:r w:rsidRPr="006F428B">
        <w:rPr>
          <w:rFonts w:ascii="Calibri" w:hAnsi="Calibri" w:cs="Calibri"/>
          <w:b/>
          <w:bCs/>
          <w:sz w:val="22"/>
          <w:szCs w:val="22"/>
          <w:lang w:val="en-US"/>
        </w:rPr>
        <w:t xml:space="preserve"> </w:t>
      </w:r>
      <w:proofErr w:type="spellStart"/>
      <w:r w:rsidRPr="006F428B">
        <w:rPr>
          <w:rFonts w:ascii="Calibri" w:hAnsi="Calibri" w:cs="Calibri"/>
          <w:b/>
          <w:bCs/>
          <w:sz w:val="22"/>
          <w:szCs w:val="22"/>
          <w:lang w:val="en-US"/>
        </w:rPr>
        <w:t>i</w:t>
      </w:r>
      <w:proofErr w:type="spellEnd"/>
      <w:r w:rsidRPr="006F428B">
        <w:rPr>
          <w:rFonts w:ascii="Calibri" w:hAnsi="Calibri" w:cs="Calibri"/>
          <w:b/>
          <w:bCs/>
          <w:sz w:val="22"/>
          <w:szCs w:val="22"/>
          <w:lang w:val="en-US"/>
        </w:rPr>
        <w:t xml:space="preserve"> red – list of Nebojša </w:t>
      </w:r>
      <w:proofErr w:type="spellStart"/>
      <w:r w:rsidRPr="006F428B">
        <w:rPr>
          <w:rFonts w:ascii="Calibri" w:hAnsi="Calibri" w:cs="Calibri"/>
          <w:b/>
          <w:bCs/>
          <w:sz w:val="22"/>
          <w:szCs w:val="22"/>
          <w:lang w:val="en-US"/>
        </w:rPr>
        <w:t>Vukanović</w:t>
      </w:r>
      <w:proofErr w:type="spellEnd"/>
      <w:r w:rsidRPr="006F428B">
        <w:rPr>
          <w:rFonts w:ascii="Calibri" w:hAnsi="Calibri" w:cs="Calibri"/>
          <w:b/>
          <w:bCs/>
          <w:sz w:val="22"/>
          <w:szCs w:val="22"/>
          <w:lang w:val="en-US"/>
        </w:rPr>
        <w:t xml:space="preserve"> </w:t>
      </w:r>
      <w:r w:rsidRPr="0002599C">
        <w:rPr>
          <w:rFonts w:ascii="Calibri" w:hAnsi="Calibri" w:cs="Calibri"/>
          <w:sz w:val="22"/>
          <w:szCs w:val="22"/>
          <w:lang w:val="en-US"/>
        </w:rPr>
        <w:t xml:space="preserve">(7.9%), </w:t>
      </w:r>
      <w:r w:rsidRPr="006F428B">
        <w:rPr>
          <w:rFonts w:ascii="Calibri" w:hAnsi="Calibri" w:cs="Calibri"/>
          <w:b/>
          <w:bCs/>
          <w:sz w:val="22"/>
          <w:szCs w:val="22"/>
          <w:lang w:val="en-US"/>
        </w:rPr>
        <w:t xml:space="preserve">SDA </w:t>
      </w:r>
      <w:r w:rsidRPr="0002599C">
        <w:rPr>
          <w:rFonts w:ascii="Calibri" w:hAnsi="Calibri" w:cs="Calibri"/>
          <w:sz w:val="22"/>
          <w:szCs w:val="22"/>
          <w:lang w:val="en-US"/>
        </w:rPr>
        <w:t xml:space="preserve">(7.7%), </w:t>
      </w:r>
      <w:r w:rsidRPr="006F428B">
        <w:rPr>
          <w:rFonts w:ascii="Calibri" w:hAnsi="Calibri" w:cs="Calibri"/>
          <w:b/>
          <w:bCs/>
          <w:sz w:val="22"/>
          <w:szCs w:val="22"/>
          <w:lang w:val="en-US"/>
        </w:rPr>
        <w:t xml:space="preserve">PDP </w:t>
      </w:r>
      <w:r w:rsidRPr="0002599C">
        <w:rPr>
          <w:rFonts w:ascii="Calibri" w:hAnsi="Calibri" w:cs="Calibri"/>
          <w:sz w:val="22"/>
          <w:szCs w:val="22"/>
          <w:lang w:val="en-US"/>
        </w:rPr>
        <w:t xml:space="preserve">(7.1%), </w:t>
      </w:r>
      <w:proofErr w:type="spellStart"/>
      <w:r w:rsidRPr="006F428B">
        <w:rPr>
          <w:rFonts w:ascii="Calibri" w:hAnsi="Calibri" w:cs="Calibri"/>
          <w:b/>
          <w:bCs/>
          <w:sz w:val="22"/>
          <w:szCs w:val="22"/>
          <w:lang w:val="en-US"/>
        </w:rPr>
        <w:t>HDZ</w:t>
      </w:r>
      <w:proofErr w:type="spellEnd"/>
      <w:r w:rsidRPr="006F428B">
        <w:rPr>
          <w:rFonts w:ascii="Calibri" w:hAnsi="Calibri" w:cs="Calibri"/>
          <w:b/>
          <w:bCs/>
          <w:sz w:val="22"/>
          <w:szCs w:val="22"/>
          <w:lang w:val="en-US"/>
        </w:rPr>
        <w:t xml:space="preserve"> BiH</w:t>
      </w:r>
      <w:r w:rsidRPr="0002599C">
        <w:rPr>
          <w:rFonts w:ascii="Calibri" w:hAnsi="Calibri" w:cs="Calibri"/>
          <w:sz w:val="22"/>
          <w:szCs w:val="22"/>
          <w:lang w:val="en-US"/>
        </w:rPr>
        <w:t xml:space="preserve"> (5.9%), </w:t>
      </w:r>
      <w:proofErr w:type="spellStart"/>
      <w:r w:rsidRPr="006F428B">
        <w:rPr>
          <w:rFonts w:ascii="Calibri" w:hAnsi="Calibri" w:cs="Calibri"/>
          <w:b/>
          <w:bCs/>
          <w:sz w:val="22"/>
          <w:szCs w:val="22"/>
          <w:lang w:val="en-US"/>
        </w:rPr>
        <w:t>NiP</w:t>
      </w:r>
      <w:proofErr w:type="spellEnd"/>
      <w:r w:rsidRPr="0002599C">
        <w:rPr>
          <w:rFonts w:ascii="Calibri" w:hAnsi="Calibri" w:cs="Calibri"/>
          <w:sz w:val="22"/>
          <w:szCs w:val="22"/>
          <w:lang w:val="en-US"/>
        </w:rPr>
        <w:t xml:space="preserve"> (5.5%), </w:t>
      </w:r>
      <w:r w:rsidRPr="006F428B">
        <w:rPr>
          <w:rFonts w:ascii="Calibri" w:hAnsi="Calibri" w:cs="Calibri"/>
          <w:b/>
          <w:bCs/>
          <w:sz w:val="22"/>
          <w:szCs w:val="22"/>
          <w:lang w:val="en-US"/>
        </w:rPr>
        <w:t>DF</w:t>
      </w:r>
      <w:r w:rsidRPr="0002599C">
        <w:rPr>
          <w:rFonts w:ascii="Calibri" w:hAnsi="Calibri" w:cs="Calibri"/>
          <w:sz w:val="22"/>
          <w:szCs w:val="22"/>
          <w:lang w:val="en-US"/>
        </w:rPr>
        <w:t xml:space="preserve"> (5.3%), and </w:t>
      </w:r>
      <w:r w:rsidRPr="006F428B">
        <w:rPr>
          <w:rFonts w:ascii="Calibri" w:hAnsi="Calibri" w:cs="Calibri"/>
          <w:b/>
          <w:bCs/>
          <w:sz w:val="22"/>
          <w:szCs w:val="22"/>
          <w:lang w:val="en-US"/>
        </w:rPr>
        <w:t>US</w:t>
      </w:r>
      <w:r w:rsidRPr="0002599C">
        <w:rPr>
          <w:rFonts w:ascii="Calibri" w:hAnsi="Calibri" w:cs="Calibri"/>
          <w:sz w:val="22"/>
          <w:szCs w:val="22"/>
          <w:lang w:val="en-US"/>
        </w:rPr>
        <w:t xml:space="preserve"> (4.4%).</w:t>
      </w:r>
    </w:p>
    <w:p w14:paraId="10A4040A" w14:textId="21D4D596" w:rsidR="00822D81" w:rsidRPr="0002599C" w:rsidRDefault="00822D81" w:rsidP="00D86688">
      <w:pPr>
        <w:pStyle w:val="NormalWeb"/>
        <w:jc w:val="both"/>
        <w:rPr>
          <w:rFonts w:ascii="Calibri" w:hAnsi="Calibri" w:cs="Calibri"/>
          <w:sz w:val="22"/>
          <w:szCs w:val="22"/>
          <w:lang w:val="en-US"/>
        </w:rPr>
      </w:pPr>
      <w:r w:rsidRPr="0002599C">
        <w:rPr>
          <w:rFonts w:ascii="Calibri" w:hAnsi="Calibri" w:cs="Calibri"/>
          <w:sz w:val="22"/>
          <w:szCs w:val="22"/>
          <w:lang w:val="en-US"/>
        </w:rPr>
        <w:t>Monitors assessed</w:t>
      </w:r>
      <w:r w:rsidR="00D86688" w:rsidRPr="0002599C">
        <w:rPr>
          <w:rFonts w:ascii="Calibri" w:hAnsi="Calibri" w:cs="Calibri"/>
          <w:sz w:val="22"/>
          <w:szCs w:val="22"/>
          <w:lang w:val="en-US"/>
        </w:rPr>
        <w:t xml:space="preserve"> that</w:t>
      </w:r>
      <w:r w:rsidRPr="0002599C">
        <w:rPr>
          <w:rFonts w:ascii="Calibri" w:hAnsi="Calibri" w:cs="Calibri"/>
          <w:sz w:val="22"/>
          <w:szCs w:val="22"/>
          <w:lang w:val="en-US"/>
        </w:rPr>
        <w:t xml:space="preserve"> the majority of posts on political entities' social media as </w:t>
      </w:r>
      <w:r w:rsidRPr="006F428B">
        <w:rPr>
          <w:rFonts w:ascii="Calibri" w:hAnsi="Calibri" w:cs="Calibri"/>
          <w:b/>
          <w:bCs/>
          <w:sz w:val="22"/>
          <w:szCs w:val="22"/>
          <w:lang w:val="en-US"/>
        </w:rPr>
        <w:t>neutral</w:t>
      </w:r>
      <w:r w:rsidRPr="0002599C">
        <w:rPr>
          <w:rFonts w:ascii="Calibri" w:hAnsi="Calibri" w:cs="Calibri"/>
          <w:sz w:val="22"/>
          <w:szCs w:val="22"/>
          <w:lang w:val="en-US"/>
        </w:rPr>
        <w:t xml:space="preserve"> (57.97%), followed by </w:t>
      </w:r>
      <w:r w:rsidRPr="006F428B">
        <w:rPr>
          <w:rFonts w:ascii="Calibri" w:hAnsi="Calibri" w:cs="Calibri"/>
          <w:b/>
          <w:bCs/>
          <w:sz w:val="22"/>
          <w:szCs w:val="22"/>
          <w:lang w:val="en-US"/>
        </w:rPr>
        <w:t>negative</w:t>
      </w:r>
      <w:r w:rsidRPr="0002599C">
        <w:rPr>
          <w:rFonts w:ascii="Calibri" w:hAnsi="Calibri" w:cs="Calibri"/>
          <w:sz w:val="22"/>
          <w:szCs w:val="22"/>
          <w:lang w:val="en-US"/>
        </w:rPr>
        <w:t xml:space="preserve"> (25.55%) and </w:t>
      </w:r>
      <w:r w:rsidRPr="006F428B">
        <w:rPr>
          <w:rFonts w:ascii="Calibri" w:hAnsi="Calibri" w:cs="Calibri"/>
          <w:b/>
          <w:bCs/>
          <w:sz w:val="22"/>
          <w:szCs w:val="22"/>
          <w:lang w:val="en-US"/>
        </w:rPr>
        <w:t xml:space="preserve">positive </w:t>
      </w:r>
      <w:r w:rsidRPr="0002599C">
        <w:rPr>
          <w:rFonts w:ascii="Calibri" w:hAnsi="Calibri" w:cs="Calibri"/>
          <w:sz w:val="22"/>
          <w:szCs w:val="22"/>
          <w:lang w:val="en-US"/>
        </w:rPr>
        <w:t>(16.47%). On the other hand, citizens did not comment on 53.22% of the posts, left positive comments on 25.75%, negative comments on 11.18%, and neutral comments on 9.83%. The most relevant content of citizens' comments generally</w:t>
      </w:r>
      <w:r w:rsidR="00D86688" w:rsidRPr="0002599C">
        <w:rPr>
          <w:rFonts w:ascii="Calibri" w:hAnsi="Calibri" w:cs="Calibri"/>
          <w:sz w:val="22"/>
          <w:szCs w:val="22"/>
          <w:lang w:val="en-US"/>
        </w:rPr>
        <w:t xml:space="preserve"> included</w:t>
      </w:r>
      <w:r w:rsidRPr="0002599C">
        <w:rPr>
          <w:rFonts w:ascii="Calibri" w:hAnsi="Calibri" w:cs="Calibri"/>
          <w:sz w:val="22"/>
          <w:szCs w:val="22"/>
          <w:lang w:val="en-US"/>
        </w:rPr>
        <w:t xml:space="preserve"> </w:t>
      </w:r>
      <w:r w:rsidRPr="006F428B">
        <w:rPr>
          <w:rFonts w:ascii="Calibri" w:hAnsi="Calibri" w:cs="Calibri"/>
          <w:b/>
          <w:bCs/>
          <w:sz w:val="22"/>
          <w:szCs w:val="22"/>
          <w:lang w:val="en-US"/>
        </w:rPr>
        <w:t>support for the party</w:t>
      </w:r>
      <w:r w:rsidRPr="0002599C">
        <w:rPr>
          <w:rFonts w:ascii="Calibri" w:hAnsi="Calibri" w:cs="Calibri"/>
          <w:sz w:val="22"/>
          <w:szCs w:val="22"/>
          <w:lang w:val="en-US"/>
        </w:rPr>
        <w:t xml:space="preserve"> (22.08%), </w:t>
      </w:r>
      <w:r w:rsidRPr="006F428B">
        <w:rPr>
          <w:rFonts w:ascii="Calibri" w:hAnsi="Calibri" w:cs="Calibri"/>
          <w:b/>
          <w:bCs/>
          <w:sz w:val="22"/>
          <w:szCs w:val="22"/>
          <w:lang w:val="en-US"/>
        </w:rPr>
        <w:t>discrediting the party or candidate</w:t>
      </w:r>
      <w:r w:rsidRPr="0002599C">
        <w:rPr>
          <w:rFonts w:ascii="Calibri" w:hAnsi="Calibri" w:cs="Calibri"/>
          <w:sz w:val="22"/>
          <w:szCs w:val="22"/>
          <w:lang w:val="en-US"/>
        </w:rPr>
        <w:t xml:space="preserve"> (3.44%), or possible </w:t>
      </w:r>
      <w:r w:rsidRPr="006F428B">
        <w:rPr>
          <w:rFonts w:ascii="Calibri" w:hAnsi="Calibri" w:cs="Calibri"/>
          <w:b/>
          <w:bCs/>
          <w:sz w:val="22"/>
          <w:szCs w:val="22"/>
          <w:lang w:val="en-US"/>
        </w:rPr>
        <w:t>hate speech</w:t>
      </w:r>
      <w:r w:rsidRPr="0002599C">
        <w:rPr>
          <w:rFonts w:ascii="Calibri" w:hAnsi="Calibri" w:cs="Calibri"/>
          <w:sz w:val="22"/>
          <w:szCs w:val="22"/>
          <w:lang w:val="en-US"/>
        </w:rPr>
        <w:t xml:space="preserve"> (3.04%).</w:t>
      </w:r>
    </w:p>
    <w:p w14:paraId="7F3BC0BB" w14:textId="44DD9F02" w:rsidR="00822D81" w:rsidRPr="002D331B" w:rsidRDefault="00822D81" w:rsidP="00D86688">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most frequently recorded irregularities included: </w:t>
      </w:r>
      <w:r w:rsidRPr="0002599C">
        <w:rPr>
          <w:rFonts w:ascii="Calibri" w:hAnsi="Calibri" w:cs="Calibri"/>
          <w:b/>
          <w:bCs/>
          <w:sz w:val="22"/>
          <w:szCs w:val="22"/>
          <w:lang w:val="en-US"/>
        </w:rPr>
        <w:t xml:space="preserve">manipulation of information </w:t>
      </w:r>
      <w:r w:rsidRPr="0002599C">
        <w:rPr>
          <w:rFonts w:ascii="Calibri" w:hAnsi="Calibri" w:cs="Calibri"/>
          <w:sz w:val="22"/>
          <w:szCs w:val="22"/>
          <w:lang w:val="en-US"/>
        </w:rPr>
        <w:t xml:space="preserve">(25.5%) – mostly spins, covert advertising, manipulation of facts, biased reporting, and conspiracy theories; </w:t>
      </w:r>
      <w:r w:rsidRPr="0002599C">
        <w:rPr>
          <w:rFonts w:ascii="Calibri" w:hAnsi="Calibri" w:cs="Calibri"/>
          <w:b/>
          <w:bCs/>
          <w:sz w:val="22"/>
          <w:szCs w:val="22"/>
          <w:lang w:val="en-US"/>
        </w:rPr>
        <w:t xml:space="preserve">premature campaigning </w:t>
      </w:r>
      <w:r w:rsidRPr="0002599C">
        <w:rPr>
          <w:rFonts w:ascii="Calibri" w:hAnsi="Calibri" w:cs="Calibri"/>
          <w:sz w:val="22"/>
          <w:szCs w:val="22"/>
          <w:lang w:val="en-US"/>
        </w:rPr>
        <w:t xml:space="preserve">(15.21%) – mostly unpaid, and to a lesser extent, paid; followed by </w:t>
      </w:r>
      <w:r w:rsidR="00D86688" w:rsidRPr="0002599C">
        <w:rPr>
          <w:rFonts w:ascii="Calibri" w:hAnsi="Calibri" w:cs="Calibri"/>
          <w:b/>
          <w:bCs/>
          <w:sz w:val="22"/>
          <w:szCs w:val="22"/>
          <w:lang w:val="en-US"/>
        </w:rPr>
        <w:t xml:space="preserve">indicia </w:t>
      </w:r>
      <w:r w:rsidRPr="0002599C">
        <w:rPr>
          <w:rFonts w:ascii="Calibri" w:hAnsi="Calibri" w:cs="Calibri"/>
          <w:b/>
          <w:bCs/>
          <w:sz w:val="22"/>
          <w:szCs w:val="22"/>
          <w:lang w:val="en-US"/>
        </w:rPr>
        <w:t>of misuse of public funds and resources</w:t>
      </w:r>
      <w:r w:rsidRPr="0002599C">
        <w:rPr>
          <w:rFonts w:ascii="Calibri" w:hAnsi="Calibri" w:cs="Calibri"/>
          <w:sz w:val="22"/>
          <w:szCs w:val="22"/>
          <w:lang w:val="en-US"/>
        </w:rPr>
        <w:t xml:space="preserve"> (4.23%) – mostly related to the intensification of public works, one-time forms of assistance, and visits from political representatives; </w:t>
      </w:r>
      <w:r w:rsidRPr="0002599C">
        <w:rPr>
          <w:rFonts w:ascii="Calibri" w:hAnsi="Calibri" w:cs="Calibri"/>
          <w:b/>
          <w:bCs/>
          <w:sz w:val="22"/>
          <w:szCs w:val="22"/>
          <w:lang w:val="en-US"/>
        </w:rPr>
        <w:t xml:space="preserve">suspicions of hate speech </w:t>
      </w:r>
      <w:r w:rsidRPr="0002599C">
        <w:rPr>
          <w:rFonts w:ascii="Calibri" w:hAnsi="Calibri" w:cs="Calibri"/>
          <w:sz w:val="22"/>
          <w:szCs w:val="22"/>
          <w:lang w:val="en-US"/>
        </w:rPr>
        <w:t>(3.69%) – mostly ethnic intolerance, extremist ideologies, religious intolerance, and hate speech towards the LGBT community;</w:t>
      </w:r>
      <w:r w:rsidRPr="006F428B">
        <w:rPr>
          <w:rFonts w:ascii="Calibri" w:hAnsi="Calibri" w:cs="Calibri"/>
          <w:b/>
          <w:bCs/>
          <w:sz w:val="22"/>
          <w:szCs w:val="22"/>
          <w:lang w:val="en-US"/>
        </w:rPr>
        <w:t xml:space="preserve"> </w:t>
      </w:r>
      <w:r w:rsidR="006F428B" w:rsidRPr="006F428B">
        <w:rPr>
          <w:rFonts w:ascii="Calibri" w:hAnsi="Calibri" w:cs="Calibri"/>
          <w:b/>
          <w:bCs/>
          <w:sz w:val="22"/>
          <w:szCs w:val="22"/>
          <w:lang w:val="en-US"/>
        </w:rPr>
        <w:t xml:space="preserve">pressure on voters </w:t>
      </w:r>
      <w:r w:rsidRPr="0002599C">
        <w:rPr>
          <w:rFonts w:ascii="Calibri" w:hAnsi="Calibri" w:cs="Calibri"/>
          <w:sz w:val="22"/>
          <w:szCs w:val="22"/>
          <w:lang w:val="en-US"/>
        </w:rPr>
        <w:t xml:space="preserve">(2.97%); and </w:t>
      </w:r>
      <w:r w:rsidRPr="0002599C">
        <w:rPr>
          <w:rFonts w:ascii="Calibri" w:hAnsi="Calibri" w:cs="Calibri"/>
          <w:b/>
          <w:bCs/>
          <w:sz w:val="22"/>
          <w:szCs w:val="22"/>
          <w:lang w:val="en-US"/>
        </w:rPr>
        <w:t xml:space="preserve">gender-based violence </w:t>
      </w:r>
      <w:r w:rsidRPr="0002599C">
        <w:rPr>
          <w:rFonts w:ascii="Calibri" w:hAnsi="Calibri" w:cs="Calibri"/>
          <w:sz w:val="22"/>
          <w:szCs w:val="22"/>
          <w:lang w:val="en-US"/>
        </w:rPr>
        <w:t>(0.73%) – mostly spreading accusations, belittling intellect, and sporadic rumors.</w:t>
      </w:r>
    </w:p>
    <w:p w14:paraId="5E366A86" w14:textId="325DC29E" w:rsidR="00F95582" w:rsidRPr="00692381" w:rsidRDefault="00000000" w:rsidP="00D86688">
      <w:pPr>
        <w:pStyle w:val="NormalWeb"/>
        <w:jc w:val="both"/>
        <w:rPr>
          <w:lang w:val="en-US"/>
        </w:rPr>
      </w:pPr>
      <w:r w:rsidRPr="002D331B">
        <w:rPr>
          <w:rFonts w:ascii="Calibri" w:hAnsi="Calibri" w:cs="Calibri"/>
          <w:sz w:val="22"/>
          <w:szCs w:val="22"/>
          <w:lang w:val="en-US"/>
        </w:rPr>
        <w:lastRenderedPageBreak/>
        <w:t xml:space="preserve"> </w:t>
      </w:r>
    </w:p>
    <w:p w14:paraId="68A18CB1" w14:textId="77777777" w:rsidR="00F95582" w:rsidRPr="00692381" w:rsidRDefault="00000000">
      <w:pPr>
        <w:spacing w:after="40" w:line="259" w:lineRule="auto"/>
        <w:ind w:right="22"/>
        <w:jc w:val="right"/>
        <w:rPr>
          <w:lang w:val="en-US"/>
        </w:rPr>
      </w:pPr>
      <w:r w:rsidRPr="00692381">
        <w:rPr>
          <w:noProof/>
          <w:lang w:val="en-US"/>
        </w:rPr>
        <w:drawing>
          <wp:inline distT="0" distB="0" distL="0" distR="0" wp14:anchorId="49A9F424" wp14:editId="1807E159">
            <wp:extent cx="4355592" cy="2734056"/>
            <wp:effectExtent l="0" t="0" r="0" b="0"/>
            <wp:docPr id="3405" name="Picture 3405"/>
            <wp:cNvGraphicFramePr/>
            <a:graphic xmlns:a="http://schemas.openxmlformats.org/drawingml/2006/main">
              <a:graphicData uri="http://schemas.openxmlformats.org/drawingml/2006/picture">
                <pic:pic xmlns:pic="http://schemas.openxmlformats.org/drawingml/2006/picture">
                  <pic:nvPicPr>
                    <pic:cNvPr id="3405" name="Picture 3405"/>
                    <pic:cNvPicPr/>
                  </pic:nvPicPr>
                  <pic:blipFill>
                    <a:blip r:embed="rId26"/>
                    <a:stretch>
                      <a:fillRect/>
                    </a:stretch>
                  </pic:blipFill>
                  <pic:spPr>
                    <a:xfrm>
                      <a:off x="0" y="0"/>
                      <a:ext cx="4355592" cy="2734056"/>
                    </a:xfrm>
                    <a:prstGeom prst="rect">
                      <a:avLst/>
                    </a:prstGeom>
                  </pic:spPr>
                </pic:pic>
              </a:graphicData>
            </a:graphic>
          </wp:inline>
        </w:drawing>
      </w:r>
      <w:r w:rsidRPr="00692381">
        <w:rPr>
          <w:lang w:val="en-US"/>
        </w:rPr>
        <w:t xml:space="preserve"> </w:t>
      </w:r>
    </w:p>
    <w:p w14:paraId="189F3F5D" w14:textId="5551DF4A" w:rsidR="00F95582" w:rsidRPr="0002599C" w:rsidRDefault="00000000">
      <w:pPr>
        <w:spacing w:after="216" w:line="259" w:lineRule="auto"/>
        <w:ind w:right="279"/>
        <w:jc w:val="center"/>
        <w:rPr>
          <w:lang w:val="en-US"/>
        </w:rPr>
      </w:pPr>
      <w:r w:rsidRPr="0002599C">
        <w:rPr>
          <w:sz w:val="16"/>
          <w:lang w:val="en-US"/>
        </w:rPr>
        <w:t>Infogra</w:t>
      </w:r>
      <w:r w:rsidR="002D331B" w:rsidRPr="0002599C">
        <w:rPr>
          <w:sz w:val="16"/>
          <w:lang w:val="en-US"/>
        </w:rPr>
        <w:t>phic</w:t>
      </w:r>
      <w:r w:rsidRPr="0002599C">
        <w:rPr>
          <w:sz w:val="16"/>
          <w:lang w:val="en-US"/>
        </w:rPr>
        <w:t xml:space="preserve"> 4 – Monitoring</w:t>
      </w:r>
      <w:r w:rsidR="00CE02BD" w:rsidRPr="0002599C">
        <w:rPr>
          <w:sz w:val="16"/>
          <w:lang w:val="en-US"/>
        </w:rPr>
        <w:t xml:space="preserve"> </w:t>
      </w:r>
      <w:r w:rsidR="003469B5" w:rsidRPr="0002599C">
        <w:rPr>
          <w:sz w:val="16"/>
          <w:lang w:val="en-US"/>
        </w:rPr>
        <w:t>S</w:t>
      </w:r>
      <w:r w:rsidR="00CE02BD" w:rsidRPr="0002599C">
        <w:rPr>
          <w:sz w:val="16"/>
          <w:lang w:val="en-US"/>
        </w:rPr>
        <w:t xml:space="preserve">ocial </w:t>
      </w:r>
      <w:r w:rsidR="003469B5" w:rsidRPr="0002599C">
        <w:rPr>
          <w:sz w:val="16"/>
          <w:lang w:val="en-US"/>
        </w:rPr>
        <w:t>M</w:t>
      </w:r>
      <w:r w:rsidR="00CE02BD" w:rsidRPr="0002599C">
        <w:rPr>
          <w:sz w:val="16"/>
          <w:lang w:val="en-US"/>
        </w:rPr>
        <w:t xml:space="preserve">edia </w:t>
      </w:r>
    </w:p>
    <w:p w14:paraId="237751E7" w14:textId="77777777" w:rsidR="00822D81" w:rsidRPr="0002599C" w:rsidRDefault="00822D81" w:rsidP="00822D81">
      <w:pPr>
        <w:spacing w:after="9"/>
        <w:ind w:right="266"/>
        <w:rPr>
          <w:lang w:val="en-US"/>
        </w:rPr>
      </w:pPr>
      <w:r w:rsidRPr="0002599C">
        <w:rPr>
          <w:lang w:val="en-US"/>
        </w:rPr>
        <w:t>The top 5 parties with the highest number of all the mentioned recorded irregularities are:</w:t>
      </w:r>
    </w:p>
    <w:p w14:paraId="2DEEA59F" w14:textId="77777777" w:rsidR="00D86688" w:rsidRPr="0002599C" w:rsidRDefault="00D86688" w:rsidP="00D86688">
      <w:pPr>
        <w:spacing w:after="9"/>
        <w:ind w:right="266"/>
        <w:rPr>
          <w:b/>
          <w:lang w:val="en-US"/>
        </w:rPr>
      </w:pPr>
    </w:p>
    <w:p w14:paraId="52F12270" w14:textId="14286BD1" w:rsidR="00F95582" w:rsidRPr="0002599C" w:rsidRDefault="00000000" w:rsidP="00D86688">
      <w:pPr>
        <w:pStyle w:val="ListParagraph"/>
        <w:numPr>
          <w:ilvl w:val="0"/>
          <w:numId w:val="9"/>
        </w:numPr>
        <w:spacing w:after="9"/>
        <w:ind w:right="266"/>
        <w:rPr>
          <w:lang w:val="en-US"/>
        </w:rPr>
      </w:pPr>
      <w:r w:rsidRPr="0002599C">
        <w:rPr>
          <w:b/>
          <w:lang w:val="en-US"/>
        </w:rPr>
        <w:t xml:space="preserve">SNSD </w:t>
      </w:r>
      <w:r w:rsidRPr="0002599C">
        <w:rPr>
          <w:lang w:val="en-US"/>
        </w:rPr>
        <w:t>(43</w:t>
      </w:r>
      <w:r w:rsidR="00D86688" w:rsidRPr="0002599C">
        <w:rPr>
          <w:lang w:val="en-US"/>
        </w:rPr>
        <w:t>.</w:t>
      </w:r>
      <w:r w:rsidRPr="0002599C">
        <w:rPr>
          <w:lang w:val="en-US"/>
        </w:rPr>
        <w:t xml:space="preserve">93%) </w:t>
      </w:r>
    </w:p>
    <w:p w14:paraId="07C30107" w14:textId="03482CF2" w:rsidR="00F95582" w:rsidRPr="0002599C" w:rsidRDefault="00000000" w:rsidP="00D86688">
      <w:pPr>
        <w:pStyle w:val="ListParagraph"/>
        <w:numPr>
          <w:ilvl w:val="0"/>
          <w:numId w:val="9"/>
        </w:numPr>
        <w:spacing w:after="9"/>
        <w:ind w:right="266" w:hanging="10"/>
        <w:rPr>
          <w:lang w:val="en-US"/>
        </w:rPr>
      </w:pPr>
      <w:r w:rsidRPr="0002599C">
        <w:rPr>
          <w:b/>
          <w:lang w:val="en-US"/>
        </w:rPr>
        <w:t>PDP</w:t>
      </w:r>
      <w:r w:rsidRPr="0002599C">
        <w:rPr>
          <w:lang w:val="en-US"/>
        </w:rPr>
        <w:t xml:space="preserve"> (15</w:t>
      </w:r>
      <w:r w:rsidR="00D86688" w:rsidRPr="0002599C">
        <w:rPr>
          <w:lang w:val="en-US"/>
        </w:rPr>
        <w:t>.</w:t>
      </w:r>
      <w:r w:rsidRPr="0002599C">
        <w:rPr>
          <w:lang w:val="en-US"/>
        </w:rPr>
        <w:t xml:space="preserve">12%) </w:t>
      </w:r>
    </w:p>
    <w:p w14:paraId="5F0B10F4" w14:textId="71FDC642" w:rsidR="00F95582" w:rsidRPr="0002599C" w:rsidRDefault="00000000">
      <w:pPr>
        <w:pStyle w:val="Heading4"/>
        <w:ind w:left="370" w:right="0"/>
        <w:rPr>
          <w:lang w:val="en-US"/>
        </w:rPr>
      </w:pPr>
      <w:r w:rsidRPr="0002599C">
        <w:rPr>
          <w:b w:val="0"/>
          <w:lang w:val="en-US"/>
        </w:rPr>
        <w:t>3.</w:t>
      </w:r>
      <w:r w:rsidRPr="0002599C">
        <w:rPr>
          <w:rFonts w:ascii="Arial" w:eastAsia="Arial" w:hAnsi="Arial" w:cs="Arial"/>
          <w:b w:val="0"/>
          <w:lang w:val="en-US"/>
        </w:rPr>
        <w:t xml:space="preserve"> </w:t>
      </w:r>
      <w:r w:rsidR="00D86688" w:rsidRPr="0002599C">
        <w:rPr>
          <w:rFonts w:ascii="Arial" w:eastAsia="Arial" w:hAnsi="Arial" w:cs="Arial"/>
          <w:b w:val="0"/>
          <w:lang w:val="en-US"/>
        </w:rPr>
        <w:t xml:space="preserve">  </w:t>
      </w:r>
      <w:proofErr w:type="spellStart"/>
      <w:r w:rsidRPr="0002599C">
        <w:rPr>
          <w:lang w:val="en-US"/>
        </w:rPr>
        <w:t>Naša</w:t>
      </w:r>
      <w:proofErr w:type="spellEnd"/>
      <w:r w:rsidRPr="0002599C">
        <w:rPr>
          <w:lang w:val="en-US"/>
        </w:rPr>
        <w:t xml:space="preserve"> </w:t>
      </w:r>
      <w:proofErr w:type="spellStart"/>
      <w:r w:rsidRPr="0002599C">
        <w:rPr>
          <w:lang w:val="en-US"/>
        </w:rPr>
        <w:t>stranka</w:t>
      </w:r>
      <w:proofErr w:type="spellEnd"/>
      <w:r w:rsidRPr="0002599C">
        <w:rPr>
          <w:lang w:val="en-US"/>
        </w:rPr>
        <w:t xml:space="preserve"> </w:t>
      </w:r>
      <w:r w:rsidRPr="0002599C">
        <w:rPr>
          <w:b w:val="0"/>
          <w:lang w:val="en-US"/>
        </w:rPr>
        <w:t>(9</w:t>
      </w:r>
      <w:r w:rsidR="00D86688" w:rsidRPr="0002599C">
        <w:rPr>
          <w:b w:val="0"/>
          <w:lang w:val="en-US"/>
        </w:rPr>
        <w:t>.</w:t>
      </w:r>
      <w:r w:rsidRPr="0002599C">
        <w:rPr>
          <w:b w:val="0"/>
          <w:lang w:val="en-US"/>
        </w:rPr>
        <w:t xml:space="preserve">7%) </w:t>
      </w:r>
    </w:p>
    <w:p w14:paraId="46964F4F" w14:textId="69E21E1B" w:rsidR="00F95582" w:rsidRPr="0002599C" w:rsidRDefault="00000000">
      <w:pPr>
        <w:numPr>
          <w:ilvl w:val="0"/>
          <w:numId w:val="10"/>
        </w:numPr>
        <w:spacing w:after="9"/>
        <w:ind w:right="266" w:hanging="360"/>
        <w:rPr>
          <w:lang w:val="en-US"/>
        </w:rPr>
      </w:pPr>
      <w:r w:rsidRPr="0002599C">
        <w:rPr>
          <w:b/>
          <w:lang w:val="en-US"/>
        </w:rPr>
        <w:t>SDA</w:t>
      </w:r>
      <w:r w:rsidRPr="0002599C">
        <w:rPr>
          <w:lang w:val="en-US"/>
        </w:rPr>
        <w:t xml:space="preserve"> (8</w:t>
      </w:r>
      <w:r w:rsidR="00D86688" w:rsidRPr="0002599C">
        <w:rPr>
          <w:lang w:val="en-US"/>
        </w:rPr>
        <w:t>.</w:t>
      </w:r>
      <w:r w:rsidRPr="0002599C">
        <w:rPr>
          <w:lang w:val="en-US"/>
        </w:rPr>
        <w:t xml:space="preserve">46%) </w:t>
      </w:r>
    </w:p>
    <w:p w14:paraId="0F6D6E68" w14:textId="6CDB8D14" w:rsidR="00F95582" w:rsidRPr="0002599C" w:rsidRDefault="00000000">
      <w:pPr>
        <w:numPr>
          <w:ilvl w:val="0"/>
          <w:numId w:val="10"/>
        </w:numPr>
        <w:ind w:right="266" w:hanging="360"/>
        <w:rPr>
          <w:lang w:val="en-US"/>
        </w:rPr>
      </w:pPr>
      <w:r w:rsidRPr="0002599C">
        <w:rPr>
          <w:b/>
          <w:lang w:val="en-US"/>
        </w:rPr>
        <w:t>DF</w:t>
      </w:r>
      <w:r w:rsidRPr="0002599C">
        <w:rPr>
          <w:lang w:val="en-US"/>
        </w:rPr>
        <w:t xml:space="preserve"> (4</w:t>
      </w:r>
      <w:r w:rsidR="00D86688" w:rsidRPr="0002599C">
        <w:rPr>
          <w:lang w:val="en-US"/>
        </w:rPr>
        <w:t>.</w:t>
      </w:r>
      <w:r w:rsidRPr="0002599C">
        <w:rPr>
          <w:lang w:val="en-US"/>
        </w:rPr>
        <w:t xml:space="preserve">63%) </w:t>
      </w:r>
    </w:p>
    <w:p w14:paraId="49D67E39" w14:textId="63362403" w:rsidR="00822D81" w:rsidRPr="0002599C" w:rsidRDefault="00822D81" w:rsidP="001A5750">
      <w:pPr>
        <w:pStyle w:val="NormalWeb"/>
        <w:jc w:val="both"/>
        <w:rPr>
          <w:rFonts w:ascii="Calibri" w:hAnsi="Calibri" w:cs="Calibri"/>
          <w:sz w:val="22"/>
          <w:szCs w:val="22"/>
          <w:lang w:val="en-US"/>
        </w:rPr>
      </w:pPr>
      <w:r w:rsidRPr="0002599C">
        <w:rPr>
          <w:rFonts w:ascii="Calibri" w:hAnsi="Calibri" w:cs="Calibri"/>
          <w:sz w:val="22"/>
          <w:szCs w:val="22"/>
          <w:lang w:val="en-US"/>
        </w:rPr>
        <w:t xml:space="preserve">Almost a third of the content (29.31%) in the five-month monitoring of social media was published during the official election campaign period. As much as 66.9% of the published content did not relate to the presentation of the party's program, while 21.1% of the content had an undefined or vague program, and only a small percentage (12%) clearly presented a program. Furthermore, the </w:t>
      </w:r>
      <w:r w:rsidRPr="0002599C">
        <w:rPr>
          <w:rFonts w:ascii="Calibri" w:hAnsi="Calibri" w:cs="Calibri"/>
          <w:sz w:val="22"/>
          <w:szCs w:val="22"/>
          <w:lang w:val="en-US"/>
        </w:rPr>
        <w:lastRenderedPageBreak/>
        <w:t>data show that 10.6% of the published content during this period can be characterized as an attempt to belittle or discredit a political opponent in the election.</w:t>
      </w:r>
    </w:p>
    <w:p w14:paraId="44B53D0E" w14:textId="33F26813" w:rsidR="00822D81" w:rsidRPr="0002599C" w:rsidRDefault="00822D81" w:rsidP="001A5750">
      <w:pPr>
        <w:pStyle w:val="NormalWeb"/>
        <w:jc w:val="both"/>
        <w:rPr>
          <w:rFonts w:ascii="Calibri" w:hAnsi="Calibri" w:cs="Calibri"/>
          <w:sz w:val="22"/>
          <w:szCs w:val="22"/>
          <w:lang w:val="en-US"/>
        </w:rPr>
      </w:pPr>
      <w:r w:rsidRPr="0002599C">
        <w:rPr>
          <w:rFonts w:ascii="Calibri" w:hAnsi="Calibri" w:cs="Calibri"/>
          <w:sz w:val="22"/>
          <w:szCs w:val="22"/>
          <w:lang w:val="en-US"/>
        </w:rPr>
        <w:t xml:space="preserve">On </w:t>
      </w:r>
      <w:r w:rsidR="00AC3368" w:rsidRPr="0002599C">
        <w:rPr>
          <w:rFonts w:ascii="Calibri" w:hAnsi="Calibri" w:cs="Calibri"/>
          <w:sz w:val="22"/>
          <w:szCs w:val="22"/>
          <w:lang w:val="en-US"/>
        </w:rPr>
        <w:t>social</w:t>
      </w:r>
      <w:r w:rsidRPr="0002599C">
        <w:rPr>
          <w:rFonts w:ascii="Calibri" w:hAnsi="Calibri" w:cs="Calibri"/>
          <w:sz w:val="22"/>
          <w:szCs w:val="22"/>
          <w:lang w:val="en-US"/>
        </w:rPr>
        <w:t xml:space="preserve"> media of political </w:t>
      </w:r>
      <w:r w:rsidR="002D331B" w:rsidRPr="0002599C">
        <w:rPr>
          <w:rFonts w:ascii="Calibri" w:hAnsi="Calibri" w:cs="Calibri"/>
          <w:sz w:val="22"/>
          <w:szCs w:val="22"/>
          <w:lang w:val="en-US"/>
        </w:rPr>
        <w:t>entities</w:t>
      </w:r>
      <w:r w:rsidRPr="0002599C">
        <w:rPr>
          <w:rFonts w:ascii="Calibri" w:hAnsi="Calibri" w:cs="Calibri"/>
          <w:sz w:val="22"/>
          <w:szCs w:val="22"/>
          <w:lang w:val="en-US"/>
        </w:rPr>
        <w:t xml:space="preserve">, 18.5% of the published content was shared from a media outlet. </w:t>
      </w:r>
      <w:r w:rsidR="001A5750" w:rsidRPr="0002599C">
        <w:rPr>
          <w:rFonts w:ascii="Calibri" w:hAnsi="Calibri" w:cs="Calibri"/>
          <w:sz w:val="22"/>
          <w:szCs w:val="22"/>
          <w:lang w:val="en-US"/>
        </w:rPr>
        <w:t>In ne</w:t>
      </w:r>
      <w:r w:rsidRPr="0002599C">
        <w:rPr>
          <w:rFonts w:ascii="Calibri" w:hAnsi="Calibri" w:cs="Calibri"/>
          <w:sz w:val="22"/>
          <w:szCs w:val="22"/>
          <w:lang w:val="en-US"/>
        </w:rPr>
        <w:t xml:space="preserve">arly half of </w:t>
      </w:r>
      <w:r w:rsidR="00AC3368" w:rsidRPr="0002599C">
        <w:rPr>
          <w:rFonts w:ascii="Calibri" w:hAnsi="Calibri" w:cs="Calibri"/>
          <w:sz w:val="22"/>
          <w:szCs w:val="22"/>
          <w:lang w:val="en-US"/>
        </w:rPr>
        <w:t>cases</w:t>
      </w:r>
      <w:r w:rsidRPr="0002599C">
        <w:rPr>
          <w:rFonts w:ascii="Calibri" w:hAnsi="Calibri" w:cs="Calibri"/>
          <w:sz w:val="22"/>
          <w:szCs w:val="22"/>
          <w:lang w:val="en-US"/>
        </w:rPr>
        <w:t xml:space="preserve"> (49.1%), media content was used to promote </w:t>
      </w:r>
      <w:r w:rsidR="001A5750" w:rsidRPr="0002599C">
        <w:rPr>
          <w:rFonts w:ascii="Calibri" w:hAnsi="Calibri" w:cs="Calibri"/>
          <w:sz w:val="22"/>
          <w:szCs w:val="22"/>
          <w:lang w:val="en-US"/>
        </w:rPr>
        <w:t xml:space="preserve">a </w:t>
      </w:r>
      <w:r w:rsidRPr="0002599C">
        <w:rPr>
          <w:rFonts w:ascii="Calibri" w:hAnsi="Calibri" w:cs="Calibri"/>
          <w:sz w:val="22"/>
          <w:szCs w:val="22"/>
          <w:lang w:val="en-US"/>
        </w:rPr>
        <w:t>party or candidate</w:t>
      </w:r>
      <w:r w:rsidR="00AC3368">
        <w:rPr>
          <w:rFonts w:ascii="Calibri" w:hAnsi="Calibri" w:cs="Calibri"/>
          <w:sz w:val="22"/>
          <w:szCs w:val="22"/>
          <w:lang w:val="en-US"/>
        </w:rPr>
        <w:t>;</w:t>
      </w:r>
      <w:r w:rsidRPr="0002599C">
        <w:rPr>
          <w:rFonts w:ascii="Calibri" w:hAnsi="Calibri" w:cs="Calibri"/>
          <w:sz w:val="22"/>
          <w:szCs w:val="22"/>
          <w:lang w:val="en-US"/>
        </w:rPr>
        <w:t xml:space="preserve"> in 11.1% of cases, </w:t>
      </w:r>
      <w:r w:rsidR="00AC3368">
        <w:rPr>
          <w:rFonts w:ascii="Calibri" w:hAnsi="Calibri" w:cs="Calibri"/>
          <w:sz w:val="22"/>
          <w:szCs w:val="22"/>
          <w:lang w:val="en-US"/>
        </w:rPr>
        <w:t xml:space="preserve">the content </w:t>
      </w:r>
      <w:r w:rsidRPr="0002599C">
        <w:rPr>
          <w:rFonts w:ascii="Calibri" w:hAnsi="Calibri" w:cs="Calibri"/>
          <w:sz w:val="22"/>
          <w:szCs w:val="22"/>
          <w:lang w:val="en-US"/>
        </w:rPr>
        <w:t xml:space="preserve">was used to discredit another party or candidate, and in a small number of cases (0.4%), it was used to attack the media itself. The most </w:t>
      </w:r>
      <w:r w:rsidR="001A5750" w:rsidRPr="0002599C">
        <w:rPr>
          <w:rFonts w:ascii="Calibri" w:hAnsi="Calibri" w:cs="Calibri"/>
          <w:sz w:val="22"/>
          <w:szCs w:val="22"/>
          <w:lang w:val="en-US"/>
        </w:rPr>
        <w:t xml:space="preserve">frequently </w:t>
      </w:r>
      <w:r w:rsidRPr="0002599C">
        <w:rPr>
          <w:rFonts w:ascii="Calibri" w:hAnsi="Calibri" w:cs="Calibri"/>
          <w:sz w:val="22"/>
          <w:szCs w:val="22"/>
          <w:lang w:val="en-US"/>
        </w:rPr>
        <w:t xml:space="preserve">shared content by political </w:t>
      </w:r>
      <w:r w:rsidR="001A5750" w:rsidRPr="0002599C">
        <w:rPr>
          <w:rFonts w:ascii="Calibri" w:hAnsi="Calibri" w:cs="Calibri"/>
          <w:sz w:val="22"/>
          <w:szCs w:val="22"/>
          <w:lang w:val="en-US"/>
        </w:rPr>
        <w:t xml:space="preserve">entities </w:t>
      </w:r>
      <w:r w:rsidRPr="0002599C">
        <w:rPr>
          <w:rFonts w:ascii="Calibri" w:hAnsi="Calibri" w:cs="Calibri"/>
          <w:sz w:val="22"/>
          <w:szCs w:val="22"/>
          <w:lang w:val="en-US"/>
        </w:rPr>
        <w:t xml:space="preserve">came from the following five media outlets: </w:t>
      </w:r>
      <w:r w:rsidRPr="006F428B">
        <w:rPr>
          <w:rFonts w:ascii="Calibri" w:hAnsi="Calibri" w:cs="Calibri"/>
          <w:b/>
          <w:bCs/>
          <w:sz w:val="22"/>
          <w:szCs w:val="22"/>
          <w:lang w:val="en-US"/>
        </w:rPr>
        <w:t xml:space="preserve">RTRS </w:t>
      </w:r>
      <w:r w:rsidRPr="0002599C">
        <w:rPr>
          <w:rFonts w:ascii="Calibri" w:hAnsi="Calibri" w:cs="Calibri"/>
          <w:sz w:val="22"/>
          <w:szCs w:val="22"/>
          <w:lang w:val="en-US"/>
        </w:rPr>
        <w:t xml:space="preserve">(35.6%), </w:t>
      </w:r>
      <w:proofErr w:type="spellStart"/>
      <w:r w:rsidRPr="006F428B">
        <w:rPr>
          <w:rFonts w:ascii="Calibri" w:hAnsi="Calibri" w:cs="Calibri"/>
          <w:b/>
          <w:bCs/>
          <w:sz w:val="22"/>
          <w:szCs w:val="22"/>
          <w:lang w:val="en-US"/>
        </w:rPr>
        <w:t>ATVBL</w:t>
      </w:r>
      <w:proofErr w:type="spellEnd"/>
      <w:r w:rsidRPr="0002599C">
        <w:rPr>
          <w:rFonts w:ascii="Calibri" w:hAnsi="Calibri" w:cs="Calibri"/>
          <w:sz w:val="22"/>
          <w:szCs w:val="22"/>
          <w:lang w:val="en-US"/>
        </w:rPr>
        <w:t xml:space="preserve"> (10.5%),</w:t>
      </w:r>
      <w:r w:rsidRPr="006F428B">
        <w:rPr>
          <w:rFonts w:ascii="Calibri" w:hAnsi="Calibri" w:cs="Calibri"/>
          <w:b/>
          <w:bCs/>
          <w:sz w:val="22"/>
          <w:szCs w:val="22"/>
          <w:lang w:val="en-US"/>
        </w:rPr>
        <w:t xml:space="preserve"> KLIX </w:t>
      </w:r>
      <w:r w:rsidRPr="0002599C">
        <w:rPr>
          <w:rFonts w:ascii="Calibri" w:hAnsi="Calibri" w:cs="Calibri"/>
          <w:sz w:val="22"/>
          <w:szCs w:val="22"/>
          <w:lang w:val="en-US"/>
        </w:rPr>
        <w:t xml:space="preserve">(6%), </w:t>
      </w:r>
      <w:r w:rsidRPr="006F428B">
        <w:rPr>
          <w:rFonts w:ascii="Calibri" w:hAnsi="Calibri" w:cs="Calibri"/>
          <w:b/>
          <w:bCs/>
          <w:sz w:val="22"/>
          <w:szCs w:val="22"/>
          <w:lang w:val="en-US"/>
        </w:rPr>
        <w:t xml:space="preserve">VRBASMEDIA.COM </w:t>
      </w:r>
      <w:r w:rsidRPr="0002599C">
        <w:rPr>
          <w:rFonts w:ascii="Calibri" w:hAnsi="Calibri" w:cs="Calibri"/>
          <w:sz w:val="22"/>
          <w:szCs w:val="22"/>
          <w:lang w:val="en-US"/>
        </w:rPr>
        <w:t xml:space="preserve">(4.7%), and </w:t>
      </w:r>
      <w:proofErr w:type="spellStart"/>
      <w:r w:rsidRPr="006F428B">
        <w:rPr>
          <w:rFonts w:ascii="Calibri" w:hAnsi="Calibri" w:cs="Calibri"/>
          <w:b/>
          <w:bCs/>
          <w:sz w:val="22"/>
          <w:szCs w:val="22"/>
          <w:lang w:val="en-US"/>
        </w:rPr>
        <w:t>BNTV</w:t>
      </w:r>
      <w:proofErr w:type="spellEnd"/>
      <w:r w:rsidRPr="006F428B">
        <w:rPr>
          <w:rFonts w:ascii="Calibri" w:hAnsi="Calibri" w:cs="Calibri"/>
          <w:b/>
          <w:bCs/>
          <w:sz w:val="22"/>
          <w:szCs w:val="22"/>
          <w:lang w:val="en-US"/>
        </w:rPr>
        <w:t xml:space="preserve"> </w:t>
      </w:r>
      <w:r w:rsidRPr="0002599C">
        <w:rPr>
          <w:rFonts w:ascii="Calibri" w:hAnsi="Calibri" w:cs="Calibri"/>
          <w:sz w:val="22"/>
          <w:szCs w:val="22"/>
          <w:lang w:val="en-US"/>
        </w:rPr>
        <w:t>(2.1%).</w:t>
      </w:r>
    </w:p>
    <w:p w14:paraId="230ED49C" w14:textId="106BCDC4" w:rsidR="00F95582" w:rsidRPr="0002599C" w:rsidRDefault="00000000">
      <w:pPr>
        <w:pStyle w:val="Heading2"/>
        <w:ind w:left="-5" w:right="276"/>
        <w:rPr>
          <w:lang w:val="en-US"/>
        </w:rPr>
      </w:pPr>
      <w:bookmarkStart w:id="25" w:name="_Toc188816122"/>
      <w:r w:rsidRPr="0002599C">
        <w:rPr>
          <w:lang w:val="en-US"/>
        </w:rPr>
        <w:t xml:space="preserve">MONITORING </w:t>
      </w:r>
      <w:r w:rsidR="00E721EE" w:rsidRPr="0002599C">
        <w:rPr>
          <w:lang w:val="en-US"/>
        </w:rPr>
        <w:t>OF ELECTION CAMPAIGN</w:t>
      </w:r>
      <w:bookmarkEnd w:id="25"/>
      <w:r w:rsidR="00E721EE" w:rsidRPr="0002599C">
        <w:rPr>
          <w:lang w:val="en-US"/>
        </w:rPr>
        <w:t xml:space="preserve"> </w:t>
      </w:r>
      <w:r w:rsidRPr="0002599C">
        <w:rPr>
          <w:lang w:val="en-US"/>
        </w:rPr>
        <w:t xml:space="preserve"> </w:t>
      </w:r>
    </w:p>
    <w:p w14:paraId="4410933A" w14:textId="3E4E5927" w:rsidR="00E721EE" w:rsidRPr="0002599C" w:rsidRDefault="00E721EE" w:rsidP="001A5750">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"Pod lupom" Coalition engaged </w:t>
      </w:r>
      <w:r w:rsidRPr="0002599C">
        <w:rPr>
          <w:rFonts w:ascii="Calibri" w:hAnsi="Calibri" w:cs="Calibri"/>
          <w:b/>
          <w:bCs/>
          <w:sz w:val="22"/>
          <w:szCs w:val="22"/>
          <w:lang w:val="en-US"/>
        </w:rPr>
        <w:t xml:space="preserve">41 </w:t>
      </w:r>
      <w:r w:rsidRPr="0002599C">
        <w:rPr>
          <w:rFonts w:ascii="Calibri" w:hAnsi="Calibri" w:cs="Calibri"/>
          <w:sz w:val="22"/>
          <w:szCs w:val="22"/>
          <w:lang w:val="en-US"/>
        </w:rPr>
        <w:t>monitors for the 2024 Local Elections to observe the election campaign from September 6 to October 5, 2024, with the aim of documenting all forms of electoral irregularities at the campaign rallies of political parties and violations of the Election Law of B</w:t>
      </w:r>
      <w:r w:rsidR="001A5750" w:rsidRPr="0002599C">
        <w:rPr>
          <w:rFonts w:ascii="Calibri" w:hAnsi="Calibri" w:cs="Calibri"/>
          <w:sz w:val="22"/>
          <w:szCs w:val="22"/>
          <w:lang w:val="en-US"/>
        </w:rPr>
        <w:t>iH</w:t>
      </w:r>
      <w:r w:rsidRPr="0002599C">
        <w:rPr>
          <w:rFonts w:ascii="Calibri" w:hAnsi="Calibri" w:cs="Calibri"/>
          <w:sz w:val="22"/>
          <w:szCs w:val="22"/>
          <w:lang w:val="en-US"/>
        </w:rPr>
        <w:t>. This was done to address these issues and report them to the relevant institutions (C</w:t>
      </w:r>
      <w:r w:rsidR="001A5750" w:rsidRPr="0002599C">
        <w:rPr>
          <w:rFonts w:ascii="Calibri" w:hAnsi="Calibri" w:cs="Calibri"/>
          <w:sz w:val="22"/>
          <w:szCs w:val="22"/>
          <w:lang w:val="en-US"/>
        </w:rPr>
        <w:t xml:space="preserve">EC of </w:t>
      </w:r>
      <w:r w:rsidRPr="0002599C">
        <w:rPr>
          <w:rFonts w:ascii="Calibri" w:hAnsi="Calibri" w:cs="Calibri"/>
          <w:sz w:val="22"/>
          <w:szCs w:val="22"/>
          <w:lang w:val="en-US"/>
        </w:rPr>
        <w:t>BiH).</w:t>
      </w:r>
    </w:p>
    <w:p w14:paraId="4AECEB2A" w14:textId="11413F62" w:rsidR="00E721EE" w:rsidRPr="0002599C" w:rsidRDefault="00E721EE" w:rsidP="001A5750">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"Pod lupom" Coalition monitored a total of </w:t>
      </w:r>
      <w:r w:rsidRPr="0002599C">
        <w:rPr>
          <w:rFonts w:ascii="Calibri" w:hAnsi="Calibri" w:cs="Calibri"/>
          <w:b/>
          <w:bCs/>
          <w:sz w:val="22"/>
          <w:szCs w:val="22"/>
          <w:lang w:val="en-US"/>
        </w:rPr>
        <w:t>379</w:t>
      </w:r>
      <w:r w:rsidRPr="0002599C">
        <w:rPr>
          <w:rFonts w:ascii="Calibri" w:hAnsi="Calibri" w:cs="Calibri"/>
          <w:sz w:val="22"/>
          <w:szCs w:val="22"/>
          <w:lang w:val="en-US"/>
        </w:rPr>
        <w:t xml:space="preserve"> pre-election rallies of political parties across B</w:t>
      </w:r>
      <w:r w:rsidR="001A5750" w:rsidRPr="0002599C">
        <w:rPr>
          <w:rFonts w:ascii="Calibri" w:hAnsi="Calibri" w:cs="Calibri"/>
          <w:sz w:val="22"/>
          <w:szCs w:val="22"/>
          <w:lang w:val="en-US"/>
        </w:rPr>
        <w:t>iH</w:t>
      </w:r>
      <w:r w:rsidRPr="0002599C">
        <w:rPr>
          <w:rFonts w:ascii="Calibri" w:hAnsi="Calibri" w:cs="Calibri"/>
          <w:sz w:val="22"/>
          <w:szCs w:val="22"/>
          <w:lang w:val="en-US"/>
        </w:rPr>
        <w:t>. The same number of rallies (179) was observed in both the Federation of BiH and the Republi</w:t>
      </w:r>
      <w:r w:rsidR="001A5750" w:rsidRPr="0002599C">
        <w:rPr>
          <w:rFonts w:ascii="Calibri" w:hAnsi="Calibri" w:cs="Calibri"/>
          <w:sz w:val="22"/>
          <w:szCs w:val="22"/>
          <w:lang w:val="en-US"/>
        </w:rPr>
        <w:t xml:space="preserve">ka </w:t>
      </w:r>
      <w:r w:rsidRPr="0002599C">
        <w:rPr>
          <w:rFonts w:ascii="Calibri" w:hAnsi="Calibri" w:cs="Calibri"/>
          <w:sz w:val="22"/>
          <w:szCs w:val="22"/>
          <w:lang w:val="en-US"/>
        </w:rPr>
        <w:t>of Srpska, while 21 pre-election rallies were held in the Brčko District of BiH.</w:t>
      </w:r>
    </w:p>
    <w:p w14:paraId="7E0694F4" w14:textId="43933001" w:rsidR="00E721EE" w:rsidRPr="0002599C" w:rsidRDefault="00E721EE" w:rsidP="001A5750">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These 379 observed pre-election rallies were held in 87 municipalities/cities in Bosnia and Herzegovina (44 in FBiH, 42 in RS, and BD BiH). Additionally, when it comes to political entities whose rallies were monitored, the Coalition’s monitors observed 33 rallies of political parties, 27 rallies of political party coalitions, 10 rallies of other political entities, 6 rallies of independent candidates, 5 </w:t>
      </w:r>
      <w:r w:rsidR="001A5750" w:rsidRPr="0002599C">
        <w:rPr>
          <w:rFonts w:ascii="Calibri" w:hAnsi="Calibri" w:cs="Calibri"/>
          <w:sz w:val="22"/>
          <w:szCs w:val="22"/>
          <w:lang w:val="en-US"/>
        </w:rPr>
        <w:t xml:space="preserve">mayoral </w:t>
      </w:r>
      <w:r w:rsidRPr="0002599C">
        <w:rPr>
          <w:rFonts w:ascii="Calibri" w:hAnsi="Calibri" w:cs="Calibri"/>
          <w:sz w:val="22"/>
          <w:szCs w:val="22"/>
          <w:lang w:val="en-US"/>
        </w:rPr>
        <w:t>candidate debates, 1 rally of a list of independent candidates, and 5 other rallies.</w:t>
      </w:r>
    </w:p>
    <w:p w14:paraId="5D8D47A7" w14:textId="5B029018" w:rsidR="00E721EE" w:rsidRPr="0002599C" w:rsidRDefault="00E721EE" w:rsidP="001A5750">
      <w:pPr>
        <w:pStyle w:val="NormalWeb"/>
        <w:jc w:val="both"/>
        <w:rPr>
          <w:rFonts w:ascii="Calibri" w:hAnsi="Calibri" w:cs="Calibri"/>
          <w:sz w:val="22"/>
          <w:szCs w:val="22"/>
          <w:lang w:val="en-US"/>
        </w:rPr>
      </w:pPr>
      <w:r w:rsidRPr="0002599C">
        <w:rPr>
          <w:rFonts w:ascii="Calibri" w:hAnsi="Calibri" w:cs="Calibri"/>
          <w:sz w:val="22"/>
          <w:szCs w:val="22"/>
          <w:lang w:val="en-US"/>
        </w:rPr>
        <w:lastRenderedPageBreak/>
        <w:t xml:space="preserve">Although there is a general belief that political entities do not address local issues in local elections, the findings of the "Pod lupom" Coalition after monitoring political rallies </w:t>
      </w:r>
      <w:r w:rsidR="001A5750" w:rsidRPr="0002599C">
        <w:rPr>
          <w:rFonts w:ascii="Calibri" w:hAnsi="Calibri" w:cs="Calibri"/>
          <w:sz w:val="22"/>
          <w:szCs w:val="22"/>
          <w:lang w:val="en-US"/>
        </w:rPr>
        <w:t>reveal t</w:t>
      </w:r>
      <w:r w:rsidRPr="0002599C">
        <w:rPr>
          <w:rFonts w:ascii="Calibri" w:hAnsi="Calibri" w:cs="Calibri"/>
          <w:sz w:val="22"/>
          <w:szCs w:val="22"/>
          <w:lang w:val="en-US"/>
        </w:rPr>
        <w:t xml:space="preserve">hat </w:t>
      </w:r>
      <w:r w:rsidRPr="006F428B">
        <w:rPr>
          <w:rFonts w:ascii="Calibri" w:hAnsi="Calibri" w:cs="Calibri"/>
          <w:b/>
          <w:bCs/>
          <w:sz w:val="22"/>
          <w:szCs w:val="22"/>
          <w:lang w:val="en-US"/>
        </w:rPr>
        <w:t>89.9%</w:t>
      </w:r>
      <w:r w:rsidRPr="0002599C">
        <w:rPr>
          <w:rFonts w:ascii="Calibri" w:hAnsi="Calibri" w:cs="Calibri"/>
          <w:sz w:val="22"/>
          <w:szCs w:val="22"/>
          <w:lang w:val="en-US"/>
        </w:rPr>
        <w:t xml:space="preserve"> of the rallies did indeed discuss local topics.</w:t>
      </w:r>
    </w:p>
    <w:p w14:paraId="24FCBEEA" w14:textId="319AECB5" w:rsidR="00F95582" w:rsidRPr="0002599C" w:rsidRDefault="00E721EE" w:rsidP="001A5750">
      <w:pPr>
        <w:pStyle w:val="NormalWeb"/>
        <w:jc w:val="both"/>
        <w:rPr>
          <w:rFonts w:ascii="Calibri" w:hAnsi="Calibri" w:cs="Calibri"/>
          <w:sz w:val="22"/>
          <w:szCs w:val="22"/>
          <w:lang w:val="en-US"/>
        </w:rPr>
      </w:pPr>
      <w:r w:rsidRPr="0002599C">
        <w:rPr>
          <w:rFonts w:ascii="Calibri" w:hAnsi="Calibri" w:cs="Calibri"/>
          <w:sz w:val="22"/>
          <w:szCs w:val="22"/>
          <w:lang w:val="en-US"/>
        </w:rPr>
        <w:t>The most frequent topics discussed at the rallies were</w:t>
      </w:r>
      <w:r w:rsidRPr="0002599C">
        <w:rPr>
          <w:rFonts w:ascii="Calibri" w:hAnsi="Calibri" w:cs="Calibri"/>
          <w:sz w:val="22"/>
          <w:szCs w:val="22"/>
          <w:vertAlign w:val="superscript"/>
          <w:lang w:val="en-US"/>
        </w:rPr>
        <w:footnoteReference w:id="26"/>
      </w:r>
      <w:r w:rsidRPr="0002599C">
        <w:rPr>
          <w:rFonts w:ascii="Calibri" w:hAnsi="Calibri" w:cs="Calibri"/>
          <w:sz w:val="22"/>
          <w:szCs w:val="22"/>
          <w:lang w:val="en-US"/>
        </w:rPr>
        <w:t xml:space="preserve">:  </w:t>
      </w:r>
    </w:p>
    <w:p w14:paraId="12E8C6FB" w14:textId="5979BE30" w:rsidR="00E721EE" w:rsidRPr="0002599C" w:rsidRDefault="00E721EE" w:rsidP="001A5750">
      <w:pPr>
        <w:numPr>
          <w:ilvl w:val="0"/>
          <w:numId w:val="31"/>
        </w:numPr>
        <w:spacing w:before="100" w:beforeAutospacing="1" w:after="100" w:afterAutospacing="1"/>
        <w:jc w:val="both"/>
        <w:rPr>
          <w:rFonts w:eastAsia="Times New Roman"/>
          <w:color w:val="auto"/>
          <w:kern w:val="0"/>
          <w:szCs w:val="22"/>
          <w:lang w:val="en-US"/>
          <w14:ligatures w14:val="none"/>
        </w:rPr>
      </w:pPr>
      <w:r w:rsidRPr="006F428B">
        <w:rPr>
          <w:rFonts w:eastAsia="Times New Roman"/>
          <w:b/>
          <w:bCs/>
          <w:color w:val="auto"/>
          <w:kern w:val="0"/>
          <w:szCs w:val="22"/>
          <w:lang w:val="en-US"/>
          <w14:ligatures w14:val="none"/>
        </w:rPr>
        <w:t xml:space="preserve">Local roads and infrastructure </w:t>
      </w:r>
      <w:r w:rsidRPr="0002599C">
        <w:rPr>
          <w:rFonts w:eastAsia="Times New Roman"/>
          <w:color w:val="auto"/>
          <w:kern w:val="0"/>
          <w:szCs w:val="22"/>
          <w:lang w:val="en-US"/>
          <w14:ligatures w14:val="none"/>
        </w:rPr>
        <w:t>(66.2%)</w:t>
      </w:r>
    </w:p>
    <w:p w14:paraId="0726501F" w14:textId="77777777" w:rsidR="00E721EE" w:rsidRPr="0002599C" w:rsidRDefault="00E721EE" w:rsidP="001A5750">
      <w:pPr>
        <w:numPr>
          <w:ilvl w:val="0"/>
          <w:numId w:val="31"/>
        </w:numPr>
        <w:spacing w:before="100" w:beforeAutospacing="1" w:after="100" w:afterAutospacing="1"/>
        <w:jc w:val="both"/>
        <w:rPr>
          <w:rFonts w:eastAsia="Times New Roman"/>
          <w:color w:val="auto"/>
          <w:kern w:val="0"/>
          <w:szCs w:val="22"/>
          <w:lang w:val="en-US"/>
          <w14:ligatures w14:val="none"/>
        </w:rPr>
      </w:pPr>
      <w:r w:rsidRPr="006F428B">
        <w:rPr>
          <w:rFonts w:eastAsia="Times New Roman"/>
          <w:b/>
          <w:bCs/>
          <w:color w:val="auto"/>
          <w:kern w:val="0"/>
          <w:szCs w:val="22"/>
          <w:lang w:val="en-US"/>
          <w14:ligatures w14:val="none"/>
        </w:rPr>
        <w:t xml:space="preserve">Construction and spatial planning </w:t>
      </w:r>
      <w:r w:rsidRPr="0002599C">
        <w:rPr>
          <w:rFonts w:eastAsia="Times New Roman"/>
          <w:color w:val="auto"/>
          <w:kern w:val="0"/>
          <w:szCs w:val="22"/>
          <w:lang w:val="en-US"/>
          <w14:ligatures w14:val="none"/>
        </w:rPr>
        <w:t>(50.1%)</w:t>
      </w:r>
    </w:p>
    <w:p w14:paraId="63DC6CEE" w14:textId="77777777" w:rsidR="00E721EE" w:rsidRPr="0002599C" w:rsidRDefault="00E721EE" w:rsidP="001A5750">
      <w:pPr>
        <w:numPr>
          <w:ilvl w:val="0"/>
          <w:numId w:val="31"/>
        </w:numPr>
        <w:spacing w:before="100" w:beforeAutospacing="1" w:after="100" w:afterAutospacing="1"/>
        <w:jc w:val="both"/>
        <w:rPr>
          <w:rFonts w:eastAsia="Times New Roman"/>
          <w:color w:val="auto"/>
          <w:kern w:val="0"/>
          <w:szCs w:val="22"/>
          <w:lang w:val="en-US"/>
          <w14:ligatures w14:val="none"/>
        </w:rPr>
      </w:pPr>
      <w:r w:rsidRPr="006F428B">
        <w:rPr>
          <w:rFonts w:eastAsia="Times New Roman"/>
          <w:b/>
          <w:bCs/>
          <w:color w:val="auto"/>
          <w:kern w:val="0"/>
          <w:szCs w:val="22"/>
          <w:lang w:val="en-US"/>
          <w14:ligatures w14:val="none"/>
        </w:rPr>
        <w:t xml:space="preserve">Support for vulnerable groups </w:t>
      </w:r>
      <w:r w:rsidRPr="0002599C">
        <w:rPr>
          <w:rFonts w:eastAsia="Times New Roman"/>
          <w:color w:val="auto"/>
          <w:kern w:val="0"/>
          <w:szCs w:val="22"/>
          <w:lang w:val="en-US"/>
          <w14:ligatures w14:val="none"/>
        </w:rPr>
        <w:t>(46%)</w:t>
      </w:r>
    </w:p>
    <w:p w14:paraId="1A4BE518" w14:textId="77777777" w:rsidR="00E721EE" w:rsidRPr="0002599C" w:rsidRDefault="00E721EE" w:rsidP="001A5750">
      <w:pPr>
        <w:numPr>
          <w:ilvl w:val="0"/>
          <w:numId w:val="31"/>
        </w:numPr>
        <w:spacing w:before="100" w:beforeAutospacing="1" w:after="100" w:afterAutospacing="1"/>
        <w:jc w:val="both"/>
        <w:rPr>
          <w:rFonts w:eastAsia="Times New Roman"/>
          <w:color w:val="auto"/>
          <w:kern w:val="0"/>
          <w:szCs w:val="22"/>
          <w:lang w:val="en-US"/>
          <w14:ligatures w14:val="none"/>
        </w:rPr>
      </w:pPr>
      <w:r w:rsidRPr="006F428B">
        <w:rPr>
          <w:rFonts w:eastAsia="Times New Roman"/>
          <w:b/>
          <w:bCs/>
          <w:color w:val="auto"/>
          <w:kern w:val="0"/>
          <w:szCs w:val="22"/>
          <w:lang w:val="en-US"/>
          <w14:ligatures w14:val="none"/>
        </w:rPr>
        <w:t>Culture and sports</w:t>
      </w:r>
      <w:r w:rsidRPr="0002599C">
        <w:rPr>
          <w:rFonts w:eastAsia="Times New Roman"/>
          <w:color w:val="auto"/>
          <w:kern w:val="0"/>
          <w:szCs w:val="22"/>
          <w:lang w:val="en-US"/>
          <w14:ligatures w14:val="none"/>
        </w:rPr>
        <w:t xml:space="preserve"> (40.3%)</w:t>
      </w:r>
    </w:p>
    <w:p w14:paraId="6CA07C25" w14:textId="77777777" w:rsidR="00E721EE" w:rsidRPr="0002599C" w:rsidRDefault="00E721EE" w:rsidP="001A5750">
      <w:pPr>
        <w:numPr>
          <w:ilvl w:val="0"/>
          <w:numId w:val="31"/>
        </w:numPr>
        <w:spacing w:before="100" w:beforeAutospacing="1" w:after="100" w:afterAutospacing="1"/>
        <w:jc w:val="both"/>
        <w:rPr>
          <w:rFonts w:eastAsia="Times New Roman"/>
          <w:color w:val="auto"/>
          <w:kern w:val="0"/>
          <w:szCs w:val="22"/>
          <w:lang w:val="en-US"/>
          <w14:ligatures w14:val="none"/>
        </w:rPr>
      </w:pPr>
      <w:r w:rsidRPr="006F428B">
        <w:rPr>
          <w:rFonts w:eastAsia="Times New Roman"/>
          <w:b/>
          <w:bCs/>
          <w:color w:val="auto"/>
          <w:kern w:val="0"/>
          <w:szCs w:val="22"/>
          <w:lang w:val="en-US"/>
          <w14:ligatures w14:val="none"/>
        </w:rPr>
        <w:t>Water supply and sewage systems</w:t>
      </w:r>
      <w:r w:rsidRPr="0002599C">
        <w:rPr>
          <w:rFonts w:eastAsia="Times New Roman"/>
          <w:color w:val="auto"/>
          <w:kern w:val="0"/>
          <w:szCs w:val="22"/>
          <w:lang w:val="en-US"/>
          <w14:ligatures w14:val="none"/>
        </w:rPr>
        <w:t xml:space="preserve"> (39.2%)</w:t>
      </w:r>
    </w:p>
    <w:p w14:paraId="63C77AA5" w14:textId="77777777" w:rsidR="00E721EE" w:rsidRPr="0002599C" w:rsidRDefault="00E721EE" w:rsidP="001A5750">
      <w:pPr>
        <w:numPr>
          <w:ilvl w:val="0"/>
          <w:numId w:val="31"/>
        </w:numPr>
        <w:spacing w:before="100" w:beforeAutospacing="1" w:after="100" w:afterAutospacing="1"/>
        <w:jc w:val="both"/>
        <w:rPr>
          <w:rFonts w:eastAsia="Times New Roman"/>
          <w:color w:val="auto"/>
          <w:kern w:val="0"/>
          <w:szCs w:val="22"/>
          <w:lang w:val="en-US"/>
          <w14:ligatures w14:val="none"/>
        </w:rPr>
      </w:pPr>
      <w:r w:rsidRPr="006F428B">
        <w:rPr>
          <w:rFonts w:eastAsia="Times New Roman"/>
          <w:b/>
          <w:bCs/>
          <w:color w:val="auto"/>
          <w:kern w:val="0"/>
          <w:szCs w:val="22"/>
          <w:lang w:val="en-US"/>
          <w14:ligatures w14:val="none"/>
        </w:rPr>
        <w:t xml:space="preserve">Local-level education </w:t>
      </w:r>
      <w:r w:rsidRPr="0002599C">
        <w:rPr>
          <w:rFonts w:eastAsia="Times New Roman"/>
          <w:color w:val="auto"/>
          <w:kern w:val="0"/>
          <w:szCs w:val="22"/>
          <w:lang w:val="en-US"/>
          <w14:ligatures w14:val="none"/>
        </w:rPr>
        <w:t>(38.7%)</w:t>
      </w:r>
    </w:p>
    <w:p w14:paraId="76B8F8A9" w14:textId="77777777" w:rsidR="00E721EE" w:rsidRPr="0002599C" w:rsidRDefault="00E721EE" w:rsidP="001A5750">
      <w:pPr>
        <w:numPr>
          <w:ilvl w:val="0"/>
          <w:numId w:val="31"/>
        </w:numPr>
        <w:spacing w:before="100" w:beforeAutospacing="1" w:after="100" w:afterAutospacing="1"/>
        <w:jc w:val="both"/>
        <w:rPr>
          <w:rFonts w:eastAsia="Times New Roman"/>
          <w:color w:val="auto"/>
          <w:kern w:val="0"/>
          <w:szCs w:val="22"/>
          <w:lang w:val="en-US"/>
          <w14:ligatures w14:val="none"/>
        </w:rPr>
      </w:pPr>
      <w:r w:rsidRPr="006F428B">
        <w:rPr>
          <w:rFonts w:eastAsia="Times New Roman"/>
          <w:b/>
          <w:bCs/>
          <w:color w:val="auto"/>
          <w:kern w:val="0"/>
          <w:szCs w:val="22"/>
          <w:lang w:val="en-US"/>
          <w14:ligatures w14:val="none"/>
        </w:rPr>
        <w:t xml:space="preserve">Health care and health centers </w:t>
      </w:r>
      <w:r w:rsidRPr="0002599C">
        <w:rPr>
          <w:rFonts w:eastAsia="Times New Roman"/>
          <w:color w:val="auto"/>
          <w:kern w:val="0"/>
          <w:szCs w:val="22"/>
          <w:lang w:val="en-US"/>
          <w14:ligatures w14:val="none"/>
        </w:rPr>
        <w:t>(34.3%)</w:t>
      </w:r>
    </w:p>
    <w:p w14:paraId="31285ABD" w14:textId="77777777" w:rsidR="00E721EE" w:rsidRPr="0002599C" w:rsidRDefault="00E721EE" w:rsidP="001A5750">
      <w:pPr>
        <w:numPr>
          <w:ilvl w:val="0"/>
          <w:numId w:val="31"/>
        </w:numPr>
        <w:spacing w:before="100" w:beforeAutospacing="1" w:after="100" w:afterAutospacing="1"/>
        <w:jc w:val="both"/>
        <w:rPr>
          <w:rFonts w:eastAsia="Times New Roman"/>
          <w:color w:val="auto"/>
          <w:kern w:val="0"/>
          <w:szCs w:val="22"/>
          <w:lang w:val="en-US"/>
          <w14:ligatures w14:val="none"/>
        </w:rPr>
      </w:pPr>
      <w:r w:rsidRPr="006F428B">
        <w:rPr>
          <w:rFonts w:eastAsia="Times New Roman"/>
          <w:b/>
          <w:bCs/>
          <w:color w:val="auto"/>
          <w:kern w:val="0"/>
          <w:szCs w:val="22"/>
          <w:lang w:val="en-US"/>
          <w14:ligatures w14:val="none"/>
        </w:rPr>
        <w:t>Security in local communities</w:t>
      </w:r>
      <w:r w:rsidRPr="0002599C">
        <w:rPr>
          <w:rFonts w:eastAsia="Times New Roman"/>
          <w:color w:val="auto"/>
          <w:kern w:val="0"/>
          <w:szCs w:val="22"/>
          <w:lang w:val="en-US"/>
          <w14:ligatures w14:val="none"/>
        </w:rPr>
        <w:t xml:space="preserve"> (27.8%)</w:t>
      </w:r>
    </w:p>
    <w:p w14:paraId="742DDB80" w14:textId="77777777" w:rsidR="00E721EE" w:rsidRPr="0002599C" w:rsidRDefault="00E721EE" w:rsidP="001A5750">
      <w:pPr>
        <w:numPr>
          <w:ilvl w:val="0"/>
          <w:numId w:val="31"/>
        </w:numPr>
        <w:spacing w:before="100" w:beforeAutospacing="1" w:after="100" w:afterAutospacing="1"/>
        <w:jc w:val="both"/>
        <w:rPr>
          <w:rFonts w:eastAsia="Times New Roman"/>
          <w:color w:val="auto"/>
          <w:kern w:val="0"/>
          <w:szCs w:val="22"/>
          <w:lang w:val="en-US"/>
          <w14:ligatures w14:val="none"/>
        </w:rPr>
      </w:pPr>
      <w:r w:rsidRPr="006F428B">
        <w:rPr>
          <w:rFonts w:eastAsia="Times New Roman"/>
          <w:b/>
          <w:bCs/>
          <w:color w:val="auto"/>
          <w:kern w:val="0"/>
          <w:szCs w:val="22"/>
          <w:lang w:val="en-US"/>
          <w14:ligatures w14:val="none"/>
        </w:rPr>
        <w:t>Cleanliness and waste removal</w:t>
      </w:r>
      <w:r w:rsidRPr="0002599C">
        <w:rPr>
          <w:rFonts w:eastAsia="Times New Roman"/>
          <w:color w:val="auto"/>
          <w:kern w:val="0"/>
          <w:szCs w:val="22"/>
          <w:lang w:val="en-US"/>
          <w14:ligatures w14:val="none"/>
        </w:rPr>
        <w:t xml:space="preserve"> (23.4%)</w:t>
      </w:r>
    </w:p>
    <w:p w14:paraId="1E4AAB59" w14:textId="77777777" w:rsidR="00E721EE" w:rsidRPr="0002599C" w:rsidRDefault="00E721EE" w:rsidP="001A5750">
      <w:pPr>
        <w:numPr>
          <w:ilvl w:val="0"/>
          <w:numId w:val="31"/>
        </w:numPr>
        <w:spacing w:before="100" w:beforeAutospacing="1" w:after="100" w:afterAutospacing="1"/>
        <w:jc w:val="both"/>
        <w:rPr>
          <w:rFonts w:eastAsia="Times New Roman"/>
          <w:color w:val="auto"/>
          <w:kern w:val="0"/>
          <w:szCs w:val="22"/>
          <w:lang w:val="en-US"/>
          <w14:ligatures w14:val="none"/>
        </w:rPr>
      </w:pPr>
      <w:r w:rsidRPr="006F428B">
        <w:rPr>
          <w:rFonts w:eastAsia="Times New Roman"/>
          <w:b/>
          <w:bCs/>
          <w:color w:val="auto"/>
          <w:kern w:val="0"/>
          <w:szCs w:val="22"/>
          <w:lang w:val="en-US"/>
          <w14:ligatures w14:val="none"/>
        </w:rPr>
        <w:t>Public lighting</w:t>
      </w:r>
      <w:r w:rsidRPr="0002599C">
        <w:rPr>
          <w:rFonts w:eastAsia="Times New Roman"/>
          <w:color w:val="auto"/>
          <w:kern w:val="0"/>
          <w:szCs w:val="22"/>
          <w:lang w:val="en-US"/>
          <w14:ligatures w14:val="none"/>
        </w:rPr>
        <w:t xml:space="preserve"> (19.7%)</w:t>
      </w:r>
    </w:p>
    <w:p w14:paraId="319C33E6" w14:textId="77777777" w:rsidR="00E721EE" w:rsidRPr="0002599C" w:rsidRDefault="00E721EE" w:rsidP="001A5750">
      <w:pPr>
        <w:numPr>
          <w:ilvl w:val="0"/>
          <w:numId w:val="31"/>
        </w:numPr>
        <w:spacing w:before="100" w:beforeAutospacing="1" w:after="100" w:afterAutospacing="1"/>
        <w:jc w:val="both"/>
        <w:rPr>
          <w:rFonts w:eastAsia="Times New Roman"/>
          <w:color w:val="auto"/>
          <w:kern w:val="0"/>
          <w:szCs w:val="22"/>
          <w:lang w:val="en-US"/>
          <w14:ligatures w14:val="none"/>
        </w:rPr>
      </w:pPr>
      <w:r w:rsidRPr="006F428B">
        <w:rPr>
          <w:rFonts w:eastAsia="Times New Roman"/>
          <w:b/>
          <w:bCs/>
          <w:color w:val="auto"/>
          <w:kern w:val="0"/>
          <w:szCs w:val="22"/>
          <w:lang w:val="en-US"/>
          <w14:ligatures w14:val="none"/>
        </w:rPr>
        <w:t xml:space="preserve">Parking </w:t>
      </w:r>
      <w:r w:rsidRPr="0002599C">
        <w:rPr>
          <w:rFonts w:eastAsia="Times New Roman"/>
          <w:color w:val="auto"/>
          <w:kern w:val="0"/>
          <w:szCs w:val="22"/>
          <w:lang w:val="en-US"/>
          <w14:ligatures w14:val="none"/>
        </w:rPr>
        <w:t>(14%).</w:t>
      </w:r>
    </w:p>
    <w:p w14:paraId="507FCBBB" w14:textId="3226460A" w:rsidR="00E721EE" w:rsidRPr="0002599C" w:rsidRDefault="00E721EE" w:rsidP="001A5750">
      <w:p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However, it is important to compare these findings with </w:t>
      </w:r>
      <w:r w:rsidR="006F428B" w:rsidRPr="0002599C">
        <w:rPr>
          <w:rFonts w:eastAsia="Times New Roman"/>
          <w:color w:val="auto"/>
          <w:kern w:val="0"/>
          <w:szCs w:val="22"/>
          <w:lang w:val="en-US"/>
          <w14:ligatures w14:val="none"/>
        </w:rPr>
        <w:t>online</w:t>
      </w:r>
      <w:r w:rsidRPr="0002599C">
        <w:rPr>
          <w:rFonts w:eastAsia="Times New Roman"/>
          <w:color w:val="auto"/>
          <w:kern w:val="0"/>
          <w:szCs w:val="22"/>
          <w:lang w:val="en-US"/>
          <w14:ligatures w14:val="none"/>
        </w:rPr>
        <w:t xml:space="preserve"> space. While political entities communicated directly with voters about focusing on local issues, the monitoring of social media by the "Pod lupom" Coalition showed that </w:t>
      </w:r>
      <w:r w:rsidRPr="006F428B">
        <w:rPr>
          <w:rFonts w:eastAsia="Times New Roman"/>
          <w:b/>
          <w:bCs/>
          <w:color w:val="auto"/>
          <w:kern w:val="0"/>
          <w:szCs w:val="22"/>
          <w:lang w:val="en-US"/>
          <w14:ligatures w14:val="none"/>
        </w:rPr>
        <w:t xml:space="preserve">66.9% </w:t>
      </w:r>
      <w:r w:rsidRPr="0002599C">
        <w:rPr>
          <w:rFonts w:eastAsia="Times New Roman"/>
          <w:color w:val="auto"/>
          <w:kern w:val="0"/>
          <w:szCs w:val="22"/>
          <w:lang w:val="en-US"/>
          <w14:ligatures w14:val="none"/>
        </w:rPr>
        <w:t xml:space="preserve">of the posted content did not relate to presenting the party's program, and </w:t>
      </w:r>
      <w:r w:rsidRPr="006F428B">
        <w:rPr>
          <w:rFonts w:eastAsia="Times New Roman"/>
          <w:b/>
          <w:bCs/>
          <w:color w:val="auto"/>
          <w:kern w:val="0"/>
          <w:szCs w:val="22"/>
          <w:lang w:val="en-US"/>
          <w14:ligatures w14:val="none"/>
        </w:rPr>
        <w:t>21.1%</w:t>
      </w:r>
      <w:r w:rsidRPr="0002599C">
        <w:rPr>
          <w:rFonts w:eastAsia="Times New Roman"/>
          <w:color w:val="auto"/>
          <w:kern w:val="0"/>
          <w:szCs w:val="22"/>
          <w:lang w:val="en-US"/>
          <w14:ligatures w14:val="none"/>
        </w:rPr>
        <w:t xml:space="preserve"> of the content lacked specificity or concrete details about the program.</w:t>
      </w:r>
    </w:p>
    <w:p w14:paraId="51B7A238" w14:textId="4A08B4CE" w:rsidR="00E721EE" w:rsidRPr="0002599C" w:rsidRDefault="00E721EE" w:rsidP="001A5750">
      <w:p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At election rallies where the party’s program was less presented, and where there was less focus on local issues, political entities focused on discrediting political opponents. The emphasis was not on local issues affecting citizens, but rather on topics relevant to the political entities representing certain cantonal, entity-level, and state-level issues, with a strong focus on ethnic issues.</w:t>
      </w:r>
    </w:p>
    <w:p w14:paraId="52A4F45F" w14:textId="06815EA8" w:rsidR="00F95582" w:rsidRPr="00692381" w:rsidRDefault="00000000" w:rsidP="0004553A">
      <w:pPr>
        <w:pStyle w:val="Heading4"/>
        <w:ind w:right="0"/>
        <w:jc w:val="both"/>
        <w:rPr>
          <w:lang w:val="en-US"/>
        </w:rPr>
      </w:pPr>
      <w:r w:rsidRPr="001A5750">
        <w:rPr>
          <w:szCs w:val="22"/>
          <w:lang w:val="en-US"/>
        </w:rPr>
        <w:lastRenderedPageBreak/>
        <w:t xml:space="preserve"> </w:t>
      </w:r>
    </w:p>
    <w:p w14:paraId="1D3FB4F6" w14:textId="77777777" w:rsidR="00F95582" w:rsidRPr="00692381" w:rsidRDefault="00000000">
      <w:pPr>
        <w:spacing w:after="40" w:line="259" w:lineRule="auto"/>
        <w:ind w:right="53"/>
        <w:jc w:val="right"/>
        <w:rPr>
          <w:lang w:val="en-US"/>
        </w:rPr>
      </w:pPr>
      <w:r w:rsidRPr="00692381">
        <w:rPr>
          <w:noProof/>
          <w:lang w:val="en-US"/>
        </w:rPr>
        <w:drawing>
          <wp:inline distT="0" distB="0" distL="0" distR="0" wp14:anchorId="3E0AADEF" wp14:editId="3ABF7E45">
            <wp:extent cx="4355592" cy="2734056"/>
            <wp:effectExtent l="0" t="0" r="0" b="0"/>
            <wp:docPr id="3578" name="Picture 3578"/>
            <wp:cNvGraphicFramePr/>
            <a:graphic xmlns:a="http://schemas.openxmlformats.org/drawingml/2006/main">
              <a:graphicData uri="http://schemas.openxmlformats.org/drawingml/2006/picture">
                <pic:pic xmlns:pic="http://schemas.openxmlformats.org/drawingml/2006/picture">
                  <pic:nvPicPr>
                    <pic:cNvPr id="3578" name="Picture 3578"/>
                    <pic:cNvPicPr/>
                  </pic:nvPicPr>
                  <pic:blipFill>
                    <a:blip r:embed="rId27"/>
                    <a:stretch>
                      <a:fillRect/>
                    </a:stretch>
                  </pic:blipFill>
                  <pic:spPr>
                    <a:xfrm>
                      <a:off x="0" y="0"/>
                      <a:ext cx="4355592" cy="2734056"/>
                    </a:xfrm>
                    <a:prstGeom prst="rect">
                      <a:avLst/>
                    </a:prstGeom>
                  </pic:spPr>
                </pic:pic>
              </a:graphicData>
            </a:graphic>
          </wp:inline>
        </w:drawing>
      </w:r>
      <w:r w:rsidRPr="00692381">
        <w:rPr>
          <w:lang w:val="en-US"/>
        </w:rPr>
        <w:t xml:space="preserve"> </w:t>
      </w:r>
    </w:p>
    <w:p w14:paraId="300E00AF" w14:textId="3819365F" w:rsidR="00F95582" w:rsidRPr="0002599C" w:rsidRDefault="00000000">
      <w:pPr>
        <w:spacing w:after="216" w:line="259" w:lineRule="auto"/>
        <w:ind w:right="279"/>
        <w:jc w:val="center"/>
        <w:rPr>
          <w:sz w:val="20"/>
          <w:szCs w:val="20"/>
          <w:lang w:val="en-US"/>
        </w:rPr>
      </w:pPr>
      <w:r w:rsidRPr="0002599C">
        <w:rPr>
          <w:sz w:val="20"/>
          <w:szCs w:val="20"/>
          <w:lang w:val="en-US"/>
        </w:rPr>
        <w:t>Infogra</w:t>
      </w:r>
      <w:r w:rsidR="002D331B" w:rsidRPr="0002599C">
        <w:rPr>
          <w:sz w:val="20"/>
          <w:szCs w:val="20"/>
          <w:lang w:val="en-US"/>
        </w:rPr>
        <w:t xml:space="preserve">phic </w:t>
      </w:r>
      <w:r w:rsidRPr="0002599C">
        <w:rPr>
          <w:sz w:val="20"/>
          <w:szCs w:val="20"/>
          <w:lang w:val="en-US"/>
        </w:rPr>
        <w:t xml:space="preserve">5 – Monitoring </w:t>
      </w:r>
      <w:r w:rsidR="003469B5" w:rsidRPr="0002599C">
        <w:rPr>
          <w:sz w:val="20"/>
          <w:szCs w:val="20"/>
          <w:lang w:val="en-US"/>
        </w:rPr>
        <w:t>the E</w:t>
      </w:r>
      <w:r w:rsidR="00CE02BD" w:rsidRPr="0002599C">
        <w:rPr>
          <w:sz w:val="20"/>
          <w:szCs w:val="20"/>
          <w:lang w:val="en-US"/>
        </w:rPr>
        <w:t xml:space="preserve">lection </w:t>
      </w:r>
      <w:r w:rsidR="003469B5" w:rsidRPr="0002599C">
        <w:rPr>
          <w:sz w:val="20"/>
          <w:szCs w:val="20"/>
          <w:lang w:val="en-US"/>
        </w:rPr>
        <w:t>Ca</w:t>
      </w:r>
      <w:r w:rsidR="00CE02BD" w:rsidRPr="0002599C">
        <w:rPr>
          <w:sz w:val="20"/>
          <w:szCs w:val="20"/>
          <w:lang w:val="en-US"/>
        </w:rPr>
        <w:t xml:space="preserve">mpaign </w:t>
      </w:r>
      <w:r w:rsidRPr="0002599C">
        <w:rPr>
          <w:sz w:val="20"/>
          <w:szCs w:val="20"/>
          <w:lang w:val="en-US"/>
        </w:rPr>
        <w:t xml:space="preserve"> </w:t>
      </w:r>
    </w:p>
    <w:p w14:paraId="41856143" w14:textId="7C2393B7" w:rsidR="00E721EE" w:rsidRPr="0002599C" w:rsidRDefault="000658B9" w:rsidP="001A5750">
      <w:pPr>
        <w:pStyle w:val="NormalWeb"/>
        <w:jc w:val="both"/>
        <w:rPr>
          <w:rFonts w:ascii="Calibri" w:hAnsi="Calibri" w:cs="Calibri"/>
          <w:sz w:val="22"/>
          <w:szCs w:val="22"/>
          <w:lang w:val="en-US"/>
        </w:rPr>
      </w:pPr>
      <w:r w:rsidRPr="0002599C">
        <w:rPr>
          <w:rFonts w:ascii="Calibri" w:hAnsi="Calibri" w:cs="Calibri"/>
          <w:sz w:val="22"/>
          <w:szCs w:val="22"/>
          <w:lang w:val="en-US"/>
        </w:rPr>
        <w:t xml:space="preserve">As regards </w:t>
      </w:r>
      <w:r w:rsidR="00E721EE" w:rsidRPr="0002599C">
        <w:rPr>
          <w:rFonts w:ascii="Calibri" w:hAnsi="Calibri" w:cs="Calibri"/>
          <w:sz w:val="22"/>
          <w:szCs w:val="22"/>
          <w:lang w:val="en-US"/>
        </w:rPr>
        <w:t xml:space="preserve">documented violations of electoral rules or provisions of the </w:t>
      </w:r>
      <w:r w:rsidR="001A5750" w:rsidRPr="0002599C">
        <w:rPr>
          <w:rFonts w:ascii="Calibri" w:hAnsi="Calibri" w:cs="Calibri"/>
          <w:sz w:val="22"/>
          <w:szCs w:val="22"/>
          <w:lang w:val="en-US"/>
        </w:rPr>
        <w:t xml:space="preserve">BiH </w:t>
      </w:r>
      <w:r w:rsidR="00E721EE" w:rsidRPr="0002599C">
        <w:rPr>
          <w:rFonts w:ascii="Calibri" w:hAnsi="Calibri" w:cs="Calibri"/>
          <w:sz w:val="22"/>
          <w:szCs w:val="22"/>
          <w:lang w:val="en-US"/>
        </w:rPr>
        <w:t xml:space="preserve">Election Law, the most common violations included the free distribution of food and drinks, </w:t>
      </w:r>
      <w:r w:rsidRPr="0002599C">
        <w:rPr>
          <w:rFonts w:ascii="Calibri" w:hAnsi="Calibri" w:cs="Calibri"/>
          <w:sz w:val="22"/>
          <w:szCs w:val="22"/>
          <w:lang w:val="en-US"/>
        </w:rPr>
        <w:t xml:space="preserve">the </w:t>
      </w:r>
      <w:r w:rsidR="00E721EE" w:rsidRPr="0002599C">
        <w:rPr>
          <w:rFonts w:ascii="Calibri" w:hAnsi="Calibri" w:cs="Calibri"/>
          <w:sz w:val="22"/>
          <w:szCs w:val="22"/>
          <w:lang w:val="en-US"/>
        </w:rPr>
        <w:t xml:space="preserve">organized transportation of citizens from other local communities to attend pre-election rallies, the arrival of officials at rallies using </w:t>
      </w:r>
      <w:r w:rsidR="00916BE5" w:rsidRPr="0002599C">
        <w:rPr>
          <w:rFonts w:ascii="Calibri" w:hAnsi="Calibri" w:cs="Calibri"/>
          <w:sz w:val="22"/>
          <w:szCs w:val="22"/>
          <w:lang w:val="en-US"/>
        </w:rPr>
        <w:t xml:space="preserve">official </w:t>
      </w:r>
      <w:r w:rsidR="00E721EE" w:rsidRPr="0002599C">
        <w:rPr>
          <w:rFonts w:ascii="Calibri" w:hAnsi="Calibri" w:cs="Calibri"/>
          <w:sz w:val="22"/>
          <w:szCs w:val="22"/>
          <w:lang w:val="en-US"/>
        </w:rPr>
        <w:t xml:space="preserve">vehicles, inflammatory rhetoric targeting political opponents and certain ethnic issues, and other prohibited electoral activities such as the removal of election materials from opposing political entities, the </w:t>
      </w:r>
      <w:r w:rsidRPr="0002599C">
        <w:rPr>
          <w:rFonts w:ascii="Calibri" w:hAnsi="Calibri" w:cs="Calibri"/>
          <w:sz w:val="22"/>
          <w:szCs w:val="22"/>
          <w:lang w:val="en-US"/>
        </w:rPr>
        <w:t xml:space="preserve">exploitation </w:t>
      </w:r>
      <w:r w:rsidR="00E721EE" w:rsidRPr="0002599C">
        <w:rPr>
          <w:rFonts w:ascii="Calibri" w:hAnsi="Calibri" w:cs="Calibri"/>
          <w:sz w:val="22"/>
          <w:szCs w:val="22"/>
          <w:lang w:val="en-US"/>
        </w:rPr>
        <w:t xml:space="preserve">of children for political purposes, </w:t>
      </w:r>
      <w:r w:rsidR="00E63CFB">
        <w:rPr>
          <w:rFonts w:ascii="Calibri" w:hAnsi="Calibri" w:cs="Calibri"/>
          <w:sz w:val="22"/>
          <w:szCs w:val="22"/>
          <w:lang w:val="en-US"/>
        </w:rPr>
        <w:t>pressure on voters</w:t>
      </w:r>
      <w:r w:rsidR="00E721EE" w:rsidRPr="0002599C">
        <w:rPr>
          <w:rFonts w:ascii="Calibri" w:hAnsi="Calibri" w:cs="Calibri"/>
          <w:sz w:val="22"/>
          <w:szCs w:val="22"/>
          <w:lang w:val="en-US"/>
        </w:rPr>
        <w:t>, and instances of hate speech at some political party pre-election rallies.</w:t>
      </w:r>
    </w:p>
    <w:p w14:paraId="532A9D31" w14:textId="77777777" w:rsidR="00F95582" w:rsidRPr="0002599C" w:rsidRDefault="00000000">
      <w:pPr>
        <w:spacing w:after="0" w:line="259" w:lineRule="auto"/>
        <w:rPr>
          <w:lang w:val="en-US"/>
        </w:rPr>
      </w:pPr>
      <w:r w:rsidRPr="0002599C">
        <w:rPr>
          <w:lang w:val="en-US"/>
        </w:rPr>
        <w:t xml:space="preserve"> </w:t>
      </w:r>
    </w:p>
    <w:p w14:paraId="24DD43DC" w14:textId="7DDED7F7" w:rsidR="00F95582" w:rsidRPr="0002599C" w:rsidRDefault="00E721EE" w:rsidP="00E721EE">
      <w:pPr>
        <w:pStyle w:val="Heading1"/>
        <w:spacing w:after="81"/>
        <w:ind w:left="0" w:firstLine="0"/>
        <w:rPr>
          <w:lang w:val="en-US"/>
        </w:rPr>
      </w:pPr>
      <w:bookmarkStart w:id="26" w:name="_Toc188816123"/>
      <w:r w:rsidRPr="0002599C">
        <w:rPr>
          <w:lang w:val="en-US"/>
        </w:rPr>
        <w:lastRenderedPageBreak/>
        <w:t>MONITORING OF</w:t>
      </w:r>
      <w:r w:rsidR="00FC0CBE" w:rsidRPr="0002599C">
        <w:rPr>
          <w:lang w:val="en-US"/>
        </w:rPr>
        <w:t xml:space="preserve"> THE</w:t>
      </w:r>
      <w:r w:rsidRPr="0002599C">
        <w:rPr>
          <w:lang w:val="en-US"/>
        </w:rPr>
        <w:t xml:space="preserve"> ELECTION DAY</w:t>
      </w:r>
      <w:bookmarkEnd w:id="26"/>
      <w:r w:rsidRPr="0002599C">
        <w:rPr>
          <w:lang w:val="en-US"/>
        </w:rPr>
        <w:t xml:space="preserve">  </w:t>
      </w:r>
    </w:p>
    <w:p w14:paraId="57810757" w14:textId="701C9079" w:rsidR="00F95582" w:rsidRPr="0002599C" w:rsidRDefault="00E721EE">
      <w:pPr>
        <w:pStyle w:val="Heading2"/>
        <w:ind w:left="-5" w:right="276"/>
        <w:rPr>
          <w:lang w:val="en-US"/>
        </w:rPr>
      </w:pPr>
      <w:bookmarkStart w:id="27" w:name="_Toc188816124"/>
      <w:r w:rsidRPr="0002599C">
        <w:rPr>
          <w:lang w:val="en-US"/>
        </w:rPr>
        <w:t>GENERAL INFORMATION</w:t>
      </w:r>
      <w:bookmarkEnd w:id="27"/>
      <w:r w:rsidRPr="0002599C">
        <w:rPr>
          <w:lang w:val="en-US"/>
        </w:rPr>
        <w:t xml:space="preserve">  </w:t>
      </w:r>
    </w:p>
    <w:p w14:paraId="3128D24C" w14:textId="23F737FA" w:rsidR="005E6510" w:rsidRPr="0002599C" w:rsidRDefault="005E6510" w:rsidP="005E6510">
      <w:pPr>
        <w:pStyle w:val="NormalWeb"/>
        <w:jc w:val="both"/>
        <w:rPr>
          <w:rFonts w:ascii="Calibri" w:hAnsi="Calibri" w:cs="Calibri"/>
          <w:sz w:val="22"/>
          <w:szCs w:val="22"/>
          <w:lang w:val="en-US"/>
        </w:rPr>
      </w:pPr>
      <w:r w:rsidRPr="0002599C">
        <w:rPr>
          <w:rFonts w:ascii="Calibri" w:hAnsi="Calibri" w:cs="Calibri"/>
          <w:sz w:val="22"/>
          <w:szCs w:val="22"/>
          <w:lang w:val="en-US"/>
        </w:rPr>
        <w:t xml:space="preserve">Election day in Bosnia and Herzegovina represents the peak of democratic participation, during which citizens exercise their right to vote for representatives at various levels of government. The process begins in the early morning hours when members of </w:t>
      </w:r>
      <w:r w:rsidR="00FC0CBE" w:rsidRPr="0002599C">
        <w:rPr>
          <w:rFonts w:ascii="Calibri" w:hAnsi="Calibri" w:cs="Calibri"/>
          <w:sz w:val="22"/>
          <w:szCs w:val="22"/>
          <w:lang w:val="en-US"/>
        </w:rPr>
        <w:t xml:space="preserve">PSCs </w:t>
      </w:r>
      <w:r w:rsidRPr="0002599C">
        <w:rPr>
          <w:rFonts w:ascii="Calibri" w:hAnsi="Calibri" w:cs="Calibri"/>
          <w:sz w:val="22"/>
          <w:szCs w:val="22"/>
          <w:lang w:val="en-US"/>
        </w:rPr>
        <w:t>arrive at</w:t>
      </w:r>
      <w:r w:rsidR="00FC0CBE" w:rsidRPr="0002599C">
        <w:rPr>
          <w:rFonts w:ascii="Calibri" w:hAnsi="Calibri" w:cs="Calibri"/>
          <w:sz w:val="22"/>
          <w:szCs w:val="22"/>
          <w:lang w:val="en-US"/>
        </w:rPr>
        <w:t xml:space="preserve"> p</w:t>
      </w:r>
      <w:r w:rsidRPr="0002599C">
        <w:rPr>
          <w:rFonts w:ascii="Calibri" w:hAnsi="Calibri" w:cs="Calibri"/>
          <w:sz w:val="22"/>
          <w:szCs w:val="22"/>
          <w:lang w:val="en-US"/>
        </w:rPr>
        <w:t>olling stations to prepare everything needed for voting. This includes setting up ballot boxes, preparing ballots, and organizing the voting space to ensure the secrecy of the vote. Before opening the polling stations, it is checked whether all materials are accounted for and in proper condition. Once everything is arranged, the polling stations officially open at 7 a.m. and remain available to citizens until 7 p.m.</w:t>
      </w:r>
    </w:p>
    <w:p w14:paraId="5A1B537C" w14:textId="15AB24D4" w:rsidR="005E6510" w:rsidRPr="0002599C" w:rsidRDefault="005E6510" w:rsidP="005E6510">
      <w:pPr>
        <w:pStyle w:val="NormalWeb"/>
        <w:jc w:val="both"/>
        <w:rPr>
          <w:rFonts w:ascii="Calibri" w:hAnsi="Calibri" w:cs="Calibri"/>
          <w:sz w:val="22"/>
          <w:szCs w:val="22"/>
          <w:lang w:val="en-US"/>
        </w:rPr>
      </w:pPr>
      <w:r w:rsidRPr="0002599C">
        <w:rPr>
          <w:rFonts w:ascii="Calibri" w:hAnsi="Calibri" w:cs="Calibri"/>
          <w:sz w:val="22"/>
          <w:szCs w:val="22"/>
          <w:lang w:val="en-US"/>
        </w:rPr>
        <w:t>Throughout the day, voters come to the polling stations with valid identification documents</w:t>
      </w:r>
      <w:r w:rsidRPr="0002599C">
        <w:rPr>
          <w:rFonts w:ascii="Calibri" w:hAnsi="Calibri" w:cs="Calibri"/>
          <w:sz w:val="22"/>
          <w:szCs w:val="22"/>
          <w:vertAlign w:val="superscript"/>
          <w:lang w:val="en-US"/>
        </w:rPr>
        <w:footnoteReference w:id="27"/>
      </w:r>
      <w:r w:rsidRPr="0002599C">
        <w:rPr>
          <w:rFonts w:ascii="Calibri" w:hAnsi="Calibri" w:cs="Calibri"/>
          <w:sz w:val="22"/>
          <w:szCs w:val="22"/>
          <w:lang w:val="en-US"/>
        </w:rPr>
        <w:t xml:space="preserve"> to exercise their right to vote. After verifying their identity and confirming they are registered at that polling station, voters receive their ballots. Voting takes place under strictly controlled conditions, with the voter entering the voting booth to cast their vote in secret. The voting booths are positioned facing the members of </w:t>
      </w:r>
      <w:r w:rsidR="00FC0CBE" w:rsidRPr="0002599C">
        <w:rPr>
          <w:rFonts w:ascii="Calibri" w:hAnsi="Calibri" w:cs="Calibri"/>
          <w:sz w:val="22"/>
          <w:szCs w:val="22"/>
          <w:lang w:val="en-US"/>
        </w:rPr>
        <w:t xml:space="preserve">PSC </w:t>
      </w:r>
      <w:r w:rsidRPr="0002599C">
        <w:rPr>
          <w:rFonts w:ascii="Calibri" w:hAnsi="Calibri" w:cs="Calibri"/>
          <w:sz w:val="22"/>
          <w:szCs w:val="22"/>
          <w:lang w:val="en-US"/>
        </w:rPr>
        <w:t xml:space="preserve">to minimize the risks of photographing ballots and voting irregularities, while respecting the secrecy of the vote. After marking their choice on the ballot, the voter places the ballot into the ballot box, completing the voting process. Smaller queues may form at some polling stations, but the </w:t>
      </w:r>
      <w:r w:rsidR="00FC0CBE" w:rsidRPr="0002599C">
        <w:rPr>
          <w:rFonts w:ascii="Calibri" w:hAnsi="Calibri" w:cs="Calibri"/>
          <w:sz w:val="22"/>
          <w:szCs w:val="22"/>
          <w:lang w:val="en-US"/>
        </w:rPr>
        <w:t>PSC m</w:t>
      </w:r>
      <w:r w:rsidRPr="0002599C">
        <w:rPr>
          <w:rFonts w:ascii="Calibri" w:hAnsi="Calibri" w:cs="Calibri"/>
          <w:sz w:val="22"/>
          <w:szCs w:val="22"/>
          <w:lang w:val="en-US"/>
        </w:rPr>
        <w:t xml:space="preserve">embers ensure that the process runs as efficiently as possible and in accordance with the rules. Following amendments to the Election Law of BiH, new election technologies were used as a pilot project at 458 (8.5%) polling stations across 23 </w:t>
      </w:r>
      <w:r w:rsidR="00FC0CBE" w:rsidRPr="0002599C">
        <w:rPr>
          <w:rFonts w:ascii="Calibri" w:hAnsi="Calibri" w:cs="Calibri"/>
          <w:sz w:val="22"/>
          <w:szCs w:val="22"/>
          <w:lang w:val="en-US"/>
        </w:rPr>
        <w:t>constituencies</w:t>
      </w:r>
      <w:r w:rsidR="0004553A" w:rsidRPr="0002599C">
        <w:rPr>
          <w:rStyle w:val="FootnoteReference"/>
          <w:rFonts w:ascii="Calibri" w:hAnsi="Calibri" w:cs="Calibri"/>
          <w:sz w:val="22"/>
          <w:szCs w:val="22"/>
          <w:lang w:val="en-US"/>
        </w:rPr>
        <w:footnoteReference w:id="28"/>
      </w:r>
      <w:r w:rsidR="00FC0CBE" w:rsidRPr="0002599C">
        <w:rPr>
          <w:rFonts w:ascii="Calibri" w:hAnsi="Calibri" w:cs="Calibri"/>
          <w:sz w:val="22"/>
          <w:szCs w:val="22"/>
          <w:lang w:val="en-US"/>
        </w:rPr>
        <w:t xml:space="preserve"> </w:t>
      </w:r>
      <w:r w:rsidRPr="0002599C">
        <w:rPr>
          <w:rFonts w:ascii="Calibri" w:hAnsi="Calibri" w:cs="Calibri"/>
          <w:sz w:val="22"/>
          <w:szCs w:val="22"/>
          <w:lang w:val="en-US"/>
        </w:rPr>
        <w:t xml:space="preserve"> during the </w:t>
      </w:r>
      <w:r w:rsidRPr="0002599C">
        <w:rPr>
          <w:rFonts w:ascii="Calibri" w:hAnsi="Calibri" w:cs="Calibri"/>
          <w:sz w:val="22"/>
          <w:szCs w:val="22"/>
          <w:lang w:val="en-US"/>
        </w:rPr>
        <w:lastRenderedPageBreak/>
        <w:t>2024 Local Elections. The technologies tested included: electronic voter identification, ballot scanning, result transmission, and video surveillance.</w:t>
      </w:r>
    </w:p>
    <w:p w14:paraId="655EA82B" w14:textId="77777777" w:rsidR="005E6510" w:rsidRPr="0002599C" w:rsidRDefault="005E6510" w:rsidP="005E6510">
      <w:pPr>
        <w:pStyle w:val="NormalWeb"/>
        <w:jc w:val="both"/>
        <w:rPr>
          <w:rFonts w:ascii="Calibri" w:hAnsi="Calibri" w:cs="Calibri"/>
          <w:sz w:val="22"/>
          <w:szCs w:val="22"/>
          <w:lang w:val="en-US"/>
        </w:rPr>
      </w:pPr>
      <w:r w:rsidRPr="0002599C">
        <w:rPr>
          <w:rFonts w:ascii="Calibri" w:hAnsi="Calibri" w:cs="Calibri"/>
          <w:sz w:val="22"/>
          <w:szCs w:val="22"/>
          <w:lang w:val="en-US"/>
        </w:rPr>
        <w:t>The entire voting process is monitored by observers representing political parties, non-governmental organizations, and international institutions. Their role is to ensure the regularity and transparency of the elections, observing all stages from the setup and opening of polling stations to voting and vote counting. Observers have the right to point out any irregularities, further ensuring the public's trust in the electoral process. The presence of observers contributes to a sense of security for voters while allowing for the documentation of potential issues or violations of rules.</w:t>
      </w:r>
    </w:p>
    <w:p w14:paraId="7B665794" w14:textId="3F7B1D9F" w:rsidR="005E6510" w:rsidRPr="0002599C" w:rsidRDefault="005E6510" w:rsidP="005E6510">
      <w:pPr>
        <w:pStyle w:val="NormalWeb"/>
        <w:jc w:val="both"/>
        <w:rPr>
          <w:rFonts w:ascii="Calibri" w:hAnsi="Calibri" w:cs="Calibri"/>
          <w:sz w:val="22"/>
          <w:szCs w:val="22"/>
          <w:lang w:val="en-US"/>
        </w:rPr>
      </w:pPr>
      <w:r w:rsidRPr="0002599C">
        <w:rPr>
          <w:rFonts w:ascii="Calibri" w:hAnsi="Calibri" w:cs="Calibri"/>
          <w:sz w:val="22"/>
          <w:szCs w:val="22"/>
          <w:lang w:val="en-US"/>
        </w:rPr>
        <w:t>After the polling stations close at 7 p.m., the members of</w:t>
      </w:r>
      <w:r w:rsidR="00FC0CBE" w:rsidRPr="0002599C">
        <w:rPr>
          <w:rFonts w:ascii="Calibri" w:hAnsi="Calibri" w:cs="Calibri"/>
          <w:sz w:val="22"/>
          <w:szCs w:val="22"/>
          <w:lang w:val="en-US"/>
        </w:rPr>
        <w:t xml:space="preserve"> PSCs </w:t>
      </w:r>
      <w:r w:rsidRPr="0002599C">
        <w:rPr>
          <w:rFonts w:ascii="Calibri" w:hAnsi="Calibri" w:cs="Calibri"/>
          <w:sz w:val="22"/>
          <w:szCs w:val="22"/>
          <w:lang w:val="en-US"/>
        </w:rPr>
        <w:t>begin the vote counting process. Each ballot is carefully examined to determine whether it is valid, and then the votes are counted. This process requires focus and precision, as the results are entered into official forms that are later submitted to the relevant authorities</w:t>
      </w:r>
      <w:r w:rsidR="0004553A" w:rsidRPr="0002599C">
        <w:rPr>
          <w:rStyle w:val="FootnoteReference"/>
          <w:rFonts w:ascii="Calibri" w:hAnsi="Calibri" w:cs="Calibri"/>
          <w:sz w:val="22"/>
          <w:szCs w:val="22"/>
          <w:lang w:val="en-US"/>
        </w:rPr>
        <w:footnoteReference w:id="29"/>
      </w:r>
      <w:r w:rsidRPr="0002599C">
        <w:rPr>
          <w:rFonts w:ascii="Calibri" w:hAnsi="Calibri" w:cs="Calibri"/>
          <w:sz w:val="22"/>
          <w:szCs w:val="22"/>
          <w:lang w:val="en-US"/>
        </w:rPr>
        <w:t xml:space="preserve"> for further processing. Observers are present during the counting process to ensure transparency and prevent any possibility of manipulation. Preliminary election results are usually published on the same evening after the polling stations close. These results provide political actors, the media, and citizens with an initial insight into the outcome of the vote, although the final results are confirmed only after thorough processing of all data and consideration of any complaints or objections.</w:t>
      </w:r>
    </w:p>
    <w:p w14:paraId="582A942B" w14:textId="42100FD5" w:rsidR="00F95582" w:rsidRPr="0002599C" w:rsidRDefault="00000000" w:rsidP="00FC0CBE">
      <w:pPr>
        <w:pStyle w:val="NormalWeb"/>
        <w:jc w:val="both"/>
        <w:rPr>
          <w:rFonts w:ascii="Calibri" w:hAnsi="Calibri" w:cs="Calibri"/>
          <w:sz w:val="22"/>
          <w:szCs w:val="22"/>
          <w:lang w:val="en-US"/>
        </w:rPr>
      </w:pPr>
      <w:r w:rsidRPr="0002599C">
        <w:rPr>
          <w:rFonts w:ascii="Calibri" w:hAnsi="Calibri" w:cs="Calibri"/>
          <w:sz w:val="22"/>
          <w:szCs w:val="22"/>
          <w:lang w:val="en-US"/>
        </w:rPr>
        <w:t xml:space="preserve"> </w:t>
      </w:r>
    </w:p>
    <w:p w14:paraId="07ECC90C" w14:textId="77777777" w:rsidR="00FC0CBE" w:rsidRPr="0002599C" w:rsidRDefault="00FC0CBE" w:rsidP="00FC0CBE">
      <w:pPr>
        <w:pStyle w:val="NormalWeb"/>
        <w:jc w:val="both"/>
        <w:rPr>
          <w:rFonts w:ascii="Calibri" w:hAnsi="Calibri" w:cs="Calibri"/>
          <w:sz w:val="22"/>
          <w:szCs w:val="22"/>
          <w:lang w:val="en-US"/>
        </w:rPr>
      </w:pPr>
    </w:p>
    <w:p w14:paraId="19237A30" w14:textId="77777777" w:rsidR="00FC0CBE" w:rsidRPr="0002599C" w:rsidRDefault="00FC0CBE" w:rsidP="00FC0CBE">
      <w:pPr>
        <w:pStyle w:val="NormalWeb"/>
        <w:jc w:val="both"/>
        <w:rPr>
          <w:rFonts w:ascii="Calibri" w:hAnsi="Calibri" w:cs="Calibri"/>
          <w:sz w:val="22"/>
          <w:szCs w:val="22"/>
          <w:lang w:val="en-US"/>
        </w:rPr>
      </w:pPr>
    </w:p>
    <w:p w14:paraId="26D4B3CB" w14:textId="69F240A8" w:rsidR="005E6510" w:rsidRPr="0002599C" w:rsidRDefault="005E6510" w:rsidP="005E6510">
      <w:pPr>
        <w:pStyle w:val="NormalWeb"/>
        <w:jc w:val="both"/>
        <w:rPr>
          <w:rFonts w:ascii="Calibri" w:hAnsi="Calibri" w:cs="Calibri"/>
          <w:sz w:val="22"/>
          <w:szCs w:val="22"/>
          <w:lang w:val="en-US"/>
        </w:rPr>
      </w:pPr>
      <w:r w:rsidRPr="0002599C">
        <w:rPr>
          <w:rFonts w:ascii="Calibri" w:hAnsi="Calibri" w:cs="Calibri"/>
          <w:sz w:val="22"/>
          <w:szCs w:val="22"/>
          <w:lang w:val="en-US"/>
        </w:rPr>
        <w:lastRenderedPageBreak/>
        <w:t xml:space="preserve">The Coalition for Free and Fair Elections "Pod lupom" engaged </w:t>
      </w:r>
      <w:r w:rsidRPr="00001559">
        <w:rPr>
          <w:rFonts w:ascii="Calibri" w:hAnsi="Calibri" w:cs="Calibri"/>
          <w:b/>
          <w:bCs/>
          <w:sz w:val="22"/>
          <w:szCs w:val="22"/>
          <w:lang w:val="en-US"/>
        </w:rPr>
        <w:t>829</w:t>
      </w:r>
      <w:r w:rsidRPr="0002599C">
        <w:rPr>
          <w:rFonts w:ascii="Calibri" w:hAnsi="Calibri" w:cs="Calibri"/>
          <w:b/>
          <w:sz w:val="22"/>
          <w:szCs w:val="22"/>
          <w:vertAlign w:val="superscript"/>
          <w:lang w:val="en-US"/>
        </w:rPr>
        <w:footnoteReference w:id="30"/>
      </w:r>
      <w:r w:rsidRPr="0002599C">
        <w:rPr>
          <w:rFonts w:ascii="Calibri" w:hAnsi="Calibri" w:cs="Calibri"/>
          <w:sz w:val="22"/>
          <w:szCs w:val="22"/>
          <w:lang w:val="en-US"/>
        </w:rPr>
        <w:t xml:space="preserve"> citizen, non-partisan election day observers for the 2024 Local Elections, who monitored the entire electoral process at polling stations (setting up and opening polling stations, voting process, closing polling stations, counting votes, and packaging election materials). "Pod lupom" observers also monitored the implementation of pilot projects introducing new technologies at selected polling stations, as well as voter turnout during the 2024 Local Elections. A new innovative manual for election day observers was created, along with </w:t>
      </w:r>
      <w:r w:rsidR="00001559" w:rsidRPr="0002599C">
        <w:rPr>
          <w:rFonts w:ascii="Calibri" w:hAnsi="Calibri" w:cs="Calibri"/>
          <w:sz w:val="22"/>
          <w:szCs w:val="22"/>
          <w:lang w:val="en-US"/>
        </w:rPr>
        <w:t>publicly</w:t>
      </w:r>
      <w:r w:rsidRPr="0002599C">
        <w:rPr>
          <w:rFonts w:ascii="Calibri" w:hAnsi="Calibri" w:cs="Calibri"/>
          <w:sz w:val="22"/>
          <w:szCs w:val="22"/>
          <w:lang w:val="en-US"/>
        </w:rPr>
        <w:t xml:space="preserve"> available video training. The observation mission covered 14.3% of the total number of polling stations in the country (one in every seven regular polling stations).</w:t>
      </w:r>
    </w:p>
    <w:p w14:paraId="6630CE4B" w14:textId="7FB2DB0F" w:rsidR="00F95582" w:rsidRPr="0002599C" w:rsidRDefault="00AE2047">
      <w:pPr>
        <w:pStyle w:val="Heading2"/>
        <w:ind w:left="-5" w:right="276"/>
        <w:rPr>
          <w:lang w:val="en-US"/>
        </w:rPr>
      </w:pPr>
      <w:bookmarkStart w:id="28" w:name="_Toc188816125"/>
      <w:r w:rsidRPr="0002599C">
        <w:rPr>
          <w:lang w:val="en-US"/>
        </w:rPr>
        <w:t xml:space="preserve">ASSESSMENT OF </w:t>
      </w:r>
      <w:r w:rsidR="00E2545E" w:rsidRPr="0002599C">
        <w:rPr>
          <w:lang w:val="en-US"/>
        </w:rPr>
        <w:t>ELECTION DAY</w:t>
      </w:r>
      <w:bookmarkEnd w:id="28"/>
    </w:p>
    <w:p w14:paraId="54A91237" w14:textId="2770AF1F" w:rsidR="00E2545E" w:rsidRPr="0002599C" w:rsidRDefault="00E2545E" w:rsidP="00E2545E">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assessment of the </w:t>
      </w:r>
      <w:r w:rsidR="00FC0CBE" w:rsidRPr="0002599C">
        <w:rPr>
          <w:rFonts w:ascii="Calibri" w:hAnsi="Calibri" w:cs="Calibri"/>
          <w:sz w:val="22"/>
          <w:szCs w:val="22"/>
          <w:lang w:val="en-US"/>
        </w:rPr>
        <w:t>E</w:t>
      </w:r>
      <w:r w:rsidRPr="0002599C">
        <w:rPr>
          <w:rFonts w:ascii="Calibri" w:hAnsi="Calibri" w:cs="Calibri"/>
          <w:sz w:val="22"/>
          <w:szCs w:val="22"/>
          <w:lang w:val="en-US"/>
        </w:rPr>
        <w:t xml:space="preserve">lection </w:t>
      </w:r>
      <w:r w:rsidR="00FC0CBE" w:rsidRPr="0002599C">
        <w:rPr>
          <w:rFonts w:ascii="Calibri" w:hAnsi="Calibri" w:cs="Calibri"/>
          <w:sz w:val="22"/>
          <w:szCs w:val="22"/>
          <w:lang w:val="en-US"/>
        </w:rPr>
        <w:t>Da</w:t>
      </w:r>
      <w:r w:rsidRPr="0002599C">
        <w:rPr>
          <w:rFonts w:ascii="Calibri" w:hAnsi="Calibri" w:cs="Calibri"/>
          <w:sz w:val="22"/>
          <w:szCs w:val="22"/>
          <w:lang w:val="en-US"/>
        </w:rPr>
        <w:t xml:space="preserve">y </w:t>
      </w:r>
      <w:r w:rsidR="00FC0CBE" w:rsidRPr="0002599C">
        <w:rPr>
          <w:rFonts w:ascii="Calibri" w:hAnsi="Calibri" w:cs="Calibri"/>
          <w:sz w:val="22"/>
          <w:szCs w:val="22"/>
          <w:lang w:val="en-US"/>
        </w:rPr>
        <w:t xml:space="preserve">of </w:t>
      </w:r>
      <w:r w:rsidRPr="0002599C">
        <w:rPr>
          <w:rFonts w:ascii="Calibri" w:hAnsi="Calibri" w:cs="Calibri"/>
          <w:sz w:val="22"/>
          <w:szCs w:val="22"/>
          <w:lang w:val="en-US"/>
        </w:rPr>
        <w:t>the 2024 Local Elections by the Coalition "Pod lupom" is that the election day proceeded according to electoral rules at the majority of polling stations.</w:t>
      </w:r>
    </w:p>
    <w:p w14:paraId="752C9AD9" w14:textId="77777777" w:rsidR="00E2545E" w:rsidRPr="0002599C" w:rsidRDefault="00E2545E" w:rsidP="00E2545E">
      <w:pPr>
        <w:pStyle w:val="NormalWeb"/>
        <w:jc w:val="both"/>
        <w:rPr>
          <w:rFonts w:ascii="Calibri" w:hAnsi="Calibri" w:cs="Calibri"/>
          <w:sz w:val="22"/>
          <w:szCs w:val="22"/>
          <w:lang w:val="en-US"/>
        </w:rPr>
      </w:pPr>
      <w:r w:rsidRPr="0002599C">
        <w:rPr>
          <w:rFonts w:ascii="Calibri" w:hAnsi="Calibri" w:cs="Calibri"/>
          <w:sz w:val="22"/>
          <w:szCs w:val="22"/>
          <w:lang w:val="en-US"/>
        </w:rPr>
        <w:t>The processes of setting up and opening polling stations, closing polling stations, and packaging election materials went smoothly without significant deviations from previous electoral cycles.</w:t>
      </w:r>
    </w:p>
    <w:p w14:paraId="4B3D72FD" w14:textId="5EBBBA05" w:rsidR="00E2545E" w:rsidRPr="0002599C" w:rsidRDefault="00E2545E" w:rsidP="00E2545E">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voting process at regular polling stations where new technologies were not piloted was rated worse compared to previous elections, with a significant increase in cases of family voting, misuse of assistance during voting, and voting without proper voter identification. Observers reported more </w:t>
      </w:r>
      <w:r w:rsidRPr="0002599C">
        <w:rPr>
          <w:rFonts w:ascii="Calibri" w:hAnsi="Calibri" w:cs="Calibri"/>
          <w:sz w:val="22"/>
          <w:szCs w:val="22"/>
          <w:lang w:val="en-US"/>
        </w:rPr>
        <w:lastRenderedPageBreak/>
        <w:t xml:space="preserve">complaints about being unable to </w:t>
      </w:r>
      <w:r w:rsidR="00FC0CBE" w:rsidRPr="0002599C">
        <w:rPr>
          <w:rFonts w:ascii="Calibri" w:hAnsi="Calibri" w:cs="Calibri"/>
          <w:sz w:val="22"/>
          <w:szCs w:val="22"/>
          <w:lang w:val="en-US"/>
        </w:rPr>
        <w:t>observe the v</w:t>
      </w:r>
      <w:r w:rsidRPr="0002599C">
        <w:rPr>
          <w:rFonts w:ascii="Calibri" w:hAnsi="Calibri" w:cs="Calibri"/>
          <w:sz w:val="22"/>
          <w:szCs w:val="22"/>
          <w:lang w:val="en-US"/>
        </w:rPr>
        <w:t>oting process</w:t>
      </w:r>
      <w:r w:rsidR="00AE2047" w:rsidRPr="0002599C">
        <w:rPr>
          <w:rFonts w:ascii="Calibri" w:hAnsi="Calibri" w:cs="Calibri"/>
          <w:sz w:val="22"/>
          <w:szCs w:val="22"/>
          <w:lang w:val="en-US"/>
        </w:rPr>
        <w:t xml:space="preserve"> unimpeded</w:t>
      </w:r>
      <w:r w:rsidRPr="0002599C">
        <w:rPr>
          <w:rFonts w:ascii="Calibri" w:hAnsi="Calibri" w:cs="Calibri"/>
          <w:sz w:val="22"/>
          <w:szCs w:val="22"/>
          <w:lang w:val="en-US"/>
        </w:rPr>
        <w:t xml:space="preserve"> (at 7.4% of polling stations) and filed nearly four times as many complaints about the voting process compared to previous elections (at 13.4% of polling stations).</w:t>
      </w:r>
    </w:p>
    <w:p w14:paraId="0F712D01" w14:textId="6410E629" w:rsidR="00E2545E" w:rsidRPr="0002599C" w:rsidRDefault="00E2545E" w:rsidP="00E2545E">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vote counting process at polling stations without electronic identification and scanners was </w:t>
      </w:r>
      <w:r w:rsidR="003469B5" w:rsidRPr="0002599C">
        <w:rPr>
          <w:rFonts w:ascii="Calibri" w:hAnsi="Calibri" w:cs="Calibri"/>
          <w:sz w:val="22"/>
          <w:szCs w:val="22"/>
          <w:lang w:val="en-US"/>
        </w:rPr>
        <w:t xml:space="preserve">less effective </w:t>
      </w:r>
      <w:r w:rsidRPr="0002599C">
        <w:rPr>
          <w:rFonts w:ascii="Calibri" w:hAnsi="Calibri" w:cs="Calibri"/>
          <w:sz w:val="22"/>
          <w:szCs w:val="22"/>
          <w:lang w:val="en-US"/>
        </w:rPr>
        <w:t>in previous elections, with the possibility of influencing election results at 3.8% of observed polling stations.</w:t>
      </w:r>
    </w:p>
    <w:p w14:paraId="56254F6B" w14:textId="0E84B938" w:rsidR="00E2545E" w:rsidRPr="0002599C" w:rsidRDefault="00E2545E" w:rsidP="00E2545E">
      <w:pPr>
        <w:pStyle w:val="NormalWeb"/>
        <w:jc w:val="both"/>
        <w:rPr>
          <w:rFonts w:ascii="Calibri" w:hAnsi="Calibri" w:cs="Calibri"/>
          <w:sz w:val="22"/>
          <w:szCs w:val="22"/>
          <w:lang w:val="en-US"/>
        </w:rPr>
      </w:pPr>
      <w:r w:rsidRPr="0002599C">
        <w:rPr>
          <w:rFonts w:ascii="Calibri" w:hAnsi="Calibri" w:cs="Calibri"/>
          <w:sz w:val="22"/>
          <w:szCs w:val="22"/>
          <w:lang w:val="en-US"/>
        </w:rPr>
        <w:t>The Coalition "Pod lupom" evaluates the piloting of new technologies as successfully implemented at 97.9% of the observed polling stations. The voting process at polling stations where voter identification was carried out using electronic devices and voting was done through ballot scanners was better compared to regular polling stations.</w:t>
      </w:r>
    </w:p>
    <w:p w14:paraId="7064A0F2" w14:textId="77777777" w:rsidR="00E2545E" w:rsidRPr="0002599C" w:rsidRDefault="00E2545E" w:rsidP="00E2545E">
      <w:pPr>
        <w:pStyle w:val="NormalWeb"/>
        <w:jc w:val="both"/>
        <w:rPr>
          <w:rFonts w:ascii="Calibri" w:hAnsi="Calibri" w:cs="Calibri"/>
          <w:sz w:val="22"/>
          <w:szCs w:val="22"/>
          <w:lang w:val="en-US"/>
        </w:rPr>
      </w:pPr>
      <w:r w:rsidRPr="0002599C">
        <w:rPr>
          <w:rFonts w:ascii="Calibri" w:hAnsi="Calibri" w:cs="Calibri"/>
          <w:sz w:val="22"/>
          <w:szCs w:val="22"/>
          <w:lang w:val="en-US"/>
        </w:rPr>
        <w:t>The recorded cases of violations of electoral rules, as well as isolated incidents, require serious analysis and preventive measures in the future.</w:t>
      </w:r>
    </w:p>
    <w:p w14:paraId="0D1C7062" w14:textId="77777777" w:rsidR="00E2545E" w:rsidRPr="0002599C" w:rsidRDefault="00E2545E">
      <w:pPr>
        <w:pStyle w:val="Heading2"/>
        <w:spacing w:after="23" w:line="258" w:lineRule="auto"/>
        <w:ind w:left="-5" w:right="173"/>
        <w:rPr>
          <w:lang w:val="en-US"/>
        </w:rPr>
      </w:pPr>
      <w:bookmarkStart w:id="29" w:name="_Toc188816126"/>
      <w:r w:rsidRPr="0002599C">
        <w:rPr>
          <w:lang w:val="en-US"/>
        </w:rPr>
        <w:t>ACCESS OF OBSERVERS TO POLLING STATIONS AND VIOLATIONS OF OBSERVERS' RIGHTS</w:t>
      </w:r>
      <w:bookmarkEnd w:id="29"/>
    </w:p>
    <w:p w14:paraId="65020A80" w14:textId="77777777" w:rsidR="00E2545E" w:rsidRPr="0002599C" w:rsidRDefault="00E2545E" w:rsidP="00E2545E">
      <w:pPr>
        <w:pStyle w:val="NormalWeb"/>
        <w:jc w:val="both"/>
        <w:rPr>
          <w:rFonts w:ascii="Calibri" w:hAnsi="Calibri" w:cs="Calibri"/>
          <w:sz w:val="22"/>
          <w:szCs w:val="22"/>
          <w:lang w:val="en-US"/>
        </w:rPr>
      </w:pPr>
      <w:r w:rsidRPr="0002599C">
        <w:rPr>
          <w:rFonts w:ascii="Calibri" w:hAnsi="Calibri" w:cs="Calibri"/>
          <w:sz w:val="22"/>
          <w:szCs w:val="22"/>
          <w:lang w:val="en-US"/>
        </w:rPr>
        <w:t>Observers had uninterrupted access to the majority of polling stations they were assigned to for the 2024 Local Elections. Sporadic cases of access issues were recorded, but they were promptly resolved.</w:t>
      </w:r>
    </w:p>
    <w:p w14:paraId="47EDD762" w14:textId="77777777" w:rsidR="002D11AA" w:rsidRPr="0002599C" w:rsidRDefault="002D11AA" w:rsidP="00E2545E">
      <w:pPr>
        <w:pStyle w:val="NormalWeb"/>
        <w:jc w:val="both"/>
        <w:rPr>
          <w:rFonts w:ascii="Calibri" w:hAnsi="Calibri" w:cs="Calibri"/>
          <w:sz w:val="22"/>
          <w:szCs w:val="22"/>
          <w:lang w:val="en-US"/>
        </w:rPr>
      </w:pPr>
    </w:p>
    <w:p w14:paraId="74AA088F" w14:textId="77777777" w:rsidR="00F95582" w:rsidRPr="00CE02BD" w:rsidRDefault="00000000">
      <w:pPr>
        <w:spacing w:after="40" w:line="259" w:lineRule="auto"/>
        <w:ind w:left="-7" w:right="221"/>
        <w:jc w:val="right"/>
      </w:pPr>
      <w:r w:rsidRPr="00692381">
        <w:rPr>
          <w:noProof/>
          <w:lang w:val="en-US"/>
        </w:rPr>
        <w:lastRenderedPageBreak/>
        <w:drawing>
          <wp:inline distT="0" distB="0" distL="0" distR="0" wp14:anchorId="37DEE4E4" wp14:editId="7CFFD930">
            <wp:extent cx="4264152" cy="1673352"/>
            <wp:effectExtent l="0" t="0" r="0" b="0"/>
            <wp:docPr id="3738" name="Picture 3738"/>
            <wp:cNvGraphicFramePr/>
            <a:graphic xmlns:a="http://schemas.openxmlformats.org/drawingml/2006/main">
              <a:graphicData uri="http://schemas.openxmlformats.org/drawingml/2006/picture">
                <pic:pic xmlns:pic="http://schemas.openxmlformats.org/drawingml/2006/picture">
                  <pic:nvPicPr>
                    <pic:cNvPr id="3738" name="Picture 3738"/>
                    <pic:cNvPicPr/>
                  </pic:nvPicPr>
                  <pic:blipFill>
                    <a:blip r:embed="rId28"/>
                    <a:stretch>
                      <a:fillRect/>
                    </a:stretch>
                  </pic:blipFill>
                  <pic:spPr>
                    <a:xfrm>
                      <a:off x="0" y="0"/>
                      <a:ext cx="4264152" cy="1673352"/>
                    </a:xfrm>
                    <a:prstGeom prst="rect">
                      <a:avLst/>
                    </a:prstGeom>
                  </pic:spPr>
                </pic:pic>
              </a:graphicData>
            </a:graphic>
          </wp:inline>
        </w:drawing>
      </w:r>
      <w:r w:rsidRPr="00CE02BD">
        <w:t xml:space="preserve"> </w:t>
      </w:r>
    </w:p>
    <w:p w14:paraId="3A174CF0" w14:textId="53FB3C11" w:rsidR="00F95582" w:rsidRPr="0002599C" w:rsidRDefault="00000000" w:rsidP="002D11AA">
      <w:pPr>
        <w:spacing w:after="216" w:line="259" w:lineRule="auto"/>
        <w:ind w:right="281"/>
        <w:jc w:val="center"/>
        <w:rPr>
          <w:sz w:val="18"/>
          <w:szCs w:val="18"/>
          <w:lang w:val="en-US"/>
        </w:rPr>
      </w:pPr>
      <w:r w:rsidRPr="0002599C">
        <w:rPr>
          <w:sz w:val="18"/>
          <w:szCs w:val="18"/>
          <w:lang w:val="en-US"/>
        </w:rPr>
        <w:t>Infogra</w:t>
      </w:r>
      <w:r w:rsidR="009A4256" w:rsidRPr="0002599C">
        <w:rPr>
          <w:sz w:val="18"/>
          <w:szCs w:val="18"/>
          <w:lang w:val="en-US"/>
        </w:rPr>
        <w:t xml:space="preserve">phic </w:t>
      </w:r>
      <w:r w:rsidRPr="0002599C">
        <w:rPr>
          <w:sz w:val="18"/>
          <w:szCs w:val="18"/>
          <w:lang w:val="en-US"/>
        </w:rPr>
        <w:t xml:space="preserve">6 – </w:t>
      </w:r>
      <w:r w:rsidR="00CE02BD" w:rsidRPr="0002599C">
        <w:rPr>
          <w:sz w:val="18"/>
          <w:szCs w:val="18"/>
          <w:lang w:val="en-US"/>
        </w:rPr>
        <w:t xml:space="preserve">Observer </w:t>
      </w:r>
      <w:r w:rsidR="003469B5" w:rsidRPr="0002599C">
        <w:rPr>
          <w:sz w:val="18"/>
          <w:szCs w:val="18"/>
          <w:lang w:val="en-US"/>
        </w:rPr>
        <w:t>A</w:t>
      </w:r>
      <w:r w:rsidR="00CE02BD" w:rsidRPr="0002599C">
        <w:rPr>
          <w:sz w:val="18"/>
          <w:szCs w:val="18"/>
          <w:lang w:val="en-US"/>
        </w:rPr>
        <w:t xml:space="preserve">ccess to </w:t>
      </w:r>
      <w:r w:rsidR="003469B5" w:rsidRPr="0002599C">
        <w:rPr>
          <w:sz w:val="18"/>
          <w:szCs w:val="18"/>
          <w:lang w:val="en-US"/>
        </w:rPr>
        <w:t>P</w:t>
      </w:r>
      <w:r w:rsidR="00CE02BD" w:rsidRPr="0002599C">
        <w:rPr>
          <w:sz w:val="18"/>
          <w:szCs w:val="18"/>
          <w:lang w:val="en-US"/>
        </w:rPr>
        <w:t xml:space="preserve">olling </w:t>
      </w:r>
      <w:r w:rsidR="003469B5" w:rsidRPr="0002599C">
        <w:rPr>
          <w:sz w:val="18"/>
          <w:szCs w:val="18"/>
          <w:lang w:val="en-US"/>
        </w:rPr>
        <w:t>S</w:t>
      </w:r>
      <w:r w:rsidR="00CE02BD" w:rsidRPr="0002599C">
        <w:rPr>
          <w:sz w:val="18"/>
          <w:szCs w:val="18"/>
          <w:lang w:val="en-US"/>
        </w:rPr>
        <w:t>tations</w:t>
      </w:r>
    </w:p>
    <w:p w14:paraId="4325DED8" w14:textId="3E2DF844" w:rsidR="00070143" w:rsidRPr="00070143" w:rsidRDefault="00070143" w:rsidP="00070143">
      <w:pPr>
        <w:spacing w:before="100" w:beforeAutospacing="1" w:after="100" w:afterAutospacing="1"/>
        <w:jc w:val="both"/>
        <w:rPr>
          <w:rFonts w:eastAsia="Times New Roman"/>
          <w:color w:val="auto"/>
          <w:kern w:val="0"/>
          <w:szCs w:val="22"/>
          <w:lang w:val="en-US"/>
          <w14:ligatures w14:val="none"/>
        </w:rPr>
      </w:pPr>
      <w:r w:rsidRPr="00070143">
        <w:rPr>
          <w:rFonts w:eastAsia="Times New Roman"/>
          <w:color w:val="auto"/>
          <w:kern w:val="0"/>
          <w:szCs w:val="22"/>
          <w:lang w:val="en-US"/>
          <w14:ligatures w14:val="none"/>
        </w:rPr>
        <w:t xml:space="preserve">Unfortunately, from one election cycle to the next, the CEC of BiH or local election commissions repeatedly fail to provide the PSCs with the list of observers. As a result, Pod lupom observers face challenges accessing polling stations due to procedural shortcomings. This issue occurred again during the 2024 Local Elections in </w:t>
      </w:r>
      <w:proofErr w:type="spellStart"/>
      <w:r w:rsidRPr="00070143">
        <w:rPr>
          <w:rFonts w:eastAsia="Times New Roman"/>
          <w:b/>
          <w:bCs/>
          <w:color w:val="auto"/>
          <w:kern w:val="0"/>
          <w:szCs w:val="22"/>
          <w:lang w:val="en-US"/>
          <w14:ligatures w14:val="none"/>
        </w:rPr>
        <w:t>Ilidža</w:t>
      </w:r>
      <w:proofErr w:type="spellEnd"/>
      <w:r w:rsidRPr="00070143">
        <w:rPr>
          <w:rFonts w:eastAsia="Times New Roman"/>
          <w:b/>
          <w:bCs/>
          <w:color w:val="auto"/>
          <w:kern w:val="0"/>
          <w:szCs w:val="22"/>
          <w:lang w:val="en-US"/>
          <w14:ligatures w14:val="none"/>
        </w:rPr>
        <w:t xml:space="preserve">, </w:t>
      </w:r>
      <w:proofErr w:type="spellStart"/>
      <w:r w:rsidRPr="00070143">
        <w:rPr>
          <w:rFonts w:eastAsia="Times New Roman"/>
          <w:b/>
          <w:bCs/>
          <w:color w:val="auto"/>
          <w:kern w:val="0"/>
          <w:szCs w:val="22"/>
          <w:lang w:val="en-US"/>
          <w14:ligatures w14:val="none"/>
        </w:rPr>
        <w:t>Olovo</w:t>
      </w:r>
      <w:proofErr w:type="spellEnd"/>
      <w:r w:rsidRPr="00070143">
        <w:rPr>
          <w:rFonts w:eastAsia="Times New Roman"/>
          <w:b/>
          <w:bCs/>
          <w:color w:val="auto"/>
          <w:kern w:val="0"/>
          <w:szCs w:val="22"/>
          <w:lang w:val="en-US"/>
          <w14:ligatures w14:val="none"/>
        </w:rPr>
        <w:t xml:space="preserve">, </w:t>
      </w:r>
      <w:proofErr w:type="spellStart"/>
      <w:r w:rsidRPr="00070143">
        <w:rPr>
          <w:rFonts w:eastAsia="Times New Roman"/>
          <w:b/>
          <w:bCs/>
          <w:color w:val="auto"/>
          <w:kern w:val="0"/>
          <w:szCs w:val="22"/>
          <w:lang w:val="en-US"/>
          <w14:ligatures w14:val="none"/>
        </w:rPr>
        <w:t>Vogošća</w:t>
      </w:r>
      <w:proofErr w:type="spellEnd"/>
      <w:r w:rsidRPr="00070143">
        <w:rPr>
          <w:rFonts w:eastAsia="Times New Roman"/>
          <w:b/>
          <w:bCs/>
          <w:color w:val="auto"/>
          <w:kern w:val="0"/>
          <w:szCs w:val="22"/>
          <w:lang w:val="en-US"/>
          <w14:ligatures w14:val="none"/>
        </w:rPr>
        <w:t xml:space="preserve">, </w:t>
      </w:r>
      <w:proofErr w:type="spellStart"/>
      <w:r w:rsidRPr="00070143">
        <w:rPr>
          <w:rFonts w:eastAsia="Times New Roman"/>
          <w:b/>
          <w:bCs/>
          <w:color w:val="auto"/>
          <w:kern w:val="0"/>
          <w:szCs w:val="22"/>
          <w:lang w:val="en-US"/>
          <w14:ligatures w14:val="none"/>
        </w:rPr>
        <w:t>Kalesija</w:t>
      </w:r>
      <w:proofErr w:type="spellEnd"/>
      <w:r w:rsidRPr="00070143">
        <w:rPr>
          <w:rFonts w:eastAsia="Times New Roman"/>
          <w:b/>
          <w:bCs/>
          <w:color w:val="auto"/>
          <w:kern w:val="0"/>
          <w:szCs w:val="22"/>
          <w:lang w:val="en-US"/>
          <w14:ligatures w14:val="none"/>
        </w:rPr>
        <w:t>, Trebinje, Prijedor, and Banja Luka.</w:t>
      </w:r>
      <w:r w:rsidRPr="00070143">
        <w:rPr>
          <w:rFonts w:eastAsia="Times New Roman"/>
          <w:color w:val="auto"/>
          <w:kern w:val="0"/>
          <w:szCs w:val="22"/>
          <w:lang w:val="en-US"/>
          <w14:ligatures w14:val="none"/>
        </w:rPr>
        <w:t xml:space="preserve"> Despite the "Pod lupom" Coalition consistently raising concerns about this matter, it has persisted for a decade, undermining the integrity of election observation missions.</w:t>
      </w:r>
    </w:p>
    <w:p w14:paraId="3B061BF2" w14:textId="77777777" w:rsidR="00F95582" w:rsidRPr="00307B7B" w:rsidRDefault="00000000">
      <w:pPr>
        <w:spacing w:after="43" w:line="259" w:lineRule="auto"/>
        <w:ind w:right="238"/>
        <w:jc w:val="center"/>
        <w:rPr>
          <w:lang w:val="en-US"/>
        </w:rPr>
      </w:pPr>
      <w:r w:rsidRPr="00692381">
        <w:rPr>
          <w:noProof/>
          <w:lang w:val="en-US"/>
        </w:rPr>
        <w:drawing>
          <wp:inline distT="0" distB="0" distL="0" distR="0" wp14:anchorId="7E3C08E2" wp14:editId="602DCF72">
            <wp:extent cx="2039112" cy="2039112"/>
            <wp:effectExtent l="0" t="0" r="0" b="0"/>
            <wp:docPr id="3770" name="Picture 3770"/>
            <wp:cNvGraphicFramePr/>
            <a:graphic xmlns:a="http://schemas.openxmlformats.org/drawingml/2006/main">
              <a:graphicData uri="http://schemas.openxmlformats.org/drawingml/2006/picture">
                <pic:pic xmlns:pic="http://schemas.openxmlformats.org/drawingml/2006/picture">
                  <pic:nvPicPr>
                    <pic:cNvPr id="3770" name="Picture 3770"/>
                    <pic:cNvPicPr/>
                  </pic:nvPicPr>
                  <pic:blipFill>
                    <a:blip r:embed="rId29"/>
                    <a:stretch>
                      <a:fillRect/>
                    </a:stretch>
                  </pic:blipFill>
                  <pic:spPr>
                    <a:xfrm>
                      <a:off x="0" y="0"/>
                      <a:ext cx="2039112" cy="2039112"/>
                    </a:xfrm>
                    <a:prstGeom prst="rect">
                      <a:avLst/>
                    </a:prstGeom>
                  </pic:spPr>
                </pic:pic>
              </a:graphicData>
            </a:graphic>
          </wp:inline>
        </w:drawing>
      </w:r>
      <w:r w:rsidRPr="00307B7B">
        <w:rPr>
          <w:lang w:val="en-US"/>
        </w:rPr>
        <w:t xml:space="preserve"> </w:t>
      </w:r>
    </w:p>
    <w:p w14:paraId="746AD96B" w14:textId="0ACD9BD3" w:rsidR="00F95582" w:rsidRPr="00307B7B" w:rsidRDefault="00000000">
      <w:pPr>
        <w:spacing w:after="216" w:line="259" w:lineRule="auto"/>
        <w:ind w:right="278"/>
        <w:jc w:val="center"/>
        <w:rPr>
          <w:lang w:val="en-US"/>
        </w:rPr>
      </w:pPr>
      <w:r w:rsidRPr="00307B7B">
        <w:rPr>
          <w:sz w:val="16"/>
          <w:lang w:val="en-US"/>
        </w:rPr>
        <w:t>Infogra</w:t>
      </w:r>
      <w:r w:rsidR="005A2CC9">
        <w:rPr>
          <w:sz w:val="16"/>
          <w:lang w:val="en-US"/>
        </w:rPr>
        <w:t xml:space="preserve">phic </w:t>
      </w:r>
      <w:r w:rsidRPr="00307B7B">
        <w:rPr>
          <w:sz w:val="16"/>
          <w:lang w:val="en-US"/>
        </w:rPr>
        <w:t xml:space="preserve">7 – </w:t>
      </w:r>
      <w:r w:rsidR="00CE02BD" w:rsidRPr="00307B7B">
        <w:rPr>
          <w:sz w:val="16"/>
          <w:lang w:val="en-US"/>
        </w:rPr>
        <w:t xml:space="preserve">Challenges in </w:t>
      </w:r>
      <w:r w:rsidR="003469B5">
        <w:rPr>
          <w:sz w:val="16"/>
          <w:lang w:val="en-US"/>
        </w:rPr>
        <w:t>A</w:t>
      </w:r>
      <w:r w:rsidR="00CE02BD" w:rsidRPr="00307B7B">
        <w:rPr>
          <w:sz w:val="16"/>
          <w:lang w:val="en-US"/>
        </w:rPr>
        <w:t>ccess</w:t>
      </w:r>
      <w:r w:rsidR="003469B5">
        <w:rPr>
          <w:sz w:val="16"/>
          <w:lang w:val="en-US"/>
        </w:rPr>
        <w:t xml:space="preserve"> to P</w:t>
      </w:r>
      <w:r w:rsidR="00CE02BD" w:rsidRPr="00307B7B">
        <w:rPr>
          <w:sz w:val="16"/>
          <w:lang w:val="en-US"/>
        </w:rPr>
        <w:t xml:space="preserve">olling </w:t>
      </w:r>
      <w:r w:rsidR="003469B5">
        <w:rPr>
          <w:sz w:val="16"/>
          <w:lang w:val="en-US"/>
        </w:rPr>
        <w:t>S</w:t>
      </w:r>
      <w:r w:rsidR="00CE02BD" w:rsidRPr="00307B7B">
        <w:rPr>
          <w:sz w:val="16"/>
          <w:lang w:val="en-US"/>
        </w:rPr>
        <w:t xml:space="preserve">tations </w:t>
      </w:r>
      <w:r w:rsidRPr="00307B7B">
        <w:rPr>
          <w:sz w:val="16"/>
          <w:lang w:val="en-US"/>
        </w:rPr>
        <w:t xml:space="preserve"> </w:t>
      </w:r>
    </w:p>
    <w:p w14:paraId="0164CF0F" w14:textId="5805CDF3" w:rsidR="00F95582" w:rsidRPr="0002599C" w:rsidRDefault="00E2545E" w:rsidP="00070143">
      <w:pPr>
        <w:pStyle w:val="NormalWeb"/>
        <w:jc w:val="both"/>
        <w:rPr>
          <w:lang w:val="en-US"/>
        </w:rPr>
      </w:pPr>
      <w:r w:rsidRPr="0002599C">
        <w:rPr>
          <w:rFonts w:ascii="Calibri" w:hAnsi="Calibri" w:cs="Calibri"/>
          <w:sz w:val="22"/>
          <w:szCs w:val="22"/>
          <w:lang w:val="en-US"/>
        </w:rPr>
        <w:lastRenderedPageBreak/>
        <w:t xml:space="preserve">During the postponed elections in </w:t>
      </w:r>
      <w:r w:rsidRPr="0002599C">
        <w:rPr>
          <w:rFonts w:ascii="Calibri" w:hAnsi="Calibri" w:cs="Calibri"/>
          <w:b/>
          <w:bCs/>
          <w:sz w:val="22"/>
          <w:szCs w:val="22"/>
          <w:lang w:val="en-US"/>
        </w:rPr>
        <w:t>Konjic</w:t>
      </w:r>
      <w:r w:rsidRPr="0002599C">
        <w:rPr>
          <w:rFonts w:ascii="Calibri" w:hAnsi="Calibri" w:cs="Calibri"/>
          <w:sz w:val="22"/>
          <w:szCs w:val="22"/>
          <w:lang w:val="en-US"/>
        </w:rPr>
        <w:t>, at one polling station (</w:t>
      </w:r>
      <w:proofErr w:type="spellStart"/>
      <w:r w:rsidRPr="0002599C">
        <w:rPr>
          <w:rFonts w:ascii="Calibri" w:hAnsi="Calibri" w:cs="Calibri"/>
          <w:sz w:val="22"/>
          <w:szCs w:val="22"/>
          <w:lang w:val="en-US"/>
        </w:rPr>
        <w:t>127A005</w:t>
      </w:r>
      <w:proofErr w:type="spellEnd"/>
      <w:r w:rsidRPr="0002599C">
        <w:rPr>
          <w:rFonts w:ascii="Calibri" w:hAnsi="Calibri" w:cs="Calibri"/>
          <w:sz w:val="22"/>
          <w:szCs w:val="22"/>
          <w:lang w:val="en-US"/>
        </w:rPr>
        <w:t xml:space="preserve">), an observer was denied access to the counting of received ballots before the opening of the polling station, with the explanation that "this is not the practice here." The "Pod lupom" Coalition warns </w:t>
      </w:r>
      <w:r w:rsidR="00070143" w:rsidRPr="0002599C">
        <w:rPr>
          <w:rFonts w:ascii="Calibri" w:hAnsi="Calibri" w:cs="Calibri"/>
          <w:sz w:val="22"/>
          <w:szCs w:val="22"/>
          <w:lang w:val="en-US"/>
        </w:rPr>
        <w:t xml:space="preserve"> PSCs</w:t>
      </w:r>
      <w:r w:rsidRPr="0002599C">
        <w:rPr>
          <w:rFonts w:ascii="Calibri" w:hAnsi="Calibri" w:cs="Calibri"/>
          <w:sz w:val="22"/>
          <w:szCs w:val="22"/>
          <w:lang w:val="en-US"/>
        </w:rPr>
        <w:t xml:space="preserve"> that they are not authorized to conduct processes at the polling station based on their own practices and rules, and that they must operate s</w:t>
      </w:r>
      <w:r w:rsidR="00070143" w:rsidRPr="0002599C">
        <w:rPr>
          <w:rFonts w:ascii="Calibri" w:hAnsi="Calibri" w:cs="Calibri"/>
          <w:sz w:val="22"/>
          <w:szCs w:val="22"/>
          <w:lang w:val="en-US"/>
        </w:rPr>
        <w:t xml:space="preserve">trictly </w:t>
      </w:r>
      <w:r w:rsidRPr="0002599C">
        <w:rPr>
          <w:rFonts w:ascii="Calibri" w:hAnsi="Calibri" w:cs="Calibri"/>
          <w:sz w:val="22"/>
          <w:szCs w:val="22"/>
          <w:lang w:val="en-US"/>
        </w:rPr>
        <w:t xml:space="preserve">in accordance with the Election Law of BiH, which </w:t>
      </w:r>
      <w:r w:rsidR="00070143" w:rsidRPr="0002599C">
        <w:rPr>
          <w:rFonts w:ascii="Calibri" w:hAnsi="Calibri" w:cs="Calibri"/>
          <w:sz w:val="22"/>
          <w:szCs w:val="22"/>
          <w:lang w:val="en-US"/>
        </w:rPr>
        <w:t>permits observers</w:t>
      </w:r>
      <w:r w:rsidRPr="0002599C">
        <w:rPr>
          <w:rFonts w:ascii="Calibri" w:hAnsi="Calibri" w:cs="Calibri"/>
          <w:sz w:val="22"/>
          <w:szCs w:val="22"/>
          <w:lang w:val="en-US"/>
        </w:rPr>
        <w:t xml:space="preserve"> to effectively </w:t>
      </w:r>
      <w:r w:rsidR="00070143" w:rsidRPr="0002599C">
        <w:rPr>
          <w:rFonts w:ascii="Calibri" w:hAnsi="Calibri" w:cs="Calibri"/>
          <w:sz w:val="22"/>
          <w:szCs w:val="22"/>
          <w:lang w:val="en-US"/>
        </w:rPr>
        <w:t xml:space="preserve">monitor </w:t>
      </w:r>
      <w:r w:rsidRPr="0002599C">
        <w:rPr>
          <w:rFonts w:ascii="Calibri" w:hAnsi="Calibri" w:cs="Calibri"/>
          <w:sz w:val="22"/>
          <w:szCs w:val="22"/>
          <w:lang w:val="en-US"/>
        </w:rPr>
        <w:t>the electoral process, including the counting of received ballots, a</w:t>
      </w:r>
      <w:r w:rsidR="00070143" w:rsidRPr="0002599C">
        <w:rPr>
          <w:rFonts w:ascii="Calibri" w:hAnsi="Calibri" w:cs="Calibri"/>
          <w:sz w:val="22"/>
          <w:szCs w:val="22"/>
          <w:lang w:val="en-US"/>
        </w:rPr>
        <w:t xml:space="preserve">nd in </w:t>
      </w:r>
      <w:r w:rsidRPr="0002599C">
        <w:rPr>
          <w:rFonts w:ascii="Calibri" w:hAnsi="Calibri" w:cs="Calibri"/>
          <w:sz w:val="22"/>
          <w:szCs w:val="22"/>
          <w:lang w:val="en-US"/>
        </w:rPr>
        <w:t xml:space="preserve">accordance with the Regulation on the Implementation of Elections in BiH established by the CEC of BiH. It is positive that the observer was granted access </w:t>
      </w:r>
      <w:r w:rsidR="00070143" w:rsidRPr="0002599C">
        <w:rPr>
          <w:rFonts w:ascii="Calibri" w:hAnsi="Calibri" w:cs="Calibri"/>
          <w:sz w:val="22"/>
          <w:szCs w:val="22"/>
          <w:lang w:val="en-US"/>
        </w:rPr>
        <w:t xml:space="preserve">following </w:t>
      </w:r>
      <w:r w:rsidRPr="0002599C">
        <w:rPr>
          <w:rFonts w:ascii="Calibri" w:hAnsi="Calibri" w:cs="Calibri"/>
          <w:sz w:val="22"/>
          <w:szCs w:val="22"/>
          <w:lang w:val="en-US"/>
        </w:rPr>
        <w:t>an intervention with the City Election Commission.</w:t>
      </w:r>
      <w:r w:rsidR="00000000" w:rsidRPr="0002599C">
        <w:rPr>
          <w:szCs w:val="22"/>
          <w:lang w:val="en-US"/>
        </w:rPr>
        <w:t xml:space="preserve"> </w:t>
      </w:r>
    </w:p>
    <w:p w14:paraId="13683237" w14:textId="0FB792AD" w:rsidR="00F95582" w:rsidRPr="0002599C" w:rsidRDefault="00E2545E">
      <w:pPr>
        <w:pStyle w:val="Heading2"/>
        <w:ind w:left="-5" w:right="276"/>
        <w:rPr>
          <w:lang w:val="en-US"/>
        </w:rPr>
      </w:pPr>
      <w:bookmarkStart w:id="30" w:name="_Toc188816127"/>
      <w:r w:rsidRPr="0002599C">
        <w:rPr>
          <w:lang w:val="en-US"/>
        </w:rPr>
        <w:t xml:space="preserve">ORGANIZATION AND </w:t>
      </w:r>
      <w:r w:rsidR="00CE02BD" w:rsidRPr="0002599C">
        <w:rPr>
          <w:lang w:val="en-US"/>
        </w:rPr>
        <w:t>OPENING</w:t>
      </w:r>
      <w:r w:rsidRPr="0002599C">
        <w:rPr>
          <w:lang w:val="en-US"/>
        </w:rPr>
        <w:t xml:space="preserve"> OF POLLING STATIONS</w:t>
      </w:r>
      <w:bookmarkEnd w:id="30"/>
      <w:r w:rsidRPr="0002599C">
        <w:rPr>
          <w:lang w:val="en-US"/>
        </w:rPr>
        <w:t xml:space="preserve">  </w:t>
      </w:r>
    </w:p>
    <w:p w14:paraId="1F5B3190" w14:textId="2343D567" w:rsidR="00F95582" w:rsidRPr="0002599C" w:rsidRDefault="00E2545E">
      <w:pPr>
        <w:pStyle w:val="Heading4"/>
        <w:spacing w:after="167"/>
        <w:ind w:left="-5" w:right="0"/>
        <w:rPr>
          <w:lang w:val="en-US"/>
        </w:rPr>
      </w:pPr>
      <w:r w:rsidRPr="0002599C">
        <w:rPr>
          <w:lang w:val="en-US"/>
        </w:rPr>
        <w:t xml:space="preserve">Organization of polling stations   </w:t>
      </w:r>
    </w:p>
    <w:p w14:paraId="43002842" w14:textId="77777777" w:rsidR="005A2CC9" w:rsidRPr="0002599C" w:rsidRDefault="00E2545E" w:rsidP="005A2CC9">
      <w:pPr>
        <w:pStyle w:val="NormalWeb"/>
        <w:jc w:val="both"/>
        <w:rPr>
          <w:rFonts w:ascii="Calibri" w:hAnsi="Calibri" w:cs="Calibri"/>
          <w:sz w:val="22"/>
          <w:szCs w:val="22"/>
          <w:lang w:val="en-US"/>
        </w:rPr>
      </w:pPr>
      <w:r w:rsidRPr="0002599C">
        <w:rPr>
          <w:rFonts w:ascii="Calibri" w:hAnsi="Calibri" w:cs="Calibri"/>
          <w:sz w:val="22"/>
          <w:szCs w:val="22"/>
          <w:lang w:val="en-US"/>
        </w:rPr>
        <w:t xml:space="preserve">At 1.81% of polling stations, within a 50-meter radius of the polling station location, there were signs or posters of political </w:t>
      </w:r>
      <w:r w:rsidR="00070143" w:rsidRPr="0002599C">
        <w:rPr>
          <w:rFonts w:ascii="Calibri" w:hAnsi="Calibri" w:cs="Calibri"/>
          <w:sz w:val="22"/>
          <w:szCs w:val="22"/>
          <w:lang w:val="en-US"/>
        </w:rPr>
        <w:t>entities</w:t>
      </w:r>
      <w:r w:rsidRPr="0002599C">
        <w:rPr>
          <w:rFonts w:ascii="Calibri" w:hAnsi="Calibri" w:cs="Calibri"/>
          <w:sz w:val="22"/>
          <w:szCs w:val="22"/>
          <w:lang w:val="en-US"/>
        </w:rPr>
        <w:t>, religious symbols, or markings that could have discriminatory meaning</w:t>
      </w:r>
      <w:r w:rsidR="00070143" w:rsidRPr="0002599C">
        <w:rPr>
          <w:rFonts w:ascii="Calibri" w:hAnsi="Calibri" w:cs="Calibri"/>
          <w:sz w:val="22"/>
          <w:szCs w:val="22"/>
          <w:lang w:val="en-US"/>
        </w:rPr>
        <w:t>s</w:t>
      </w:r>
      <w:r w:rsidRPr="0002599C">
        <w:rPr>
          <w:rFonts w:ascii="Calibri" w:hAnsi="Calibri" w:cs="Calibri"/>
          <w:sz w:val="22"/>
          <w:szCs w:val="22"/>
          <w:lang w:val="en-US"/>
        </w:rPr>
        <w:t>.</w:t>
      </w:r>
      <w:r w:rsidR="005A2CC9" w:rsidRPr="0002599C">
        <w:rPr>
          <w:rFonts w:ascii="Calibri" w:hAnsi="Calibri" w:cs="Calibri"/>
          <w:sz w:val="22"/>
          <w:szCs w:val="22"/>
          <w:lang w:val="en-US"/>
        </w:rPr>
        <w:t xml:space="preserve"> </w:t>
      </w:r>
    </w:p>
    <w:p w14:paraId="605594ED" w14:textId="77777777" w:rsidR="005A2CC9" w:rsidRPr="0002599C" w:rsidRDefault="00E2545E" w:rsidP="005A2CC9">
      <w:pPr>
        <w:pStyle w:val="NormalWeb"/>
        <w:jc w:val="both"/>
        <w:rPr>
          <w:rFonts w:ascii="Calibri" w:hAnsi="Calibri" w:cs="Calibri"/>
          <w:sz w:val="22"/>
          <w:szCs w:val="22"/>
          <w:lang w:val="en-US"/>
        </w:rPr>
      </w:pPr>
      <w:r w:rsidRPr="0002599C">
        <w:rPr>
          <w:rFonts w:ascii="Calibri" w:hAnsi="Calibri" w:cs="Calibri"/>
          <w:sz w:val="22"/>
          <w:szCs w:val="22"/>
          <w:lang w:val="en-US"/>
        </w:rPr>
        <w:t xml:space="preserve">It is estimated that 21.98% of polling stations were not accessible for people with disabilities who use wheelchairs or other aids. </w:t>
      </w:r>
      <w:r w:rsidR="007F4A0F" w:rsidRPr="0002599C">
        <w:rPr>
          <w:rFonts w:ascii="Calibri" w:hAnsi="Calibri" w:cs="Calibri"/>
          <w:sz w:val="22"/>
          <w:szCs w:val="22"/>
          <w:lang w:val="en-US"/>
        </w:rPr>
        <w:t>However, t</w:t>
      </w:r>
      <w:r w:rsidRPr="0002599C">
        <w:rPr>
          <w:rFonts w:ascii="Calibri" w:hAnsi="Calibri" w:cs="Calibri"/>
          <w:sz w:val="22"/>
          <w:szCs w:val="22"/>
          <w:lang w:val="en-US"/>
        </w:rPr>
        <w:t>he data indicate an improvement in the organization of polling stations in this regard</w:t>
      </w:r>
      <w:r w:rsidR="007F4A0F" w:rsidRPr="0002599C">
        <w:rPr>
          <w:rFonts w:ascii="Calibri" w:hAnsi="Calibri" w:cs="Calibri"/>
          <w:sz w:val="22"/>
          <w:szCs w:val="22"/>
          <w:lang w:val="en-US"/>
        </w:rPr>
        <w:t>. Wh</w:t>
      </w:r>
      <w:r w:rsidRPr="0002599C">
        <w:rPr>
          <w:rFonts w:ascii="Calibri" w:hAnsi="Calibri" w:cs="Calibri"/>
          <w:sz w:val="22"/>
          <w:szCs w:val="22"/>
          <w:lang w:val="en-US"/>
        </w:rPr>
        <w:t>en the Coalition</w:t>
      </w:r>
      <w:r w:rsidR="00070143" w:rsidRPr="0002599C">
        <w:rPr>
          <w:rFonts w:ascii="Calibri" w:hAnsi="Calibri" w:cs="Calibri"/>
          <w:sz w:val="22"/>
          <w:szCs w:val="22"/>
          <w:lang w:val="en-US"/>
        </w:rPr>
        <w:t xml:space="preserve"> f</w:t>
      </w:r>
      <w:r w:rsidRPr="0002599C">
        <w:rPr>
          <w:rFonts w:ascii="Calibri" w:hAnsi="Calibri" w:cs="Calibri"/>
          <w:sz w:val="22"/>
          <w:szCs w:val="22"/>
          <w:lang w:val="en-US"/>
        </w:rPr>
        <w:t>irst monitored the accessibility of polling stations for people with disabilities in 2014, 30% of polling stations were</w:t>
      </w:r>
      <w:r w:rsidR="007F4A0F" w:rsidRPr="0002599C">
        <w:rPr>
          <w:rFonts w:ascii="Calibri" w:hAnsi="Calibri" w:cs="Calibri"/>
          <w:sz w:val="22"/>
          <w:szCs w:val="22"/>
          <w:lang w:val="en-US"/>
        </w:rPr>
        <w:t xml:space="preserve"> deemed in</w:t>
      </w:r>
      <w:r w:rsidRPr="0002599C">
        <w:rPr>
          <w:rFonts w:ascii="Calibri" w:hAnsi="Calibri" w:cs="Calibri"/>
          <w:sz w:val="22"/>
          <w:szCs w:val="22"/>
          <w:lang w:val="en-US"/>
        </w:rPr>
        <w:t>accessible.</w:t>
      </w:r>
      <w:r w:rsidRPr="0002599C">
        <w:rPr>
          <w:rFonts w:ascii="Calibri" w:hAnsi="Calibri" w:cs="Calibri"/>
          <w:sz w:val="22"/>
          <w:szCs w:val="22"/>
          <w:lang w:val="en-US"/>
        </w:rPr>
        <w:br/>
      </w:r>
      <w:r w:rsidR="006C7860" w:rsidRPr="0002599C">
        <w:rPr>
          <w:rFonts w:ascii="Calibri" w:hAnsi="Calibri" w:cs="Calibri"/>
          <w:sz w:val="22"/>
          <w:szCs w:val="22"/>
          <w:lang w:val="en-US"/>
        </w:rPr>
        <w:br/>
      </w:r>
      <w:r w:rsidRPr="0002599C">
        <w:rPr>
          <w:rFonts w:ascii="Calibri" w:hAnsi="Calibri" w:cs="Calibri"/>
          <w:sz w:val="22"/>
          <w:szCs w:val="22"/>
          <w:lang w:val="en-US"/>
        </w:rPr>
        <w:t>The average number of voting booths per polling station is 2.41.</w:t>
      </w:r>
      <w:r w:rsidRPr="0002599C">
        <w:rPr>
          <w:rFonts w:ascii="Calibri" w:hAnsi="Calibri" w:cs="Calibri"/>
          <w:sz w:val="22"/>
          <w:szCs w:val="22"/>
          <w:lang w:val="en-US"/>
        </w:rPr>
        <w:br/>
      </w:r>
    </w:p>
    <w:p w14:paraId="379E7142" w14:textId="78153315" w:rsidR="00E2545E" w:rsidRPr="0002599C" w:rsidRDefault="00E2545E" w:rsidP="005A2CC9">
      <w:pPr>
        <w:pStyle w:val="NormalWeb"/>
        <w:jc w:val="both"/>
        <w:rPr>
          <w:rFonts w:ascii="Calibri" w:hAnsi="Calibri" w:cs="Calibri"/>
          <w:sz w:val="22"/>
          <w:szCs w:val="22"/>
          <w:lang w:val="en-US"/>
        </w:rPr>
      </w:pPr>
      <w:r w:rsidRPr="0002599C">
        <w:rPr>
          <w:rFonts w:ascii="Calibri" w:hAnsi="Calibri" w:cs="Calibri"/>
          <w:sz w:val="22"/>
          <w:szCs w:val="22"/>
          <w:lang w:val="en-US"/>
        </w:rPr>
        <w:t>2.62% of polling stations</w:t>
      </w:r>
      <w:r w:rsidR="00070143" w:rsidRPr="0002599C">
        <w:rPr>
          <w:rFonts w:ascii="Calibri" w:hAnsi="Calibri" w:cs="Calibri"/>
          <w:sz w:val="22"/>
          <w:szCs w:val="22"/>
          <w:lang w:val="en-US"/>
        </w:rPr>
        <w:t xml:space="preserve"> did not display </w:t>
      </w:r>
      <w:r w:rsidRPr="0002599C">
        <w:rPr>
          <w:rFonts w:ascii="Calibri" w:hAnsi="Calibri" w:cs="Calibri"/>
          <w:sz w:val="22"/>
          <w:szCs w:val="22"/>
          <w:lang w:val="en-US"/>
        </w:rPr>
        <w:t xml:space="preserve">a list of all </w:t>
      </w:r>
      <w:r w:rsidR="00070143" w:rsidRPr="0002599C">
        <w:rPr>
          <w:rFonts w:ascii="Calibri" w:hAnsi="Calibri" w:cs="Calibri"/>
          <w:sz w:val="22"/>
          <w:szCs w:val="22"/>
          <w:lang w:val="en-US"/>
        </w:rPr>
        <w:t xml:space="preserve">PSC members </w:t>
      </w:r>
      <w:r w:rsidRPr="0002599C">
        <w:rPr>
          <w:rFonts w:ascii="Calibri" w:hAnsi="Calibri" w:cs="Calibri"/>
          <w:sz w:val="22"/>
          <w:szCs w:val="22"/>
          <w:lang w:val="en-US"/>
        </w:rPr>
        <w:t>with the name</w:t>
      </w:r>
      <w:r w:rsidR="007F4A0F" w:rsidRPr="0002599C">
        <w:rPr>
          <w:rFonts w:ascii="Calibri" w:hAnsi="Calibri" w:cs="Calibri"/>
          <w:sz w:val="22"/>
          <w:szCs w:val="22"/>
          <w:lang w:val="en-US"/>
        </w:rPr>
        <w:t>s</w:t>
      </w:r>
      <w:r w:rsidRPr="0002599C">
        <w:rPr>
          <w:rFonts w:ascii="Calibri" w:hAnsi="Calibri" w:cs="Calibri"/>
          <w:sz w:val="22"/>
          <w:szCs w:val="22"/>
          <w:lang w:val="en-US"/>
        </w:rPr>
        <w:t xml:space="preserve"> of the political </w:t>
      </w:r>
      <w:r w:rsidR="00070143" w:rsidRPr="0002599C">
        <w:rPr>
          <w:rFonts w:ascii="Calibri" w:hAnsi="Calibri" w:cs="Calibri"/>
          <w:sz w:val="22"/>
          <w:szCs w:val="22"/>
          <w:lang w:val="en-US"/>
        </w:rPr>
        <w:t>entit</w:t>
      </w:r>
      <w:r w:rsidR="007F4A0F" w:rsidRPr="0002599C">
        <w:rPr>
          <w:rFonts w:ascii="Calibri" w:hAnsi="Calibri" w:cs="Calibri"/>
          <w:sz w:val="22"/>
          <w:szCs w:val="22"/>
          <w:lang w:val="en-US"/>
        </w:rPr>
        <w:t xml:space="preserve">ies they represented, </w:t>
      </w:r>
      <w:r w:rsidRPr="0002599C">
        <w:rPr>
          <w:rFonts w:ascii="Calibri" w:hAnsi="Calibri" w:cs="Calibri"/>
          <w:sz w:val="22"/>
          <w:szCs w:val="22"/>
          <w:lang w:val="en-US"/>
        </w:rPr>
        <w:t xml:space="preserve">which is </w:t>
      </w:r>
      <w:r w:rsidR="007F4A0F" w:rsidRPr="0002599C">
        <w:rPr>
          <w:rFonts w:ascii="Calibri" w:hAnsi="Calibri" w:cs="Calibri"/>
          <w:sz w:val="22"/>
          <w:szCs w:val="22"/>
          <w:lang w:val="en-US"/>
        </w:rPr>
        <w:t xml:space="preserve">a violation of the law. </w:t>
      </w:r>
    </w:p>
    <w:p w14:paraId="4844F402" w14:textId="77777777" w:rsidR="00F95582" w:rsidRPr="0002599C" w:rsidRDefault="00000000">
      <w:pPr>
        <w:spacing w:after="158" w:line="259" w:lineRule="auto"/>
        <w:rPr>
          <w:lang w:val="en-US"/>
        </w:rPr>
      </w:pPr>
      <w:r w:rsidRPr="0002599C">
        <w:rPr>
          <w:lang w:val="en-US"/>
        </w:rPr>
        <w:t xml:space="preserve"> </w:t>
      </w:r>
    </w:p>
    <w:p w14:paraId="7A6A9AB4" w14:textId="7AE14921" w:rsidR="006C7860" w:rsidRPr="0002599C" w:rsidRDefault="00CE02BD">
      <w:pPr>
        <w:pStyle w:val="Heading4"/>
        <w:spacing w:after="167"/>
        <w:ind w:left="-5" w:right="0"/>
        <w:rPr>
          <w:lang w:val="en-US"/>
        </w:rPr>
      </w:pPr>
      <w:r w:rsidRPr="0002599C">
        <w:rPr>
          <w:lang w:val="en-US"/>
        </w:rPr>
        <w:lastRenderedPageBreak/>
        <w:t>Opening</w:t>
      </w:r>
      <w:r w:rsidR="006C7860" w:rsidRPr="0002599C">
        <w:rPr>
          <w:lang w:val="en-US"/>
        </w:rPr>
        <w:t xml:space="preserve"> of polling stations </w:t>
      </w:r>
    </w:p>
    <w:p w14:paraId="405BF49A" w14:textId="1B432BB7" w:rsidR="006C7860" w:rsidRPr="0002599C" w:rsidRDefault="006C7860" w:rsidP="007F4A0F">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majority of polling stations opened on time. </w:t>
      </w:r>
      <w:r w:rsidR="007F4A0F" w:rsidRPr="0002599C">
        <w:rPr>
          <w:rFonts w:ascii="Calibri" w:hAnsi="Calibri" w:cs="Calibri"/>
          <w:sz w:val="22"/>
          <w:szCs w:val="22"/>
          <w:lang w:val="en-US"/>
        </w:rPr>
        <w:t xml:space="preserve">However, </w:t>
      </w:r>
      <w:r w:rsidRPr="0002599C">
        <w:rPr>
          <w:rFonts w:ascii="Calibri" w:hAnsi="Calibri" w:cs="Calibri"/>
          <w:sz w:val="22"/>
          <w:szCs w:val="22"/>
          <w:lang w:val="en-US"/>
        </w:rPr>
        <w:t xml:space="preserve">21.77% of polling stations </w:t>
      </w:r>
      <w:r w:rsidR="007F4A0F" w:rsidRPr="0002599C">
        <w:rPr>
          <w:rFonts w:ascii="Calibri" w:hAnsi="Calibri" w:cs="Calibri"/>
          <w:sz w:val="22"/>
          <w:szCs w:val="22"/>
          <w:lang w:val="en-US"/>
        </w:rPr>
        <w:t xml:space="preserve">experienced </w:t>
      </w:r>
      <w:r w:rsidRPr="0002599C">
        <w:rPr>
          <w:rFonts w:ascii="Calibri" w:hAnsi="Calibri" w:cs="Calibri"/>
          <w:sz w:val="22"/>
          <w:szCs w:val="22"/>
          <w:lang w:val="en-US"/>
        </w:rPr>
        <w:t xml:space="preserve">a slight delay of up to 15 minutes, </w:t>
      </w:r>
      <w:r w:rsidR="007F4A0F" w:rsidRPr="0002599C">
        <w:rPr>
          <w:rFonts w:ascii="Calibri" w:hAnsi="Calibri" w:cs="Calibri"/>
          <w:sz w:val="22"/>
          <w:szCs w:val="22"/>
          <w:lang w:val="en-US"/>
        </w:rPr>
        <w:t xml:space="preserve">while </w:t>
      </w:r>
      <w:r w:rsidRPr="0002599C">
        <w:rPr>
          <w:rFonts w:ascii="Calibri" w:hAnsi="Calibri" w:cs="Calibri"/>
          <w:sz w:val="22"/>
          <w:szCs w:val="22"/>
          <w:lang w:val="en-US"/>
        </w:rPr>
        <w:t xml:space="preserve">1.81% </w:t>
      </w:r>
      <w:r w:rsidR="007F4A0F" w:rsidRPr="0002599C">
        <w:rPr>
          <w:rFonts w:ascii="Calibri" w:hAnsi="Calibri" w:cs="Calibri"/>
          <w:sz w:val="22"/>
          <w:szCs w:val="22"/>
          <w:lang w:val="en-US"/>
        </w:rPr>
        <w:t>opened wit</w:t>
      </w:r>
      <w:r w:rsidRPr="0002599C">
        <w:rPr>
          <w:rFonts w:ascii="Calibri" w:hAnsi="Calibri" w:cs="Calibri"/>
          <w:sz w:val="22"/>
          <w:szCs w:val="22"/>
          <w:lang w:val="en-US"/>
        </w:rPr>
        <w:t xml:space="preserve">h a delay </w:t>
      </w:r>
      <w:r w:rsidR="007F4A0F" w:rsidRPr="0002599C">
        <w:rPr>
          <w:rFonts w:ascii="Calibri" w:hAnsi="Calibri" w:cs="Calibri"/>
          <w:sz w:val="22"/>
          <w:szCs w:val="22"/>
          <w:lang w:val="en-US"/>
        </w:rPr>
        <w:t xml:space="preserve">exceeding </w:t>
      </w:r>
      <w:r w:rsidRPr="0002599C">
        <w:rPr>
          <w:rFonts w:ascii="Calibri" w:hAnsi="Calibri" w:cs="Calibri"/>
          <w:sz w:val="22"/>
          <w:szCs w:val="22"/>
          <w:lang w:val="en-US"/>
        </w:rPr>
        <w:t>15 minutes.</w:t>
      </w:r>
    </w:p>
    <w:p w14:paraId="2928961F" w14:textId="77777777" w:rsidR="00F95582" w:rsidRPr="00307B7B" w:rsidRDefault="00000000">
      <w:pPr>
        <w:spacing w:after="84" w:line="259" w:lineRule="auto"/>
        <w:ind w:right="22"/>
        <w:jc w:val="right"/>
        <w:rPr>
          <w:lang w:val="en-US"/>
        </w:rPr>
      </w:pPr>
      <w:r w:rsidRPr="00692381">
        <w:rPr>
          <w:noProof/>
          <w:lang w:val="en-US"/>
        </w:rPr>
        <w:drawing>
          <wp:inline distT="0" distB="0" distL="0" distR="0" wp14:anchorId="587C204E" wp14:editId="2CF02CA6">
            <wp:extent cx="4355592" cy="2731008"/>
            <wp:effectExtent l="0" t="0" r="0" b="0"/>
            <wp:docPr id="3816" name="Picture 3816"/>
            <wp:cNvGraphicFramePr/>
            <a:graphic xmlns:a="http://schemas.openxmlformats.org/drawingml/2006/main">
              <a:graphicData uri="http://schemas.openxmlformats.org/drawingml/2006/picture">
                <pic:pic xmlns:pic="http://schemas.openxmlformats.org/drawingml/2006/picture">
                  <pic:nvPicPr>
                    <pic:cNvPr id="3816" name="Picture 3816"/>
                    <pic:cNvPicPr/>
                  </pic:nvPicPr>
                  <pic:blipFill>
                    <a:blip r:embed="rId30"/>
                    <a:stretch>
                      <a:fillRect/>
                    </a:stretch>
                  </pic:blipFill>
                  <pic:spPr>
                    <a:xfrm>
                      <a:off x="0" y="0"/>
                      <a:ext cx="4355592" cy="2731008"/>
                    </a:xfrm>
                    <a:prstGeom prst="rect">
                      <a:avLst/>
                    </a:prstGeom>
                  </pic:spPr>
                </pic:pic>
              </a:graphicData>
            </a:graphic>
          </wp:inline>
        </w:drawing>
      </w:r>
      <w:r w:rsidRPr="00307B7B">
        <w:rPr>
          <w:lang w:val="en-US"/>
        </w:rPr>
        <w:t xml:space="preserve"> </w:t>
      </w:r>
    </w:p>
    <w:p w14:paraId="1513F636" w14:textId="1A61B727" w:rsidR="00F95582" w:rsidRPr="00CE02BD" w:rsidRDefault="00000000">
      <w:pPr>
        <w:spacing w:after="0" w:line="259" w:lineRule="auto"/>
        <w:ind w:right="283"/>
        <w:jc w:val="center"/>
        <w:rPr>
          <w:lang w:val="en-US"/>
        </w:rPr>
      </w:pPr>
      <w:r w:rsidRPr="00CE02BD">
        <w:rPr>
          <w:sz w:val="16"/>
          <w:lang w:val="en-US"/>
        </w:rPr>
        <w:t>Infog</w:t>
      </w:r>
      <w:r w:rsidR="005A2CC9">
        <w:rPr>
          <w:sz w:val="16"/>
          <w:lang w:val="en-US"/>
        </w:rPr>
        <w:t xml:space="preserve">raphic </w:t>
      </w:r>
      <w:r w:rsidRPr="00CE02BD">
        <w:rPr>
          <w:sz w:val="16"/>
          <w:lang w:val="en-US"/>
        </w:rPr>
        <w:t xml:space="preserve">8 – </w:t>
      </w:r>
      <w:r w:rsidR="001833E8">
        <w:rPr>
          <w:sz w:val="16"/>
          <w:lang w:val="en-US"/>
        </w:rPr>
        <w:t xml:space="preserve">Polling Station </w:t>
      </w:r>
      <w:r w:rsidR="00CE02BD" w:rsidRPr="00CE02BD">
        <w:rPr>
          <w:sz w:val="16"/>
          <w:lang w:val="en-US"/>
        </w:rPr>
        <w:t xml:space="preserve">Opening </w:t>
      </w:r>
      <w:r w:rsidR="001833E8">
        <w:rPr>
          <w:sz w:val="16"/>
          <w:lang w:val="en-US"/>
        </w:rPr>
        <w:t>T</w:t>
      </w:r>
      <w:r w:rsidR="00CE02BD" w:rsidRPr="00CE02BD">
        <w:rPr>
          <w:sz w:val="16"/>
          <w:lang w:val="en-US"/>
        </w:rPr>
        <w:t xml:space="preserve">ime </w:t>
      </w:r>
      <w:r w:rsidRPr="00CE02BD">
        <w:rPr>
          <w:lang w:val="en-US"/>
        </w:rPr>
        <w:t xml:space="preserve"> </w:t>
      </w:r>
    </w:p>
    <w:p w14:paraId="39D92C04" w14:textId="15523C38" w:rsidR="00F95582" w:rsidRPr="00307B7B" w:rsidRDefault="006C7860">
      <w:pPr>
        <w:pStyle w:val="Heading4"/>
        <w:spacing w:after="128"/>
        <w:ind w:left="-5" w:right="0"/>
        <w:rPr>
          <w:lang w:val="en-US"/>
        </w:rPr>
      </w:pPr>
      <w:r w:rsidRPr="00307B7B">
        <w:rPr>
          <w:lang w:val="en-US"/>
        </w:rPr>
        <w:lastRenderedPageBreak/>
        <w:t>Irregularities and shortcomings</w:t>
      </w:r>
    </w:p>
    <w:p w14:paraId="5B7A6A58" w14:textId="77777777" w:rsidR="00F95582" w:rsidRPr="00307B7B" w:rsidRDefault="00000000">
      <w:pPr>
        <w:spacing w:after="0" w:line="259" w:lineRule="auto"/>
        <w:ind w:right="53"/>
        <w:jc w:val="right"/>
        <w:rPr>
          <w:lang w:val="en-US"/>
        </w:rPr>
      </w:pPr>
      <w:r w:rsidRPr="00692381">
        <w:rPr>
          <w:noProof/>
          <w:lang w:val="en-US"/>
        </w:rPr>
        <mc:AlternateContent>
          <mc:Choice Requires="wpg">
            <w:drawing>
              <wp:inline distT="0" distB="0" distL="0" distR="0" wp14:anchorId="14EDADC1" wp14:editId="7D2F8998">
                <wp:extent cx="4355592" cy="2910840"/>
                <wp:effectExtent l="0" t="0" r="0" b="0"/>
                <wp:docPr id="66300" name="Group 66300"/>
                <wp:cNvGraphicFramePr/>
                <a:graphic xmlns:a="http://schemas.openxmlformats.org/drawingml/2006/main">
                  <a:graphicData uri="http://schemas.microsoft.com/office/word/2010/wordprocessingGroup">
                    <wpg:wgp>
                      <wpg:cNvGrpSpPr/>
                      <wpg:grpSpPr>
                        <a:xfrm>
                          <a:off x="0" y="0"/>
                          <a:ext cx="4355592" cy="2910840"/>
                          <a:chOff x="0" y="0"/>
                          <a:chExt cx="4355592" cy="2910840"/>
                        </a:xfrm>
                      </wpg:grpSpPr>
                      <pic:pic xmlns:pic="http://schemas.openxmlformats.org/drawingml/2006/picture">
                        <pic:nvPicPr>
                          <pic:cNvPr id="3839" name="Picture 3839"/>
                          <pic:cNvPicPr/>
                        </pic:nvPicPr>
                        <pic:blipFill>
                          <a:blip r:embed="rId31"/>
                          <a:stretch>
                            <a:fillRect/>
                          </a:stretch>
                        </pic:blipFill>
                        <pic:spPr>
                          <a:xfrm>
                            <a:off x="0" y="0"/>
                            <a:ext cx="4355592" cy="1455420"/>
                          </a:xfrm>
                          <a:prstGeom prst="rect">
                            <a:avLst/>
                          </a:prstGeom>
                        </pic:spPr>
                      </pic:pic>
                      <pic:pic xmlns:pic="http://schemas.openxmlformats.org/drawingml/2006/picture">
                        <pic:nvPicPr>
                          <pic:cNvPr id="3841" name="Picture 3841"/>
                          <pic:cNvPicPr/>
                        </pic:nvPicPr>
                        <pic:blipFill>
                          <a:blip r:embed="rId32"/>
                          <a:stretch>
                            <a:fillRect/>
                          </a:stretch>
                        </pic:blipFill>
                        <pic:spPr>
                          <a:xfrm>
                            <a:off x="0" y="1455420"/>
                            <a:ext cx="4355592" cy="1455420"/>
                          </a:xfrm>
                          <a:prstGeom prst="rect">
                            <a:avLst/>
                          </a:prstGeom>
                        </pic:spPr>
                      </pic:pic>
                      <pic:pic xmlns:pic="http://schemas.openxmlformats.org/drawingml/2006/picture">
                        <pic:nvPicPr>
                          <pic:cNvPr id="3843" name="Picture 3843"/>
                          <pic:cNvPicPr/>
                        </pic:nvPicPr>
                        <pic:blipFill>
                          <a:blip r:embed="rId33"/>
                          <a:stretch>
                            <a:fillRect/>
                          </a:stretch>
                        </pic:blipFill>
                        <pic:spPr>
                          <a:xfrm>
                            <a:off x="56388" y="54864"/>
                            <a:ext cx="4247388" cy="2801112"/>
                          </a:xfrm>
                          <a:prstGeom prst="rect">
                            <a:avLst/>
                          </a:prstGeom>
                        </pic:spPr>
                      </pic:pic>
                    </wpg:wgp>
                  </a:graphicData>
                </a:graphic>
              </wp:inline>
            </w:drawing>
          </mc:Choice>
          <mc:Fallback>
            <w:pict>
              <v:group w14:anchorId="2BD8E863" id="Group 66300" o:spid="_x0000_s1026" style="width:342.95pt;height:229.2pt;mso-position-horizontal-relative:char;mso-position-vertical-relative:line" coordsize="43555,291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Kv3q3tB/wBctYK/ere0H/XLQB7z4B+7HXsum/cX6V414B+7HXsum/cX6UAadFFFADX6&#10;VzXiP/j2eulfpXNeI/8Aj2egDwLx996SvIdQ/wBcfrXr3j770leQ6h/rj9aAKN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r96t7Qf8AXLWCv3q3&#10;tB/1y0Ae8+Afux17Lpv3F+leNeAfux17Lpv3F+lAGnRRRQA1+lc14j/49nrpX6VzXiP/AI9noA8C&#10;8ffekryHUP8AXH61694++9JXkOof64/WgCj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q/ere0H/AFy1gr96t7Qf9ctAHvPgH7sdey6b9xfpXjXg&#10;H7sdey6b9xfpQBp0UUUANfpXNeI/+PZ66V+lc14j/wCPZ6APAvH33pK8h1D/AFx+tevePvvSV5Dq&#10;H+uP1oAo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Kv3q3tB/wBctYK/ere0H/XLQB7z4B+7HXsum/cX6V414B+7HXsum/cX6UAadFFFADX6VzXi&#10;P/j2eulfpXNeI/8Aj2egDwLx996SvIdQ/wBcfrXr3j770leQ6h/rj9aAKN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r96t7Qf8AXLWCv3q3tB/1&#10;y0Ae8+Afux17Lpv3F+leNeAfux17Lpv3F+lAGnRRRQA1+lc14j/49nrpX6VzXiP/AI9noA8C8ffe&#10;kryHUP8AXH61694++9JXkOof64/WgCj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q/ere0H/AFy1gr96t7Qf9ctAHvPgH7sdey6b9xfpXjXgH7sd&#10;ey6b9xfpQBp0UUUANfpXNeI/+PZ66V+lc14j/wCPZ6APAvH33pK8h1D/AFx+tevePvvSV5DqH+uP&#10;1oAo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Kv3q3tB/wBctYK/ere0H/XLQB7z4B+7HXsum/cX6V414B+7HXsum/cX6UAadFFFADX6VzXiP/j2&#10;eulfpXNeI/8Aj2egDwLx996SvIdQ/wBcfrXr3j770leQ6h/rj9aAKN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r96t7Qf8AXLWCv3q3tB/1y0Ae&#10;8+Afux17Lpv3F+leNeAfux17Lpv3F+lAGnRRRQA1+lc14j/49nrpX6VzXiP/AI9noA8C8ffekryH&#10;UP8AXH61694++9JXkOof64/WgCj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q/ere0H/AFy1gr96t7Qf9ctAHvPgH7sdey6b9xfpXjXgH7sdey6b&#10;9xfpQBp0UUUANfpXNeI/+PZ66V+lc14j/wCPZ6APAvH33pK8h1D/AFx+tevePvvSV5DqH+uP1oAo&#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Kv3&#10;q3tB/wBctYK/ere0H/XLQB7z4B+7HXsum/cX6V414B+7HXsum/cX6UAadFFFADX6VzXiP/j2eulf&#10;pXNeI/8Aj2egDwLx996SvIdQ/wBcfrXr3j770leQ6h/rj9aAKN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r96t7Qf8AXLWCv3q3tB/1y0Ae8+Af&#10;ux17Lpv3F+leNeAfux17Lpv3F+lAGnRRRQA1+lc14j/49nrpX6VzXiP/AI9noA8C8ffekryHUP8A&#10;XH61694++9JXkOof64/WgCj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q/ere0H/AFy1gr96t7Qf9ctAHvPgH7sdey6b9xfpXjXgH7sdey6b9xfp&#10;QBp0UUUANfpXNeI/+PZ66V+lc14j/wCPZ6APAvH33pK8h1D/AFx+tevePvvSV5DqH+uP1oAo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Kv3q3tB&#10;/wBctYK/ere0H/XLQB7z4B+7HXsum/cX6V414B+7HXsum/cX6UAadFFFADX6VzXiP/j2eulfpXNe&#10;I/8Aj2egDwLx996SvIdQ/wBcfrXr3j770leQ6h/rj9aAKN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r96t7Qf8AXLWCv3q3tB/1y0Ae8+Afux17&#10;Lpv3F+leNeAfux17Lpv3F+lAGnRRRQA1+lc14j/49nrpX6VzXiP/AI9noA8C8ffekryHUP8AXH61&#10;694++9JXkOof64/WgCj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q/ere0H/AFy1gr96t7Qf9ctAHvPgH7sdey6b9xfpXjXgH7sdey6b9xfpQBp0&#10;UUUANfpXNeI/+PZ66V+lc14j/wCPZ6APAvH33pK8h1D/AFx+tevePvvSV5DqH+uP1oAo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Kv3q3tB/wBc&#10;tYK/ere0H/XLQB7z4B+7HXsum/cX6V414B+7HXsum/cX6UAadFFFADX6VzXiP/j2eulfpXNeI/8A&#10;j2egDwLx996SvIdQ/wBcfrXr3j770leQ6h/rj9aAKN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r96t7Qf8AXLWCv3q3tB/1y0Ae8+Afux17Lpv3&#10;F+leNeAfux17Lpv3F+lAGnRRRQA1+lc14j/49nrpX6VzXiP/AI9noA8C8ffekryHUP8AXH61694+&#10;+9JXkOof64/WgCj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q/ere0H/AFy1gr96t7Qf9ctAHvPgH7sdey6b9xfpXjXgH7sdey6b9xfpQBp0UUUA&#10;NfpXNeI/+PZ66V+lc14j/wCPZ6APAvH33pK8h1D/AFx+tevePvvSV5DqH+uP1oAo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Kv3q3tB/wBctYK/&#10;ere0H/XLQB7z4B+7HXsum/cX6V414B+7HXsum/cX6UAadFFFADX6VzXiP/j2eulfpXNeI/8Aj2eg&#10;DwLx996SvIdQ/wBcfrXr3j770leQ6h/rj9aAKN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r96t7Qf8AXLWCv3q3tB/1y0Ae8+Afux17Lpv3F+le&#10;NeAfux17Lpv3F+lAGnRRRQA1+lc14j/49nrpX6VzXiP/AI9noA8C8ffekryHUP8AXH61694++9JX&#10;kOof64/WgCj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q/ere0H/AFy1gr96t7Qf9ctAHvPgH7sdey6b9xfpXjXgH7sdey6b9xfpQBp0UUUANfpX&#10;NeI/+PZ66V+lc14j/wCPZ6APAvH33pK8h1D/AFx+tevePvvSV5DqH+uP1oAo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Kv3q3tB/wBctYK/ere0&#10;H/XLQB7z4B+7HXsum/cX6V414B+7HXsum/cX6UAadFFFADX6VzXiP/j2eulfpXNeI/8Aj2egDwLx&#10;996SvIdQ/wBcfrXr3j770leQ6h/rj9aAKN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r96t7Qf8AXLWCv3q3tB/1y0Ae8+Afux17Lpv3F+leNeAf&#10;ux17Lpv3F+lAGnRRRQA1+lc14j/49nrpX6VzXiP/AI9noA8C8ffekryHUP8AXH61694++9JXkOof&#10;64/WgCj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q/ere0H/AFy1gr96t7Qf9ctAHvPgH7sdey6b9xfpXjXgH7sdey6b9xfpQBp0UUUANfpXNeI/&#10;+PZ66V+lc14j/wCPZ6APAvH33pK8h1D/AFx+tevePvvSV5DqH+uP1oAo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Kv3q3tB/wBctYK/ere0H/XL&#10;QB7z4B+7HXsum/cX6V414B+7HXsum/cX6UAadFFFADX6VzXiP/j2eulfpXNeI/8Aj2egDwLx996S&#10;vIdQ/wBcfrXr3j770leQ6h/rj9aAKN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r96t7Qf8AXLWCv3q3tB/1y0Ae8+Afux17Lpv3F+leNeAfux17&#10;Lpv3F+lAGnRRRQA1+lc14j/49nrpX6VzXiP/AI9noA8C8ffekryHUP8AXH61694++9JXkOof64/W&#10;gCj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q/ere0H/AFy1gr96t7Qf9ctAHvPgH7sdey6b9xfpXjXgH7sdey6b9xfpQBp0UUUANfpXNeI/+PZ6&#10;6V+lc14j/wCPZ6APAvH33pK8h1D/AFx+tevePvvSV5DqH+uP1oAo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X6VzXiP/j2eulfpXNeI/wDj2egDwLx996SvIdQ/1x+teveP&#10;vvSV5DqH+uP1oAo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Kv3q3tB/1y1gr96t7Qf9ctAHvPgH7sdey6b9xfpXjXgH7sdey6b9xfpQBp0UUUAN&#10;fpXNeI/+PZ66V+lc14j/AOPZ6APAvH33pK8h1D/XH61694++9JXkOof64/WgCj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q/ere0H/XLWCv3q3t&#10;B/1y0Ae8+Afux17Lpv3F+leNeAfux17Lpv3F+lAGnRRRQA1+lc14j/49nrpX6VzXiP8A49noA8C8&#10;ffekryHUP9cfrXr3j770leQ6h/rj9aAKN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Cr96t7Qf9ctYK/ere0H/XLQB7z4B+7HXsum/cX6V414B+7H&#10;Xsum/cX6UAadFFFADX6VzXiP/j2eulfpXNeI/wDj2egDwLx996SvIdQ/1x+tevePvvSV5DqH+uP1&#10;oAo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Kv3q3tB/1y1gr96t7Qf9ctAHvPgH7sdey6b9xfpXjXgH7sdey6b9xfpQBp0UUUANfpXNeI/+PZ66&#10;V+lc14j/AOPZ6APAvH33pK8h1D/XH61694++9JXkOof64/WgCj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q/ere0H/XLWCv3q3tB/1y0Ae8+Afu&#10;x17Lpv3F+leNeAfux17Lpv3F+lAGnRRRQA1+lc14j/49nrpX6VzXiP8A49noA8C8ffekryHUP9cf&#10;rXr3j770leQ6h/rj9aAKN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r96t7Qf9ctYK/ere0H/XLQB7z4B+7HXsum/cX6V414B+7HXsum/cX6UAad&#10;FFFADX6VzXiP/j2eulfpXNeI/wDj2egDwLx996SvIdQ/1x+tevePvvSV5DqH+uP1oAo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Kv3q3tB/1y1g&#10;r96t7Qf9ctAHvPgH7sdey6b9xfpXjXgH7sdey6b9xfpQBp0UUUANfpXNeI/+PZ66V+lc14j/AOPZ&#10;6APAvH33pK8h1D/XH61694++9JXkOof64/WgCj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q/ere0H/XLWCv3q3tB/1y0Ae8+Afux17Lpv3F+leN&#10;eAfux17Lpv3F+lAGnRRRQA1+lc14j/49nrpX6VzXiP8A49noA8C8ffekryHUP9cfrXr3j770leQ6&#10;h/rj9aAKN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Cr96t7Qf9ctYK/ere0H/XLQB7z4B+7HXsum/cX6V414B+7HXsum/cX6UAadFFFADX6VzXiP&#10;/j2eulfpXNeI/wDj2egDwLx996SvIdQ/1x+tevePvvSV5DqH+uP1oAo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Kv3q3tB/1y1gr96t7Qf9ctAH&#10;vPgH7sdey6b9xfpXjXgH7sdey6b9xfpQBp0UUUANfpXNeI/+PZ66V+lc14j/AOPZ6APAvH33pK8h&#10;1D/XH61694++9JXkOof64/WgCj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q/ere0H/XLWCv3q3tB/1y0Ae8+Afux17Lpv3F+leNeAfux17Lpv3F&#10;+lAGnRRRQA1+lc14j/49nrpX6VzXiP8A49noA8C8ffekryHUP9cfrXr3j770leQ6h/rj9aAKN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r96t7Q&#10;f9ctYK/ere0H/XLQB7z4B+7HXsum/cX6V414B+7HXsum/cX6UAadFFFADX6VzXiP/j2eulfpXNeI&#10;/wDj2egDwLx996SvIdQ/1x+tevePvvSV5DqH+uP1oAo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Kv3q3tB/1y1gr96t7Qf9ctAHvPgH7sdey6b9&#10;xfpXjXgH7sdey6b9xfpQBp0UUUANfpXNeI/+PZ66V+lc14j/AOPZ6APAvH33pK8h1D/XH61694++&#10;9JXkOof64/WgCj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q/ere0H/XLWCv3q3tB/1y0Ae8+Afux17Lpv3F+leNeAfux17Lpv3F+lAGnRRRQA1+&#10;lc14j/49nrpX6VzXiP8A49noA8C8ffekryHUP9cfrXr3j770leQ6h/rj9aAKN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Cr96t7Qf9ctYK/ere0H&#10;/XLQB7z4B+7HXsum/cX6V414B+7HXsum/cX6UAadFFFADX6VzXiP/j2eulfpXNeI/wDj2egDwLx9&#10;96SvIdQ/1x+tevePvvSV5DqH+uP1oAo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Kv3q3tB/1y1gr96t7Qf9ctAHvPgH7sdey6b9xfpXjXgH7sde&#10;y6b9xfpQBp0UUUANfpXNeI/+PZ66V+lc14j/AOPZ6APAvH33pK8h1D/XH61694++9JXkOof64/Wg&#10;Cj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q&#10;/ere0H/XLWCv3q3tB/1y0Ae8+Afux17Lpv3F+leNeAfux17Lpv3F+lAGnRRRQA1+lc14j/49nrpX&#10;6VzXiP8A49noA8C8ffekryHUP9cfrXr3j770leQ6h/rj9aAKN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r96t7Qf9ctYK/ere0H/XLQB7z4B+7H&#10;Xsum/cX6V414B+7HXsum/cX6UAadFFFADX6VzXiP/j2eulfpXNeI/wDj2egDwLx996SvIdQ/1x+t&#10;evePvvSV5DqH+uP1oAo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Kv3q3tB/1y1gr96t7Qf9ctAHvPgH7sdey6b9xfpXjXgH7sdey6b9xfpQBp0U&#10;UUANfpXNeI/+PZ66V+lc14j/AOPZ6APAvH33pK8h1D/XH61694++9JXkOof64/WgCj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q/ere0H/XLWCv&#10;3q3tB/1y0Ae8+Afux17Lpv3F+leNeAfux17Lpv3F+lAGnRRRQA1+lc14j/49nrpX6VzXiP8A49no&#10;A8C8ffekryHUP9cfrXr3j770leQ6h/rj9aAKN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r96t7Qf9ctYK/ere0H/XLQB7z4B+7HXsum/cX6V414&#10;B+7HXsum/cX6UAadFFFADX6VzXiP/j2eulfpXNeI/wDj2egDwLx996SvIdQ/1x+tevePvvSV5DqH&#10;+uP1oAo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Kv3q3tB/1y1gr96t7Qf9ctAHvPgH7sdey6b9xfpXjXgH7sdey6b9xfpQBp0UUUANfpXNeI/+&#10;PZ66V+lc14j/AOPZ6APAvH33pK8h1D/XH61694++9JXkOof64/WgCj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q/ere0H/XLWCv3q3tB/1y0Ae8&#10;+Afux17Lpv3F+leNeAfux17Lpv3F+lAGnRRRQA1+lc14j/49nrpX6VzXiP8A49noA8C8ffekryHU&#10;P9cfrXr3j770leQ6h/rj9aAKN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r96t7Qf9ctYK/ere0H/XLQB7z4B+7HXsum/cX6V414B+7HXsum/cX6&#10;UAadFFFADX6VzXiP/j2eulfpXNeI/wDj2egDwLx996SvIdQ/1x+tevePvvSV5DqH+uP1oAo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Kv3q3tB/&#10;1y1gr96t7Qf9ctAHvPgH7sdey6b9xfpXjXgH7sdey6b9xfpQBp0UUUANfpXNeI/+PZ66V+lc14j/&#10;AOPZ6APAvH33pK8h1D/XH61694++9JXkOof64/WgCj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q/ere0H/XLWCv3q3tB/1y0Ae8+Afux17Lpv3F&#10;+leNeAfux17Lpv3F+lAGnRRRQA1+lc14j/49nrpX6VzXiP8A49noA8C8ffekryHUP9cfrXr3j770&#10;leQ6h/rj9aAKN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RS/6upai&#10;l/1dS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9" o:spid="_x0000_s1027" type="#_x0000_t75" style="position:absolute;width:43555;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">
                  <v:imagedata r:id="rId34" o:title=""/>
                </v:shape>
                <v:shape id="Picture 3841" o:spid="_x0000_s1028" type="#_x0000_t75" style="position:absolute;top:14554;width:43555;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">
                  <v:imagedata r:id="rId35" o:title=""/>
                </v:shape>
                <v:shape id="Picture 3843" o:spid="_x0000_s1029" type="#_x0000_t75" style="position:absolute;left:563;top:548;width:42474;height:28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">
                  <v:imagedata r:id="rId36" o:title=""/>
                </v:shape>
                <w10:anchorlock/>
              </v:group>
            </w:pict>
          </mc:Fallback>
        </mc:AlternateContent>
      </w:r>
      <w:r w:rsidRPr="00307B7B">
        <w:rPr>
          <w:b/>
          <w:lang w:val="en-US"/>
        </w:rPr>
        <w:t xml:space="preserve"> </w:t>
      </w:r>
    </w:p>
    <w:p w14:paraId="024EAA75" w14:textId="22F02016" w:rsidR="00F95582" w:rsidRPr="0002599C" w:rsidRDefault="00000000">
      <w:pPr>
        <w:spacing w:after="218" w:line="257" w:lineRule="auto"/>
        <w:ind w:left="809"/>
        <w:rPr>
          <w:szCs w:val="22"/>
          <w:lang w:val="en-US"/>
        </w:rPr>
      </w:pPr>
      <w:r w:rsidRPr="0002599C">
        <w:rPr>
          <w:sz w:val="16"/>
          <w:lang w:val="en-US"/>
        </w:rPr>
        <w:t>Infogra</w:t>
      </w:r>
      <w:r w:rsidR="005A2CC9" w:rsidRPr="0002599C">
        <w:rPr>
          <w:sz w:val="16"/>
          <w:lang w:val="en-US"/>
        </w:rPr>
        <w:t xml:space="preserve">phic </w:t>
      </w:r>
      <w:r w:rsidRPr="0002599C">
        <w:rPr>
          <w:sz w:val="16"/>
          <w:lang w:val="en-US"/>
        </w:rPr>
        <w:t xml:space="preserve">9 – </w:t>
      </w:r>
      <w:r w:rsidR="00CE02BD" w:rsidRPr="0002599C">
        <w:rPr>
          <w:sz w:val="16"/>
          <w:lang w:val="en-US"/>
        </w:rPr>
        <w:t xml:space="preserve">Irregularities and </w:t>
      </w:r>
      <w:r w:rsidR="001833E8" w:rsidRPr="0002599C">
        <w:rPr>
          <w:sz w:val="16"/>
          <w:lang w:val="en-US"/>
        </w:rPr>
        <w:t>S</w:t>
      </w:r>
      <w:r w:rsidR="00CE02BD" w:rsidRPr="0002599C">
        <w:rPr>
          <w:sz w:val="16"/>
          <w:lang w:val="en-US"/>
        </w:rPr>
        <w:t xml:space="preserve">hortcomings in </w:t>
      </w:r>
      <w:r w:rsidR="001833E8" w:rsidRPr="0002599C">
        <w:rPr>
          <w:sz w:val="16"/>
          <w:lang w:val="en-US"/>
        </w:rPr>
        <w:t xml:space="preserve">Polling Station Setup and Opening </w:t>
      </w:r>
      <w:r w:rsidR="00CE02BD" w:rsidRPr="0002599C">
        <w:rPr>
          <w:sz w:val="16"/>
          <w:lang w:val="en-US"/>
        </w:rPr>
        <w:t xml:space="preserve"> </w:t>
      </w:r>
      <w:r w:rsidRPr="0002599C">
        <w:rPr>
          <w:sz w:val="16"/>
          <w:lang w:val="en-US"/>
        </w:rPr>
        <w:t xml:space="preserve"> </w:t>
      </w:r>
    </w:p>
    <w:p w14:paraId="7AA05876" w14:textId="3EF6C7CA" w:rsidR="006C7860" w:rsidRPr="0002599C" w:rsidRDefault="006C7860" w:rsidP="006C7860">
      <w:pPr>
        <w:pStyle w:val="NormalWeb"/>
        <w:rPr>
          <w:rFonts w:ascii="Calibri" w:hAnsi="Calibri" w:cs="Calibri"/>
          <w:sz w:val="22"/>
          <w:szCs w:val="22"/>
          <w:lang w:val="en-US"/>
        </w:rPr>
      </w:pPr>
      <w:r w:rsidRPr="0002599C">
        <w:rPr>
          <w:rFonts w:ascii="Calibri" w:hAnsi="Calibri" w:cs="Calibri"/>
          <w:sz w:val="22"/>
          <w:szCs w:val="22"/>
          <w:lang w:val="en-US"/>
        </w:rPr>
        <w:t xml:space="preserve">In terms of gender equality </w:t>
      </w:r>
      <w:r w:rsidR="007F4A0F" w:rsidRPr="0002599C">
        <w:rPr>
          <w:rFonts w:ascii="Calibri" w:hAnsi="Calibri" w:cs="Calibri"/>
          <w:sz w:val="22"/>
          <w:szCs w:val="22"/>
          <w:lang w:val="en-US"/>
        </w:rPr>
        <w:t xml:space="preserve">among </w:t>
      </w:r>
      <w:r w:rsidRPr="0002599C">
        <w:rPr>
          <w:rFonts w:ascii="Calibri" w:hAnsi="Calibri" w:cs="Calibri"/>
          <w:sz w:val="22"/>
          <w:szCs w:val="22"/>
          <w:lang w:val="en-US"/>
        </w:rPr>
        <w:t xml:space="preserve">chairpersons of </w:t>
      </w:r>
      <w:r w:rsidR="007F4A0F" w:rsidRPr="0002599C">
        <w:rPr>
          <w:rFonts w:ascii="Calibri" w:hAnsi="Calibri" w:cs="Calibri"/>
          <w:sz w:val="22"/>
          <w:szCs w:val="22"/>
          <w:lang w:val="en-US"/>
        </w:rPr>
        <w:t>PSCs</w:t>
      </w:r>
      <w:r w:rsidRPr="0002599C">
        <w:rPr>
          <w:rFonts w:ascii="Calibri" w:hAnsi="Calibri" w:cs="Calibri"/>
          <w:sz w:val="22"/>
          <w:szCs w:val="22"/>
          <w:lang w:val="en-US"/>
        </w:rPr>
        <w:t xml:space="preserve">, slightly more than half </w:t>
      </w:r>
      <w:r w:rsidR="007F4A0F" w:rsidRPr="0002599C">
        <w:rPr>
          <w:rFonts w:ascii="Calibri" w:hAnsi="Calibri" w:cs="Calibri"/>
          <w:sz w:val="22"/>
          <w:szCs w:val="22"/>
          <w:lang w:val="en-US"/>
        </w:rPr>
        <w:t>w</w:t>
      </w:r>
      <w:r w:rsidRPr="0002599C">
        <w:rPr>
          <w:rFonts w:ascii="Calibri" w:hAnsi="Calibri" w:cs="Calibri"/>
          <w:sz w:val="22"/>
          <w:szCs w:val="22"/>
          <w:lang w:val="en-US"/>
        </w:rPr>
        <w:t>ere male, specifically 51.21%.</w:t>
      </w:r>
      <w:r w:rsidRPr="0002599C">
        <w:rPr>
          <w:rFonts w:ascii="Calibri" w:hAnsi="Calibri" w:cs="Calibri"/>
          <w:sz w:val="22"/>
          <w:szCs w:val="22"/>
          <w:lang w:val="en-US"/>
        </w:rPr>
        <w:br/>
      </w:r>
      <w:r w:rsidRPr="0002599C">
        <w:rPr>
          <w:rFonts w:ascii="Calibri" w:hAnsi="Calibri" w:cs="Calibri"/>
          <w:sz w:val="22"/>
          <w:szCs w:val="22"/>
          <w:lang w:val="en-US"/>
        </w:rPr>
        <w:br/>
        <w:t>The average number of voters registered in the C</w:t>
      </w:r>
      <w:r w:rsidR="007F4A0F" w:rsidRPr="0002599C">
        <w:rPr>
          <w:rFonts w:ascii="Calibri" w:hAnsi="Calibri" w:cs="Calibri"/>
          <w:sz w:val="22"/>
          <w:szCs w:val="22"/>
          <w:lang w:val="en-US"/>
        </w:rPr>
        <w:t>VR</w:t>
      </w:r>
      <w:r w:rsidRPr="0002599C">
        <w:rPr>
          <w:rFonts w:ascii="Calibri" w:hAnsi="Calibri" w:cs="Calibri"/>
          <w:sz w:val="22"/>
          <w:szCs w:val="22"/>
          <w:lang w:val="en-US"/>
        </w:rPr>
        <w:t xml:space="preserve"> per polling station is 635</w:t>
      </w:r>
      <w:r w:rsidR="007F4A0F" w:rsidRPr="0002599C">
        <w:rPr>
          <w:rFonts w:ascii="Calibri" w:hAnsi="Calibri" w:cs="Calibri"/>
          <w:sz w:val="22"/>
          <w:szCs w:val="22"/>
          <w:lang w:val="en-US"/>
        </w:rPr>
        <w:t xml:space="preserve">. </w:t>
      </w:r>
    </w:p>
    <w:p w14:paraId="6F6CA406" w14:textId="5FCE6FA2" w:rsidR="006C7860" w:rsidRPr="0002599C" w:rsidRDefault="007F4A0F" w:rsidP="006C7860">
      <w:pPr>
        <w:pStyle w:val="NormalWeb"/>
        <w:rPr>
          <w:rFonts w:ascii="Calibri" w:hAnsi="Calibri" w:cs="Calibri"/>
          <w:sz w:val="22"/>
          <w:szCs w:val="22"/>
          <w:lang w:val="en-US"/>
        </w:rPr>
      </w:pPr>
      <w:r w:rsidRPr="0002599C">
        <w:rPr>
          <w:rFonts w:ascii="Calibri" w:hAnsi="Calibri" w:cs="Calibri"/>
          <w:sz w:val="22"/>
          <w:szCs w:val="22"/>
          <w:lang w:val="en-US"/>
        </w:rPr>
        <w:t>For the 2024 Local Elections, t</w:t>
      </w:r>
      <w:r w:rsidR="006C7860" w:rsidRPr="0002599C">
        <w:rPr>
          <w:rFonts w:ascii="Calibri" w:hAnsi="Calibri" w:cs="Calibri"/>
          <w:sz w:val="22"/>
          <w:szCs w:val="22"/>
          <w:lang w:val="en-US"/>
        </w:rPr>
        <w:t>he average number of all observers per polling station was 4.21, with a total of 2,069 observers</w:t>
      </w:r>
      <w:r w:rsidRPr="0002599C">
        <w:rPr>
          <w:rFonts w:ascii="Calibri" w:hAnsi="Calibri" w:cs="Calibri"/>
          <w:sz w:val="22"/>
          <w:szCs w:val="22"/>
          <w:lang w:val="en-US"/>
        </w:rPr>
        <w:t xml:space="preserve"> present</w:t>
      </w:r>
      <w:r w:rsidR="006C7860" w:rsidRPr="0002599C">
        <w:rPr>
          <w:rFonts w:ascii="Calibri" w:hAnsi="Calibri" w:cs="Calibri"/>
          <w:sz w:val="22"/>
          <w:szCs w:val="22"/>
          <w:lang w:val="en-US"/>
        </w:rPr>
        <w:t xml:space="preserve"> at the observed polling stations.</w:t>
      </w:r>
    </w:p>
    <w:p w14:paraId="6F184031" w14:textId="77777777" w:rsidR="007F4A0F" w:rsidRPr="0002599C" w:rsidRDefault="007F4A0F" w:rsidP="006C7860">
      <w:pPr>
        <w:pStyle w:val="NormalWeb"/>
        <w:rPr>
          <w:rFonts w:ascii="Calibri" w:hAnsi="Calibri" w:cs="Calibri"/>
          <w:sz w:val="22"/>
          <w:szCs w:val="22"/>
          <w:lang w:val="en-US"/>
        </w:rPr>
      </w:pPr>
    </w:p>
    <w:p w14:paraId="54785664" w14:textId="77777777" w:rsidR="007F4A0F" w:rsidRPr="0002599C" w:rsidRDefault="007F4A0F" w:rsidP="006C7860">
      <w:pPr>
        <w:pStyle w:val="NormalWeb"/>
        <w:rPr>
          <w:rFonts w:ascii="Calibri" w:hAnsi="Calibri" w:cs="Calibri"/>
          <w:sz w:val="22"/>
          <w:szCs w:val="22"/>
          <w:lang w:val="en-US"/>
        </w:rPr>
      </w:pPr>
    </w:p>
    <w:p w14:paraId="007F49EA" w14:textId="3ED38BA4" w:rsidR="00F95582" w:rsidRPr="0002599C" w:rsidRDefault="006C7860">
      <w:pPr>
        <w:pStyle w:val="Heading2"/>
        <w:ind w:left="-5" w:right="276"/>
        <w:rPr>
          <w:lang w:val="en-US"/>
        </w:rPr>
      </w:pPr>
      <w:bookmarkStart w:id="31" w:name="_Toc188816128"/>
      <w:r w:rsidRPr="0002599C">
        <w:rPr>
          <w:lang w:val="en-US"/>
        </w:rPr>
        <w:lastRenderedPageBreak/>
        <w:t>VOTING PROCESS</w:t>
      </w:r>
      <w:bookmarkEnd w:id="31"/>
      <w:r w:rsidRPr="0002599C">
        <w:rPr>
          <w:lang w:val="en-US"/>
        </w:rPr>
        <w:t xml:space="preserve">  </w:t>
      </w:r>
    </w:p>
    <w:p w14:paraId="0617A32C" w14:textId="3FA4053C" w:rsidR="006C7860" w:rsidRPr="0002599C" w:rsidRDefault="006C7860" w:rsidP="006C7860">
      <w:pPr>
        <w:pStyle w:val="NormalWeb"/>
        <w:jc w:val="both"/>
        <w:rPr>
          <w:rFonts w:ascii="Calibri" w:hAnsi="Calibri" w:cs="Calibri"/>
          <w:sz w:val="22"/>
          <w:szCs w:val="22"/>
          <w:lang w:val="en-US"/>
        </w:rPr>
      </w:pPr>
      <w:r w:rsidRPr="0002599C">
        <w:rPr>
          <w:rFonts w:ascii="Calibri" w:hAnsi="Calibri" w:cs="Calibri"/>
          <w:sz w:val="22"/>
          <w:szCs w:val="22"/>
          <w:lang w:val="en-US"/>
        </w:rPr>
        <w:t xml:space="preserve">Recorded irregularities and </w:t>
      </w:r>
      <w:r w:rsidR="007F4A0F" w:rsidRPr="0002599C">
        <w:rPr>
          <w:rFonts w:ascii="Calibri" w:hAnsi="Calibri" w:cs="Calibri"/>
          <w:sz w:val="22"/>
          <w:szCs w:val="22"/>
          <w:lang w:val="en-US"/>
        </w:rPr>
        <w:t xml:space="preserve">shortcomings </w:t>
      </w:r>
      <w:r w:rsidRPr="0002599C">
        <w:rPr>
          <w:rFonts w:ascii="Calibri" w:hAnsi="Calibri" w:cs="Calibri"/>
          <w:sz w:val="22"/>
          <w:szCs w:val="22"/>
          <w:lang w:val="en-US"/>
        </w:rPr>
        <w:t>in the voting process indicate long-standing challenges in ensuring</w:t>
      </w:r>
      <w:r w:rsidR="00F5606D" w:rsidRPr="0002599C">
        <w:rPr>
          <w:rFonts w:ascii="Calibri" w:hAnsi="Calibri" w:cs="Calibri"/>
          <w:sz w:val="22"/>
          <w:szCs w:val="22"/>
          <w:lang w:val="en-US"/>
        </w:rPr>
        <w:t xml:space="preserve"> the</w:t>
      </w:r>
      <w:r w:rsidRPr="0002599C">
        <w:rPr>
          <w:rFonts w:ascii="Calibri" w:hAnsi="Calibri" w:cs="Calibri"/>
          <w:sz w:val="22"/>
          <w:szCs w:val="22"/>
          <w:lang w:val="en-US"/>
        </w:rPr>
        <w:t xml:space="preserve"> consistent application of electoral rules. While significant improvements to electoral r</w:t>
      </w:r>
      <w:r w:rsidR="00F5606D" w:rsidRPr="0002599C">
        <w:rPr>
          <w:rFonts w:ascii="Calibri" w:hAnsi="Calibri" w:cs="Calibri"/>
          <w:sz w:val="22"/>
          <w:szCs w:val="22"/>
          <w:lang w:val="en-US"/>
        </w:rPr>
        <w:t xml:space="preserve">egulations </w:t>
      </w:r>
      <w:r w:rsidRPr="0002599C">
        <w:rPr>
          <w:rFonts w:ascii="Calibri" w:hAnsi="Calibri" w:cs="Calibri"/>
          <w:sz w:val="22"/>
          <w:szCs w:val="22"/>
          <w:lang w:val="en-US"/>
        </w:rPr>
        <w:t xml:space="preserve">were adopted and implemented for the first time in these elections, certain electoral irregularities and </w:t>
      </w:r>
      <w:r w:rsidR="007F4A0F" w:rsidRPr="0002599C">
        <w:rPr>
          <w:rFonts w:ascii="Calibri" w:hAnsi="Calibri" w:cs="Calibri"/>
          <w:sz w:val="22"/>
          <w:szCs w:val="22"/>
          <w:lang w:val="en-US"/>
        </w:rPr>
        <w:t xml:space="preserve">shortcomings </w:t>
      </w:r>
      <w:r w:rsidR="00F5606D" w:rsidRPr="0002599C">
        <w:rPr>
          <w:rFonts w:ascii="Calibri" w:hAnsi="Calibri" w:cs="Calibri"/>
          <w:sz w:val="22"/>
          <w:szCs w:val="22"/>
          <w:lang w:val="en-US"/>
        </w:rPr>
        <w:t xml:space="preserve">remain </w:t>
      </w:r>
      <w:r w:rsidRPr="0002599C">
        <w:rPr>
          <w:rFonts w:ascii="Calibri" w:hAnsi="Calibri" w:cs="Calibri"/>
          <w:sz w:val="22"/>
          <w:szCs w:val="22"/>
          <w:lang w:val="en-US"/>
        </w:rPr>
        <w:t>"traditional"</w:t>
      </w:r>
      <w:r w:rsidR="00F5606D" w:rsidRPr="0002599C">
        <w:rPr>
          <w:rFonts w:ascii="Calibri" w:hAnsi="Calibri" w:cs="Calibri"/>
          <w:sz w:val="22"/>
          <w:szCs w:val="22"/>
          <w:lang w:val="en-US"/>
        </w:rPr>
        <w:t xml:space="preserve"> issues,</w:t>
      </w:r>
      <w:r w:rsidRPr="0002599C">
        <w:rPr>
          <w:rFonts w:ascii="Calibri" w:hAnsi="Calibri" w:cs="Calibri"/>
          <w:sz w:val="22"/>
          <w:szCs w:val="22"/>
          <w:lang w:val="en-US"/>
        </w:rPr>
        <w:t xml:space="preserve"> and if frequent, they may  impact the election results.</w:t>
      </w:r>
    </w:p>
    <w:p w14:paraId="2554CD7C" w14:textId="77777777" w:rsidR="00154F9F" w:rsidRPr="0002599C" w:rsidRDefault="006C7860" w:rsidP="00154F9F">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voting process was </w:t>
      </w:r>
      <w:r w:rsidR="00F5606D" w:rsidRPr="0002599C">
        <w:rPr>
          <w:rFonts w:ascii="Calibri" w:hAnsi="Calibri" w:cs="Calibri"/>
          <w:sz w:val="22"/>
          <w:szCs w:val="22"/>
          <w:lang w:val="en-US"/>
        </w:rPr>
        <w:t xml:space="preserve">marked </w:t>
      </w:r>
      <w:r w:rsidRPr="0002599C">
        <w:rPr>
          <w:rFonts w:ascii="Calibri" w:hAnsi="Calibri" w:cs="Calibri"/>
          <w:sz w:val="22"/>
          <w:szCs w:val="22"/>
          <w:lang w:val="en-US"/>
        </w:rPr>
        <w:t xml:space="preserve">by various types of irregularities and </w:t>
      </w:r>
      <w:r w:rsidR="007F4A0F" w:rsidRPr="0002599C">
        <w:rPr>
          <w:rFonts w:ascii="Calibri" w:hAnsi="Calibri" w:cs="Calibri"/>
          <w:sz w:val="22"/>
          <w:szCs w:val="22"/>
          <w:lang w:val="en-US"/>
        </w:rPr>
        <w:t xml:space="preserve">shortcomings. </w:t>
      </w:r>
      <w:r w:rsidRPr="0002599C">
        <w:rPr>
          <w:rFonts w:ascii="Calibri" w:hAnsi="Calibri" w:cs="Calibri"/>
          <w:sz w:val="22"/>
          <w:szCs w:val="22"/>
          <w:lang w:val="en-US"/>
        </w:rPr>
        <w:t xml:space="preserve">The most common </w:t>
      </w:r>
      <w:r w:rsidR="00F5606D" w:rsidRPr="0002599C">
        <w:rPr>
          <w:rFonts w:ascii="Calibri" w:hAnsi="Calibri" w:cs="Calibri"/>
          <w:sz w:val="22"/>
          <w:szCs w:val="22"/>
          <w:lang w:val="en-US"/>
        </w:rPr>
        <w:t>issues included cases</w:t>
      </w:r>
      <w:r w:rsidRPr="0002599C">
        <w:rPr>
          <w:rFonts w:ascii="Calibri" w:hAnsi="Calibri" w:cs="Calibri"/>
          <w:sz w:val="22"/>
          <w:szCs w:val="22"/>
          <w:lang w:val="en-US"/>
        </w:rPr>
        <w:t xml:space="preserve"> of family voting, voters being turned away from polling stations because they were not listed in the Voter Register, and the use of voting assistance without the </w:t>
      </w:r>
      <w:r w:rsidR="00F5606D" w:rsidRPr="0002599C">
        <w:rPr>
          <w:rFonts w:ascii="Calibri" w:hAnsi="Calibri" w:cs="Calibri"/>
          <w:sz w:val="22"/>
          <w:szCs w:val="22"/>
          <w:lang w:val="en-US"/>
        </w:rPr>
        <w:t xml:space="preserve">required </w:t>
      </w:r>
      <w:r w:rsidRPr="0002599C">
        <w:rPr>
          <w:rFonts w:ascii="Calibri" w:hAnsi="Calibri" w:cs="Calibri"/>
          <w:sz w:val="22"/>
          <w:szCs w:val="22"/>
          <w:lang w:val="en-US"/>
        </w:rPr>
        <w:t xml:space="preserve"> evidence. A </w:t>
      </w:r>
      <w:r w:rsidR="00F5606D" w:rsidRPr="0002599C">
        <w:rPr>
          <w:rFonts w:ascii="Calibri" w:hAnsi="Calibri" w:cs="Calibri"/>
          <w:sz w:val="22"/>
          <w:szCs w:val="22"/>
          <w:lang w:val="en-US"/>
        </w:rPr>
        <w:t>notable concern involved individuals assi</w:t>
      </w:r>
      <w:r w:rsidRPr="0002599C">
        <w:rPr>
          <w:rFonts w:ascii="Calibri" w:hAnsi="Calibri" w:cs="Calibri"/>
          <w:sz w:val="22"/>
          <w:szCs w:val="22"/>
          <w:lang w:val="en-US"/>
        </w:rPr>
        <w:t xml:space="preserve">sting </w:t>
      </w:r>
      <w:r w:rsidR="00F5606D" w:rsidRPr="0002599C">
        <w:rPr>
          <w:rFonts w:ascii="Calibri" w:hAnsi="Calibri" w:cs="Calibri"/>
          <w:sz w:val="22"/>
          <w:szCs w:val="22"/>
          <w:lang w:val="en-US"/>
        </w:rPr>
        <w:t xml:space="preserve">multiple </w:t>
      </w:r>
      <w:r w:rsidRPr="0002599C">
        <w:rPr>
          <w:rFonts w:ascii="Calibri" w:hAnsi="Calibri" w:cs="Calibri"/>
          <w:sz w:val="22"/>
          <w:szCs w:val="22"/>
          <w:lang w:val="en-US"/>
        </w:rPr>
        <w:t xml:space="preserve">voters, as well as </w:t>
      </w:r>
      <w:r w:rsidR="00F5606D" w:rsidRPr="0002599C">
        <w:rPr>
          <w:rFonts w:ascii="Calibri" w:hAnsi="Calibri" w:cs="Calibri"/>
          <w:sz w:val="22"/>
          <w:szCs w:val="22"/>
          <w:lang w:val="en-US"/>
        </w:rPr>
        <w:t xml:space="preserve">instances of ballot </w:t>
      </w:r>
      <w:r w:rsidRPr="0002599C">
        <w:rPr>
          <w:rFonts w:ascii="Calibri" w:hAnsi="Calibri" w:cs="Calibri"/>
          <w:sz w:val="22"/>
          <w:szCs w:val="22"/>
          <w:lang w:val="en-US"/>
        </w:rPr>
        <w:t>photographing</w:t>
      </w:r>
      <w:r w:rsidR="00F5606D" w:rsidRPr="0002599C">
        <w:rPr>
          <w:rFonts w:ascii="Calibri" w:hAnsi="Calibri" w:cs="Calibri"/>
          <w:sz w:val="22"/>
          <w:szCs w:val="22"/>
          <w:lang w:val="en-US"/>
        </w:rPr>
        <w:t>. Additional i</w:t>
      </w:r>
      <w:r w:rsidRPr="0002599C">
        <w:rPr>
          <w:rFonts w:ascii="Calibri" w:hAnsi="Calibri" w:cs="Calibri"/>
          <w:sz w:val="22"/>
          <w:szCs w:val="22"/>
          <w:lang w:val="en-US"/>
        </w:rPr>
        <w:t xml:space="preserve">ssues </w:t>
      </w:r>
      <w:r w:rsidR="00154F9F" w:rsidRPr="0002599C">
        <w:rPr>
          <w:rFonts w:ascii="Calibri" w:hAnsi="Calibri" w:cs="Calibri"/>
          <w:sz w:val="22"/>
          <w:szCs w:val="22"/>
          <w:lang w:val="en-US"/>
        </w:rPr>
        <w:t xml:space="preserve">included </w:t>
      </w:r>
      <w:r w:rsidRPr="0002599C">
        <w:rPr>
          <w:rFonts w:ascii="Calibri" w:hAnsi="Calibri" w:cs="Calibri"/>
          <w:sz w:val="22"/>
          <w:szCs w:val="22"/>
          <w:lang w:val="en-US"/>
        </w:rPr>
        <w:t xml:space="preserve">obstruction of observers, voting without </w:t>
      </w:r>
      <w:r w:rsidR="00154F9F" w:rsidRPr="0002599C">
        <w:rPr>
          <w:rFonts w:ascii="Calibri" w:hAnsi="Calibri" w:cs="Calibri"/>
          <w:sz w:val="22"/>
          <w:szCs w:val="22"/>
          <w:lang w:val="en-US"/>
        </w:rPr>
        <w:t xml:space="preserve">proper </w:t>
      </w:r>
      <w:r w:rsidRPr="0002599C">
        <w:rPr>
          <w:rFonts w:ascii="Calibri" w:hAnsi="Calibri" w:cs="Calibri"/>
          <w:sz w:val="22"/>
          <w:szCs w:val="22"/>
          <w:lang w:val="en-US"/>
        </w:rPr>
        <w:t xml:space="preserve">verification of identification documents, </w:t>
      </w:r>
      <w:r w:rsidR="00154F9F" w:rsidRPr="0002599C">
        <w:rPr>
          <w:rFonts w:ascii="Calibri" w:hAnsi="Calibri" w:cs="Calibri"/>
          <w:sz w:val="22"/>
          <w:szCs w:val="22"/>
          <w:lang w:val="en-US"/>
        </w:rPr>
        <w:t xml:space="preserve">breaches of </w:t>
      </w:r>
      <w:r w:rsidRPr="0002599C">
        <w:rPr>
          <w:rFonts w:ascii="Calibri" w:hAnsi="Calibri" w:cs="Calibri"/>
          <w:sz w:val="22"/>
          <w:szCs w:val="22"/>
          <w:lang w:val="en-US"/>
        </w:rPr>
        <w:t xml:space="preserve">voting secrecy, and indications of organized voter transportation. </w:t>
      </w:r>
    </w:p>
    <w:p w14:paraId="53DB7D24" w14:textId="69F4D847" w:rsidR="006C7860" w:rsidRPr="0002599C" w:rsidRDefault="006C7860" w:rsidP="00154F9F">
      <w:pPr>
        <w:pStyle w:val="NormalWeb"/>
        <w:jc w:val="both"/>
        <w:rPr>
          <w:rFonts w:ascii="Calibri" w:hAnsi="Calibri" w:cs="Calibri"/>
          <w:sz w:val="22"/>
          <w:szCs w:val="22"/>
          <w:lang w:val="en-US"/>
        </w:rPr>
      </w:pPr>
      <w:r w:rsidRPr="0002599C">
        <w:rPr>
          <w:rFonts w:ascii="Calibri" w:hAnsi="Calibri" w:cs="Calibri"/>
          <w:sz w:val="22"/>
          <w:szCs w:val="22"/>
          <w:lang w:val="en-US"/>
        </w:rPr>
        <w:t>At some polling stations, there were instances of o</w:t>
      </w:r>
      <w:r w:rsidR="001A6EFA">
        <w:rPr>
          <w:rFonts w:ascii="Calibri" w:hAnsi="Calibri" w:cs="Calibri"/>
          <w:sz w:val="22"/>
          <w:szCs w:val="22"/>
          <w:lang w:val="en-US"/>
        </w:rPr>
        <w:t xml:space="preserve">vert </w:t>
      </w:r>
      <w:r w:rsidRPr="0002599C">
        <w:rPr>
          <w:rFonts w:ascii="Calibri" w:hAnsi="Calibri" w:cs="Calibri"/>
          <w:sz w:val="22"/>
          <w:szCs w:val="22"/>
          <w:lang w:val="en-US"/>
        </w:rPr>
        <w:t xml:space="preserve">persuasion to vote for specific political </w:t>
      </w:r>
      <w:r w:rsidR="00F5606D" w:rsidRPr="0002599C">
        <w:rPr>
          <w:rFonts w:ascii="Calibri" w:hAnsi="Calibri" w:cs="Calibri"/>
          <w:sz w:val="22"/>
          <w:szCs w:val="22"/>
          <w:lang w:val="en-US"/>
        </w:rPr>
        <w:t>entit</w:t>
      </w:r>
      <w:r w:rsidR="00154F9F" w:rsidRPr="0002599C">
        <w:rPr>
          <w:rFonts w:ascii="Calibri" w:hAnsi="Calibri" w:cs="Calibri"/>
          <w:sz w:val="22"/>
          <w:szCs w:val="22"/>
          <w:lang w:val="en-US"/>
        </w:rPr>
        <w:t>ies</w:t>
      </w:r>
      <w:r w:rsidR="00F5606D" w:rsidRPr="0002599C">
        <w:rPr>
          <w:rFonts w:ascii="Calibri" w:hAnsi="Calibri" w:cs="Calibri"/>
          <w:sz w:val="22"/>
          <w:szCs w:val="22"/>
          <w:lang w:val="en-US"/>
        </w:rPr>
        <w:t>,</w:t>
      </w:r>
      <w:r w:rsidRPr="0002599C">
        <w:rPr>
          <w:rFonts w:ascii="Calibri" w:hAnsi="Calibri" w:cs="Calibri"/>
          <w:sz w:val="22"/>
          <w:szCs w:val="22"/>
          <w:lang w:val="en-US"/>
        </w:rPr>
        <w:t xml:space="preserve"> </w:t>
      </w:r>
      <w:r w:rsidR="00AF2017">
        <w:rPr>
          <w:rFonts w:ascii="Calibri" w:hAnsi="Calibri" w:cs="Calibri"/>
          <w:sz w:val="22"/>
          <w:szCs w:val="22"/>
          <w:lang w:val="en-US"/>
        </w:rPr>
        <w:t xml:space="preserve">pressure on </w:t>
      </w:r>
      <w:r w:rsidRPr="0002599C">
        <w:rPr>
          <w:rFonts w:ascii="Calibri" w:hAnsi="Calibri" w:cs="Calibri"/>
          <w:sz w:val="22"/>
          <w:szCs w:val="22"/>
          <w:lang w:val="en-US"/>
        </w:rPr>
        <w:t>voter</w:t>
      </w:r>
      <w:r w:rsidR="00AF2017">
        <w:rPr>
          <w:rFonts w:ascii="Calibri" w:hAnsi="Calibri" w:cs="Calibri"/>
          <w:sz w:val="22"/>
          <w:szCs w:val="22"/>
          <w:lang w:val="en-US"/>
        </w:rPr>
        <w:t>s</w:t>
      </w:r>
      <w:r w:rsidRPr="0002599C">
        <w:rPr>
          <w:rFonts w:ascii="Calibri" w:hAnsi="Calibri" w:cs="Calibri"/>
          <w:sz w:val="22"/>
          <w:szCs w:val="22"/>
          <w:lang w:val="en-US"/>
        </w:rPr>
        <w:t>, and the presence of unauthorized individuals disrupting the voting process.</w:t>
      </w:r>
      <w:r w:rsidR="00154F9F" w:rsidRPr="0002599C">
        <w:rPr>
          <w:rFonts w:ascii="Calibri" w:hAnsi="Calibri" w:cs="Calibri"/>
          <w:sz w:val="22"/>
          <w:szCs w:val="22"/>
          <w:lang w:val="en-US"/>
        </w:rPr>
        <w:t xml:space="preserve"> Observers filed c</w:t>
      </w:r>
      <w:r w:rsidRPr="0002599C">
        <w:rPr>
          <w:rFonts w:ascii="Calibri" w:hAnsi="Calibri" w:cs="Calibri"/>
          <w:sz w:val="22"/>
          <w:szCs w:val="22"/>
          <w:lang w:val="en-US"/>
        </w:rPr>
        <w:t>omplaints</w:t>
      </w:r>
      <w:r w:rsidR="00154F9F" w:rsidRPr="0002599C">
        <w:rPr>
          <w:rFonts w:ascii="Calibri" w:hAnsi="Calibri" w:cs="Calibri"/>
          <w:sz w:val="22"/>
          <w:szCs w:val="22"/>
          <w:lang w:val="en-US"/>
        </w:rPr>
        <w:t xml:space="preserve"> </w:t>
      </w:r>
      <w:r w:rsidRPr="0002599C">
        <w:rPr>
          <w:rFonts w:ascii="Calibri" w:hAnsi="Calibri" w:cs="Calibri"/>
          <w:sz w:val="22"/>
          <w:szCs w:val="22"/>
          <w:lang w:val="en-US"/>
        </w:rPr>
        <w:t>at 13.4% of the observed polling stations.</w:t>
      </w:r>
    </w:p>
    <w:p w14:paraId="233A879D" w14:textId="77777777" w:rsidR="00F95582" w:rsidRPr="0002599C" w:rsidRDefault="00000000">
      <w:pPr>
        <w:spacing w:after="158" w:line="259" w:lineRule="auto"/>
        <w:rPr>
          <w:lang w:val="en-US"/>
        </w:rPr>
      </w:pPr>
      <w:r w:rsidRPr="0002599C">
        <w:rPr>
          <w:lang w:val="en-US"/>
        </w:rPr>
        <w:t xml:space="preserve"> </w:t>
      </w:r>
    </w:p>
    <w:p w14:paraId="17714597" w14:textId="77777777" w:rsidR="00F95582" w:rsidRPr="006C7860" w:rsidRDefault="00000000">
      <w:pPr>
        <w:spacing w:after="0" w:line="259" w:lineRule="auto"/>
        <w:rPr>
          <w:lang w:val="en-US"/>
        </w:rPr>
      </w:pPr>
      <w:r w:rsidRPr="006C7860">
        <w:rPr>
          <w:lang w:val="en-US"/>
        </w:rPr>
        <w:t xml:space="preserve"> </w:t>
      </w:r>
      <w:r w:rsidRPr="006C7860">
        <w:rPr>
          <w:lang w:val="en-US"/>
        </w:rPr>
        <w:br w:type="page"/>
      </w:r>
    </w:p>
    <w:p w14:paraId="6F876421" w14:textId="77777777" w:rsidR="00F95582" w:rsidRPr="00307B7B" w:rsidRDefault="00000000">
      <w:pPr>
        <w:spacing w:after="15" w:line="259" w:lineRule="auto"/>
        <w:ind w:right="48"/>
        <w:jc w:val="right"/>
        <w:rPr>
          <w:lang w:val="en-US"/>
        </w:rPr>
      </w:pPr>
      <w:r w:rsidRPr="00692381">
        <w:rPr>
          <w:noProof/>
          <w:lang w:val="en-US"/>
        </w:rPr>
        <w:lastRenderedPageBreak/>
        <mc:AlternateContent>
          <mc:Choice Requires="wpg">
            <w:drawing>
              <wp:inline distT="0" distB="0" distL="0" distR="0" wp14:anchorId="23BE8D2C" wp14:editId="603A9BB0">
                <wp:extent cx="4355592" cy="5754624"/>
                <wp:effectExtent l="0" t="0" r="0" b="0"/>
                <wp:docPr id="66685" name="Group 66685"/>
                <wp:cNvGraphicFramePr/>
                <a:graphic xmlns:a="http://schemas.openxmlformats.org/drawingml/2006/main">
                  <a:graphicData uri="http://schemas.microsoft.com/office/word/2010/wordprocessingGroup">
                    <wpg:wgp>
                      <wpg:cNvGrpSpPr/>
                      <wpg:grpSpPr>
                        <a:xfrm>
                          <a:off x="0" y="0"/>
                          <a:ext cx="4355592" cy="5754624"/>
                          <a:chOff x="0" y="0"/>
                          <a:chExt cx="4355592" cy="5754624"/>
                        </a:xfrm>
                      </wpg:grpSpPr>
                      <pic:pic xmlns:pic="http://schemas.openxmlformats.org/drawingml/2006/picture">
                        <pic:nvPicPr>
                          <pic:cNvPr id="3880" name="Picture 3880"/>
                          <pic:cNvPicPr/>
                        </pic:nvPicPr>
                        <pic:blipFill>
                          <a:blip r:embed="rId37"/>
                          <a:stretch>
                            <a:fillRect/>
                          </a:stretch>
                        </pic:blipFill>
                        <pic:spPr>
                          <a:xfrm>
                            <a:off x="0" y="0"/>
                            <a:ext cx="4355592" cy="1918716"/>
                          </a:xfrm>
                          <a:prstGeom prst="rect">
                            <a:avLst/>
                          </a:prstGeom>
                        </pic:spPr>
                      </pic:pic>
                      <pic:pic xmlns:pic="http://schemas.openxmlformats.org/drawingml/2006/picture">
                        <pic:nvPicPr>
                          <pic:cNvPr id="3882" name="Picture 3882"/>
                          <pic:cNvPicPr/>
                        </pic:nvPicPr>
                        <pic:blipFill>
                          <a:blip r:embed="rId38"/>
                          <a:stretch>
                            <a:fillRect/>
                          </a:stretch>
                        </pic:blipFill>
                        <pic:spPr>
                          <a:xfrm>
                            <a:off x="0" y="1918716"/>
                            <a:ext cx="4355592" cy="1918716"/>
                          </a:xfrm>
                          <a:prstGeom prst="rect">
                            <a:avLst/>
                          </a:prstGeom>
                        </pic:spPr>
                      </pic:pic>
                      <pic:pic xmlns:pic="http://schemas.openxmlformats.org/drawingml/2006/picture">
                        <pic:nvPicPr>
                          <pic:cNvPr id="3884" name="Picture 3884"/>
                          <pic:cNvPicPr/>
                        </pic:nvPicPr>
                        <pic:blipFill>
                          <a:blip r:embed="rId39"/>
                          <a:stretch>
                            <a:fillRect/>
                          </a:stretch>
                        </pic:blipFill>
                        <pic:spPr>
                          <a:xfrm>
                            <a:off x="0" y="3837432"/>
                            <a:ext cx="4355592" cy="1917192"/>
                          </a:xfrm>
                          <a:prstGeom prst="rect">
                            <a:avLst/>
                          </a:prstGeom>
                        </pic:spPr>
                      </pic:pic>
                      <pic:pic xmlns:pic="http://schemas.openxmlformats.org/drawingml/2006/picture">
                        <pic:nvPicPr>
                          <pic:cNvPr id="3886" name="Picture 3886"/>
                          <pic:cNvPicPr/>
                        </pic:nvPicPr>
                        <pic:blipFill>
                          <a:blip r:embed="rId40"/>
                          <a:stretch>
                            <a:fillRect/>
                          </a:stretch>
                        </pic:blipFill>
                        <pic:spPr>
                          <a:xfrm>
                            <a:off x="56388" y="56388"/>
                            <a:ext cx="4247388" cy="5644896"/>
                          </a:xfrm>
                          <a:prstGeom prst="rect">
                            <a:avLst/>
                          </a:prstGeom>
                        </pic:spPr>
                      </pic:pic>
                    </wpg:wgp>
                  </a:graphicData>
                </a:graphic>
              </wp:inline>
            </w:drawing>
          </mc:Choice>
          <mc:Fallback>
            <w:pict>
              <v:group w14:anchorId="5E44524D" id="Group 66685" o:spid="_x0000_s1026" style="width:342.95pt;height:453.1pt;mso-position-horizontal-relative:char;mso-position-vertical-relative:line" coordsize="43555,575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r96t7Qf8AXLWCv3q3&#10;tB/1y0Ae8+Afux17Lpv3F+leNeAfux17Lpv3F+lAGnRRRQA1+lc14j/49nrpX6VzXiP/AI9noA8C&#10;8ffekryHUP8AXH61694++9JXkOof64/WgCj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q/ere0H/AFy1gr96t7Qf9ctAHvPgH7sdey6b9xfpXjXg&#10;H7sdey6b9xfpQBp0UUUANfpXNeI/+PZ66V+lc14j/wCPZ6APAvH33pK8h1D/AFx+tevePvvSV5Dq&#10;H+uP1oAo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Kv3q3tB/wBctYK/ere0H/XLQB7z4B+7HXsum/cX6V414B+7HXsum/cX6UAadFFFADX6VzXi&#10;P/j2eulfpXNeI/8Aj2egDwLx996SvIdQ/wBcfrXr3j770leQ6h/rj9aAKN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r96t7Qf8AXLWCv3q3tB/1&#10;y0Ae8+Afux17Lpv3F+leNeAfux17Lpv3F+lAGnRRRQA1+lc14j/49nrpX6VzXiP/AI9noA8C8ffe&#10;kryHUP8AXH61694++9JXkOof64/WgCj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q/ere0H/AFy1gr96t7Qf9ctAHvPgH7sdey6b9xfpXjXgH7sd&#10;ey6b9xfpQBp0UUUANfpXNeI/+PZ66V+lc14j/wCPZ6APAvH33pK8h1D/AFx+tevePvvSV5DqH+uP&#10;1oAo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Kv3q3tB/wBctYK/ere0H/XLQB7z4B+7HXsum/cX6V414B+7HXsum/cX6UAadFFFADX6VzXiP/j2&#10;eulfpXNeI/8Aj2egDwLx996SvIdQ/wBcfrXr3j770leQ6h/rj9aAKN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r96t7Qf8AXLWCv3q3tB/1y0Ae&#10;8+Afux17Lpv3F+leNeAfux17Lpv3F+lAGnRRRQA1+lc14j/49nrpX6VzXiP/AI9noA8C8ffekryH&#10;UP8AXH61694++9JXkOof64/WgCj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q/ere0H/AFy1gr96t7Qf9ctAHvPgH7sdey6b9xfpXjXgH7sdey6b&#10;9xfpQBp0UUUANfpXNeI/+PZ66V+lc14j/wCPZ6APAvH33pK8h1D/AFx+tevePvvSV5DqH+uP1oAo&#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Kv3&#10;q3tB/wBctYK/ere0H/XLQB7z4B+7HXsum/cX6V414B+7HXsum/cX6UAadFFFADX6VzXiP/j2eulf&#10;pXNeI/8Aj2egDwLx996SvIdQ/wBcfrXr3j770leQ6h/rj9aAKN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r96t7Qf8AXLWCv3q3tB/1y0Ae8+Af&#10;ux17Lpv3F+leNeAfux17Lpv3F+lAGnRRRQA1+lc14j/49nrpX6VzXiP/AI9noA8C8ffekryHUP8A&#10;XH61694++9JXkOof64/WgCj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q/ere0H/AFy1gr96t7Qf9ctAHvPgH7sdey6b9xfpXjXgH7sdey6b9xfp&#10;QBp0UUUANfpXNeI/+PZ66V+lc14j/wCPZ6APAvH33pK8h1D/AFx+tevePvvSV5DqH+uP1oAo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Kv3q3tB&#10;/wBctYK/ere0H/XLQB7z4B+7HXsum/cX6V414B+7HXsum/cX6UAadFFFADX6VzXiP/j2eulfpXNe&#10;I/8Aj2egDwLx996SvIdQ/wBcfrXr3j770leQ6h/rj9aAKN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r96t7Qf8AXLWCv3q3tB/1y0Ae8+Afux17&#10;Lpv3F+leNeAfux17Lpv3F+lAGnRRRQA1+lc14j/49nrpX6VzXiP/AI9noA8C8ffekryHUP8AXH61&#10;694++9JXkOof64/WgCj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q/ere0H/AFy1gr96t7Qf9ctAHvPgH7sdey6b9xfpXjXgH7sdey6b9xfpQBp0&#10;UUUANfpXNeI/+PZ66V+lc14j/wCPZ6APAvH33pK8h1D/AFx+tevePvvSV5DqH+uP1oAo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Kv3q3tB/wBc&#10;tYK/ere0H/XLQB7z4B+7HXsum/cX6V414B+7HXsum/cX6UAadFFFADX6VzXiP/j2eulfpXNeI/8A&#10;j2egDwLx996SvIdQ/wBcfrXr3j770leQ6h/rj9aAKN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r96t7Qf8AXLWCv3q3tB/1y0Ae8+Afux17Lpv3&#10;F+leNeAfux17Lpv3F+lAGnRRRQA1+lc14j/49nrpX6VzXiP/AI9noA8C8ffekryHUP8AXH61694+&#10;+9JXkOof64/WgCj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q/ere0H/AFy1gr96t7Qf9ctAHvPgH7sdey6b9xfpXjXgH7sdey6b9xfpQBp0UUUA&#10;NfpXNeI/+PZ66V+lc14j/wCPZ6APAvH33pK8h1D/AFx+tevePvvSV5DqH+uP1oAo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Kv3q3tB/wBctYK/&#10;ere0H/XLQB7z4B+7HXsum/cX6V414B+7HXsum/cX6UAadFFFADX6VzXiP/j2eulfpXNeI/8Aj2eg&#10;DwLx996SvIdQ/wBcfrXr3j770leQ6h/rj9aAKN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r96t7Qf8AXLWCv3q3tB/1y0Ae8+Afux17Lpv3F+le&#10;NeAfux17Lpv3F+lAGnRRRQA1+lc14j/49nrpX6VzXiP/AI9noA8C8ffekryHUP8AXH61694++9JX&#10;kOof64/WgCj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q/ere0H/AFy1gr96t7Qf9ctAHvPgH7sdey6b9xfpXjXgH7sdey6b9xfpQBp0UUUANfpX&#10;NeI/+PZ66V+lc14j/wCPZ6APAvH33pK8h1D/AFx+tevePvvSV5DqH+uP1oAo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Kv3q3tB/wBctYK/ere0&#10;H/XLQB7z4B+7HXsum/cX6V414B+7HXsum/cX6UAadFFFADX6VzXiP/j2eulfpXNeI/8Aj2egDwLx&#10;996SvIdQ/wBcfrXr3j770leQ6h/rj9aAKN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r96t7Qf8AXLWCv3q3tB/1y0Ae8+Afux17Lpv3F+leNeAf&#10;ux17Lpv3F+lAGnRRRQA1+lc14j/49nrpX6VzXiP/AI9noA8C8ffekryHUP8AXH61694++9JXkOof&#10;64/WgCj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q/ere0H/AFy1gr96t7Qf9ctAHvPgH7sdey6b9xfpXjXgH7sdey6b9xfpQBp0UUUANfpXNeI/&#10;+PZ66V+lc14j/wCPZ6APAvH33pK8h1D/AFx+tevePvvSV5DqH+uP1oAo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Kv3q3tB/wBctYK/ere0H/XL&#10;QB7z4B+7HXsum/cX6V414B+7HXsum/cX6UAadFFFADX6VzXiP/j2eulfpXNeI/8Aj2egDwLx996S&#10;vIdQ/wBcfrXr3j770leQ6h/rj9aAKN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r96t7Qf8AXLWCv3q3tB/1y0Ae8+Afux17Lpv3F+leNeAfux17&#10;Lpv3F+lAGnRRRQA1+lc14j/49nrpX6VzXiP/AI9noA8C8ffekryHUP8AXH61694++9JXkOof64/W&#10;gCj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q/ere0H/AFy1gr96t7Qf9ctAHvPgH7sdey6b9xfpXjXgH7sdey6b9xfpQBp0UUUANfpXNeI/+PZ6&#10;6V+lc14j/wCPZ6APAvH33pK8h1D/AFx+tevePvvSV5DqH+uP1oAo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Kv3q3tB/wBctYK/ere0H/XLQB7z&#10;4B+7HXsum/cX6V414B+7HXsum/cX6UAadFFFADX6VzXiP/j2eulfpXNeI/8Aj2egDwLx996SvIdQ&#10;/wBcfrXr3j770leQ6h/rj9aAKN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r96t7Qf8AXLWCv3q3tB/1y0Ae8+Afux17Lpv3F+leNeAfux17Lpv3&#10;F+lAGnRRRQA1+lc14j/49nrpX6VzXiP/AI9noA8C8ffekryHUP8AXH61694++9JXkOof64/WgCj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q/er&#10;e0H/AFy1gr96t7Qf9ctAHvPgH7sdey6b9xfpXjXgH7sdey6b9xfpQBp0UUUANfpXNeI/+PZ66V+l&#10;c14j/wCPZ6APAvH33pK8h1D/AFx+tevePvvSV5DqH+uP1oAo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Kv3q3tB/wBctYK/ere0H/XLQB7z4B+7&#10;HXsum/cX6V414B+7HXsum/cX6UAadFFFADX6VzXiP/j2eulfpXNeI/8Aj2egDwLx996SvIdQ/wBc&#10;frXr3j770leQ6h/rj9aAKN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r96t7Qf8AXLWCv3q3tB/1y0Ae8+Afux17Lpv3F+leNeAfux17Lpv3F+lA&#10;GnRRRQA1+lc14j/49nrpX6VzXiP/AI9noA8C8ffekryHUP8AXH61694++9JXkOof64/WgCj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q/ere0H/&#10;AFy1gr96t7Qf9ctAHvPgH7sdey6b9xfpXjXgH7sdey6b9xfpQBp0UUUANfpXNeI/+PZ66V+lc14j&#10;/wCPZ6APAvH33pK8h1D/AFx+tevePvvSV5DqH+uP1oAo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Kv3q3tB/wBctYK/ere0H/XLQB7z4B+7HXsu&#10;m/cX6V414B+7HXsum/cX6UAadFFFADX6VzXiP/j2eulfpXNeI/8Aj2egDwLx996SvIdQ/wBcfrXr&#10;3j770leQ6h/rj9aAKN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r96t7Qf8AXLWCv3q3tB/1y0Ae8+Afux17Lpv3F+leNeAfux17Lpv3F+lAGnRR&#10;RQA1+lc14j/49nrpX6VzXiP/AI9noA8C8ffekryHUP8AXH61694++9JXkOof64/WgCj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q/ere0H/AFy1&#10;gr96t7Qf9ctAHvPgH7sdey6b9xfpXjXgH7sdey6b9xfpQBp0UUUANfpXNeI/+PZ66V+lc14j/wCP&#10;Z6APAvH33pK8h1D/AFx+tevePvvSV5DqH+uP1oAo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Kv3q3tB/wBctYK/ere0H/XLQB7z4B+7HXsum/cX&#10;6V414B+7HXsum/cX6UAadFFFADX6VzXiP/j2eulfpXNeI/8Aj2egDwLx996SvIdQ/wBcfrXr3j77&#10;0leQ6h/rj9aAKN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r96t7Qf8AXLWCv3q3tB/1y0Ae8+Afux17Lpv3F+leNeAfux17Lpv3F+lAGnRRRQA1&#10;+lc14j/49noooA8C8ffekryHUP8AXH60UUAU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X6VzXiP/j2e&#10;ulfpXNeI/wDj2egDwLx996SvIdQ/1x+tevePvvSV5DqH+uP1oAo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Kv3q3tB/1y1gr96t7Qf9ctAHvPgH&#10;7sdey6b9xfpXjXgH7sdey6b9xfpQBp0UUUANfpXNeI/+PZ66V+lc14j/AOPZ6APAvH33pK8h1D/X&#10;H61694++9JXkOof64/WgCj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q/ere0H/XLWCv3q3tB/1y0Ae8+Afux17Lpv3F+leNeAfux17Lpv3F+lAG&#10;nRRRQA1+lc14j/49nrpX6VzXiP8A49noA8C8ffekryHUP9cfrXr3j770leQ6h/rj9aAKN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r96t7Qf9ct&#10;YK/ere0H/XLQB7z4B+7HXsum/cX6V414B+7HXsum/cX6UAadFFFADX6VzXiP/j2eulfpXNeI/wDj&#10;2egDwLx996SvIdQ/1x+tevePvvSV5DqH+uP1oAo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Kv3q3tB/1y1gr96t7Qf9ctAHvPgH7sdey6b9xfpX&#10;jXgH7sdey6b9xfpQBp0UUUANfpXNeI/+PZ66V+lc14j/AOPZ6APAvH33pK8h1D/XH61694++9JXk&#10;Oof64/WgCj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q/ere0H/XLWCv3q3tB/1y0Ae8+Afux17Lpv3F+leNeAfux17Lpv3F+lAGnRRRQA1+lc14&#10;j/49nrpX6VzXiP8A49noA8C8ffekryHUP9cfrXr3j770leQ6h/rj9aAKN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r96t7Qf9ctYK/ere0H/XLQ&#10;B7z4B+7HXsum/cX6V414B+7HXsum/cX6UAadFFFADX6VzXiP/j2eulfpXNeI/wDj2egDwLx996Sv&#10;IdQ/1x+tevePvvSV5DqH+uP1oAo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Kv3q3tB/1y1gr96t7Qf9ctAHvPgH7sdey6b9xfpXjXgH7sdey6b9&#10;xfpQBp0UUUANfpXNeI/+PZ66V+lc14j/AOPZ6APAvH33pK8h1D/XH61694++9JXkOof64/WgCj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q/ere&#10;0H/XLWCv3q3tB/1y0Ae8+Afux17Lpv3F+leNeAfux17Lpv3F+lAGnRRRQA1+lc14j/49nrpX6VzX&#10;iP8A49noA8C8ffekryHUP9cfrXr3j770leQ6h/rj9aAKN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r96t7Qf9ctYK/ere0H/XLQB7z4B+7HXsum&#10;/cX6V414B+7HXsum/cX6UAadFFFADX6VzXiP/j2eulfpXNeI/wDj2egDwLx996SvIdQ/1x+teveP&#10;vvSV5DqH+uP1oAo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Kv3q3tB/1y1gr96t7Qf9ctAHvPgH7sdey6b9xfpXjXgH7sdey6b9xfpQBp0UUUAN&#10;fpXNeI/+PZ66V+lc14j/AOPZ6APAvH33pK8h1D/XH61694++9JXkOof64/WgCj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q/ere0H/XLWCv3q3t&#10;B/1y0Ae8+Afux17Lpv3F+leNeAfux17Lpv3F+lAGnRRRQA1+lc14j/49nrpX6VzXiP8A49noA8C8&#10;ffekryHUP9cfrXr3j770leQ6h/rj9aAKN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Cr96t7Qf9ctYK/ere0H/XLQB7z4B+7HXsum/cX6V414B+7H&#10;Xsum/cX6UAadFFFADX6VzXiP/j2eulfpXNeI/wDj2egDwLx996SvIdQ/1x+tevePvvSV5DqH+uP1&#10;oAo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Kv3q3tB/1y1gr96t7Qf9ctAHvPgH7sdey6b9xfpXjXgH7sdey6b9xfpQBp0UUUANfpXNeI/+PZ66&#10;V+lc14j/AOPZ6APAvH33pK8h1D/XH61694++9JXkOof64/WgCj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q/ere0H/XLWCv3q3tB/1y0Ae8+Afu&#10;x17Lpv3F+leNeAfux17Lpv3F+lAGnRRRQA1+lc14j/49nrpX6VzXiP8A49noA8C8ffekryHUP9cf&#10;rXr3j770leQ6h/rj9aAKN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r96t7Qf9ctYK/ere0H/XLQB7z4B+7HXsum/cX6V414B+7HXsum/cX6UAad&#10;FFFADX6VzXiP/j2eulfpXNeI/wDj2egDwLx996SvIdQ/1x+tevePvvSV5DqH+uP1oAo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Kv3q3tB/1y1g&#10;r96t7Qf9ctAHvPgH7sdey6b9xfpXjXgH7sdey6b9xfpQBp0UUUANfpXNeI/+PZ66V+lc14j/AOPZ&#10;6APAvH33pK8h1D/XH61694++9JXkOof64/WgCj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q/ere0H/XLWCv3q3tB/1y0Ae8+Afux17Lpv3F+leN&#10;eAfux17Lpv3F+lAGnRRRQA1+lc14j/49nrpX6VzXiP8A49noA8C8ffekryHUP9cfrXr3j770leQ6&#10;h/rj9aAKN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Cr96t7Qf9ctYK/ere0H/XLQB7z4B+7HXsum/cX6V414B+7HXsum/cX6UAadFFFADX6VzXiP&#10;/j2eulfpXNeI/wDj2egDwLx996SvIdQ/1x+tevePvvSV5DqH+uP1oAo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Kv3q3tB/1y1gr96t7Qf9ctAH&#10;vPgH7sdey6b9xfpXjXgH7sdey6b9xfpQBp0UUUANfpXNeI/+PZ66V+lc14j/AOPZ6APAvH33pK8h&#10;1D/XH61694++9JXkOof64/WgCj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q/ere0H/XLWCv3q3tB/1y0Ae8+Afux17Lpv3F+leNeAfux17Lpv3F&#10;+lAGnRRRQA1+lc14j/49nrpX6VzXiP8A49noA8C8ffekryHUP9cfrXr3j770leQ6h/rj9aAKN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r96t7Q&#10;f9ctYK/ere0H/XLQB7z4B+7HXsum/cX6V414B+7HXsum/cX6UAadFFFADX6VzXiP/j2eulfpXNeI&#10;/wDj2egDwLx996SvIdQ/1x+tevePvvSV5DqH+uP1oAo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Kv3q3tB/1y1gr96t7Qf9ctAHvPgH7sdey6b9&#10;xfpXjXgH7sdey6b9xfpQBp0UUUANfpXNeI/+PZ66V+lc14j/AOPZ6APAvH33pK8h1D/XH61694++&#10;9JXkOof64/WgCj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q/ere0H/XLWCv3q3tB/1y0Ae8+Afux17Lpv3F+leNeAfux17Lpv3F+lAGnRRRQA1+&#10;lc14j/49nrpX6VzXiP8A49noA8C8ffekryHUP9cfrXr3j770leQ6h/rj9aAKN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Cr96t7Qf9ctYK/ere0H&#10;/XLQB7z4B+7HXsum/cX6V414B+7HXsum/cX6UAadFFFADX6VzXiP/j2eulfpXNeI/wDj2egDwLx9&#10;96SvIdQ/1x+tevePvvSV5DqH+uP1oAo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Kv3q3tB/1y1gr96t7Qf9ctAHvPgH7sdey6b9xfpXjXgH7sde&#10;y6b9xfpQBp0UUUANfpXNeI/+PZ66V+lc14j/AOPZ6APAvH33pK8h1D/XH61694++9JXkOof64/Wg&#10;Cj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q&#10;/ere0H/XLWCv3q3tB/1y0Ae8+Afux17Lpv3F+leNeAfux17Lpv3F+lAGnRRRQA1+lc14j/49nrpX&#10;6VzXiP8A49noA8C8ffekryHUP9cfrXr3j770leQ6h/rj9aAKN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r96t7Qf9ctYK/ere0H/XLQB7z4B+7H&#10;Xsum/cX6V414B+7HXsum/cX6UAadFFFADX6VzXiP/j2eulfpXNeI/wDj2egDwLx996SvIdQ/1x+t&#10;evePvvSV5DqH+uP1oAo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Kv3q3tB/1y1gr96t7Qf9ctAHvPgH7sdey6b9xfpXjXgH7sdey6b9xfpQBp0U&#10;UUANfpXNeI/+PZ66V+lc14j/AOPZ6APAvH33pK8h1D/XH61694++9JXkOof64/WgCj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q/ere0H/XLWCv&#10;3q3tB/1y0Ae8+Afux17Lpv3F+leNeAfux17Lpv3F+lAGnRRRQA1+lc14j/49nrpX6VzXiP8A49no&#10;A8C8ffekryHUP9cfrXr3j770leQ6h/rj9aAKN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r96t7Qf9ctYK/ere0H/XLQB7z4B+7HXsum/cX6V414&#10;B+7HXsum/cX6UAadFFFADX6VzXiP/j2eulfpXNeI/wDj2egDwLx996SvIdQ/1x+tevePvvSV5DqH&#10;+uP1oAo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Kv3q3tB/1y1gr96t7Qf9ctAHvPgH7sdey6b9xfpXjXgH7sdey6b9xfpQBp0UUUANfpXNeI/+&#10;PZ66V+lc14j/AOPZ6APAvH33pK8h1D/XH61694++9JXkOof64/WgCj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q/ere0H/XLWCv3q3tB/1y0Ae8&#10;+Afux17Lpv3F+leNeAfux17Lpv3F+lAGnRRRQA1+lc14j/49nrpX6VzXiP8A49noA8C8ffekryHU&#10;P9cfrXr3j770leQ6h/rj9aAKN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r96t7Qf9ctYK/ere0H/XLQB7z4B+7HXsum/cX6V414B+7HXsum/cX6&#10;UAadFFFADX6VzXiP/j2eulfpXNeI/wDj2egDwLx996SvIdQ/1x+tevePvvSV5DqH+uP1oAo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Kv3q3tB/&#10;1y1gr96t7Qf9ctAHvPgH7sdey6b9xfpXjXgH7sdey6b9xfpQBp0UUUANfpXNeI/+PZ66V+lc14j/&#10;AOPZ6APAvH33pK8h1D/XH61694++9JXkOof64/WgCj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q/ere0H/XLWCv3q3tB/1y0Ae8+Afux17Lpv3F&#10;+leNeAfux17Lpv3F+lAGnRRRQA1+lc14j/49nrpX6VzXiP8A49noA8C8ffekryHUP9cfrXr3j770&#10;leQ6h/rj9aAKN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Cr96t7Qf9ctYK/ere0H/XLQB7z4B+7HXsum/cX6V414B+7HXsum/cX6UAadFFFADX6V&#10;zXiP/j2eulfpXNeI/wDj2egDwLx996SvIdQ/1x+tevePvvSV5DqH+uP1oAo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Kv3q3tB/1y1gr96t7Qf9&#10;ctAHvPgH7sdey6b9xfpXjXgH7sdey6b9xfpQBp0UUUANfpXNeI/+PZ66V+lc14j/AOPZ6APAvH33&#10;pK8h1D/XH61694++9JXkOof64/WgCj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q/ere0H/XLWCv3q3tB/1y0Ae8+Afux17Lpv3F+leNeAfux17L&#10;pv3F+lAGnRRRQA1+lc14j/49nrpX6VzXiP8A49noA8C8ffekryHUP9cfrXr3j770leQ6h/rj9aAK&#10;N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r9&#10;6t7Qf9ctYK/ere0H/XLQB7z4B+7HXsum/cX6V414B+7HXsum/cX6UAadFFFADX6VzXiP/j2eiigD&#10;wLx996SvIdQ/1x+tFFAFG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RfpXNeI/+PZ66V+lc14j/AOPZ6APA&#10;vH33pK8h1D/XH61694++9JXkOof64/WgCj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q/ere0H/XLWCv3q3tB/1y0Ae8+Afux17Lpv3F+leNeAfu&#10;x17Lpv3F+lAGnRRRQA1+lc14j/49nrpX6VzXiP8A49noA8C8ffekryHUP9cfrXr3j770leQ6h/rj&#10;9aAKN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r96t7Qf9ctYK/ere0H/XLQB7z4B+7HXsum/cX6V414B+7HXsum/cX6UAadFFFADX6VzXiP/j2e&#10;ulfpXNeI/wDj2egDwLx996SvIdQ/1x+tevePvvSV5DqH+uP1oAo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Kv3q3tB/1y1gr96t7Qf9ctAHvPgH&#10;7sdey6b9xfpXjXgH7sdey6b9xfpQBp0UUUANfpXNeI/+PZ66V+lc14j/AOPZ6APAvH33pK8h1D/X&#10;H61694++9JXkOof64/WgCj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q/ere0H/XLWCv3q3tB/1y0Ae8+Afux17Lpv3F+leNeAfux17Lpv3F+lAG&#10;nRRRQA1+lc14j/49nrpX6VzXiP8A49noA8C8ffekryHUP9cfrXr3j770leQ6h/rj9aAKN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r96t7Qf9ct&#10;YK/ere0H/XLQB7z4B+7HXsum/cX6V414B+7HXsum/cX6UAadFFFADX6VzXiP/j2eulfpXNeI/wDj&#10;2egDwLx996SvIdQ/1x+tevePvvSV5DqH+uP1oAo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Kv3q3tB/1y1gr96t7Qf9ctAHvPgH7sdey6b9xfpX&#10;jXgH7sdey6b9xfpQBp0UUUANfpXNeI/+PZ66V+lc14j/AOPZ6APAvH33pK8h1D/XH61694++9JXk&#10;Oof64/WgCj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q/ere0H/XLWCv3q3tB/1y0Ae8+Afux17Lpv3F+leNeAfux17Lpv3F+lAGnRRRQA1+lc14&#10;j/49nrpX6VzXiP8A49noA8C8ffekryHUP9cfrXr3j770leQ6h/rj9aAKN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r96t7Qf9ctYK/ere0H/XLQ&#10;B7z4B+7HXsum/cX6V414B+7HXsum/cX6UAadFFFADX6VzXiP/j2eulfpXNeI/wDj2egDwLx996Sv&#10;IdQ/1x+tevePvvSV5DqH+uP1oAo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Kv3q3tB/1y1gr96t7Qf9ctAHvPgH7sdey6b9xfpXjXgH7sdey6b9&#10;xfpQBp0UUUANfpXNeI/+PZ66V+lc14j/AOPZ6APAvH33pK8h1D/XH61694++9JXkOof64/WgCj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q/ere&#10;0H/XLWCv3q3tB/1y0Ae8+Afux17Lpv3F+leNeAfux17Lpv3F+lAGnRRRQA1+lc14j/49nrpX6VzX&#10;iP8A49noA8C8ffekryHUP9cfrXr3j770leQ6h/rj9aAKN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r96t7Qf9ctYK/ere0H/XLQB7z4B+7HXsum&#10;/cX6V414B+7HXsum/cX6UAadFFFADX6VzXiP/j2eulfpXNeI/wDj2egDwLx996SvIdQ/1x+teveP&#10;vvSV5DqH+uP1oAo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Kv3q3tB/1y1gr96t7Qf9ctAHvPgH7sdey6b9xfpXjXgH7sdey6b9xfpQBp0UUUAN&#10;fpXNeI/+PZ66V+lc14j/AOPZ6APAvH33pK8h1D/XH61694++9JXkOof64/WgCj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q/ere0H/XLWCv3q3t&#10;B/1y0Ae8+Afux17Lpv3F+leNeAfux17Lpv3F+lAGnRRRQA1+lc14j/49nrpX6VzXiP8A49noA8C8&#10;ffekryHUP9cfrXr3j770leQ6h/rj9aAKN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Cr96t7Qf9ctYK/ere0H/XLQB7z4B+7HXsum/cX6V414B+7H&#10;Xsum/cX6UAadFFFADX6VzXiP/j2eulfpXNeI/wDj2egDwLx996SvIdQ/1x+tevePvvSV5DqH+uP1&#10;oAo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Kv3q3tB/1y1gr96t7Qf9ctAHvPgH7sdey6b9xfpXjXgH7sdey6b9xfpQBp0UUUANfpXNeI/+PZ66&#10;V+lc14j/AOPZ6APAvH33pK8h1D/XH61694++9JXkOof64/WgCj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q/ere0H/XLWCv3q3tB/1y0Ae8+Afu&#10;x17Lpv3F+leNeAfux17Lpv3F+lAGnRRRQA1+lc14j/49nrpX6VzXiP8A49noA8C8ffekryHUP9cf&#10;rXr3j770leQ6h/rj9aAKN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r96t7Qf9ctYK/ere0H/XLQB7z4B+7HXsum/cX6V414B+7HXsum/cX6UAad&#10;FFFADX6VzXiP/j2eulfpXNeI/wDj2egDwLx996SvIdQ/1x+tevePvvSV5DqH+uP1oAo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Kv3q3tB/1y1g&#10;r96t7Qf9ctAHvPgH7sdey6b9xfpXjXgH7sdey6b9xfpQBp0UUUANfpXNeI/+PZ66V+lc14j/AOPZ&#10;6APAvH33pK8h1D/XH61694++9JXkOof64/WgCj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q/ere0H/XLWCv3q3tB/1y0Ae8+Afux17Lpv3F+leN&#10;eAfux17Lpv3F+lAGnRRRQA1+lc14j/49nrpX6VzXiP8A49noA8C8ffekryHUP9cfrXr3j770leQ6&#10;h/rj9aAKN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Cr96t7Qf9ctYK/ere0H/XLQB7z4B+7HXsum/cX6V414B+7HXsum/cX6UAadFFFADX6VzXiP&#10;/j2eulfpXNeI/wDj2egDwLx996SvIdQ/1x+tevePvvSV5DqH+uP1oAo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Kv3q3tB/1y1gr96t7Qf9ctAH&#10;vPgH7sdey6b9xfpXjXgH7sdey6b9xfpQBp0UUUANfpXNeI/+PZ66V+lc14j/AOPZ6APAvH33pK8h&#10;1D/XH61694++9JXkOof64/WgCj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q/ere0H/XLWCv3q3tB/1y0Ae8+Afux17Lpv3F+leNeAfux17Lpv3F&#10;+lAGnRRRQA1+lc14j/49nrpX6VzXiP8A49noA8C8ffekryHUP9cfrXr3j770leQ6h/rj9aAKN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r96t7Q&#10;f9ctYK/ere0H/XLQB7z4B+7HXsum/cX6V414B+7HXsum/cX6UAadFFFADX6VzXiP/j2eulfpXNeI&#10;/wDj2egDwLx996SvIdQ/1x+tevePvvSV5DqH+uP1oAo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Kv3q3tB/1y1gr96t7Qf9ctAHvPgH7sdey6b9&#10;xfpXjXgH7sdey6b9xfpQBp0UUUANfpXNeI/+PZ66V+lc14j/AOPZ6APAvH33pK8h1D/XH61694++&#10;9JXkOof64/WgCj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q/ere0H/XLWCv3q3tB/1y0Ae8+Afux17Lpv3F+leNeAfux17Lpv3F+lAGnRRRQA1+&#10;lc14j/49nrpX6VzXiP8A49noA8C8ffekryHUP9cfrXr3j770leQ6h/rj9aAKN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Cr96t7Qf9ctYK/ere0H&#10;/XLQB7z4B+7HXsum/cX6V414B+7HXsum/cX6UAadFFFADX6VzXiP/j2eulfpXNeI/wDj2egDwLx9&#10;96SvIdQ/1x+tevePvvSV5DqH+uP1oAo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Kv3q3tB/1y1gr96t7Qf9ctAHvPgH7sdey6b9xfpXjXgH7sde&#10;y6b9xfpQBp0UUUANfpXNeI/+PZ66V+lc14j/AOPZ6APAvH33pK8h1D/XH61694++9JXkOof64/Wg&#10;Cj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q&#10;/ere0H/XLWCv3q3tB/1y0Ae8+Afux17Lpv3F+leNeAfux17Lpv3F+lAGnRRRQA1+lc14j/49nrpX&#10;6VzXiP8A49noA8C8ffekryHUP9cfrXr3j770leQ6h/rj9aAKN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r96t7Qf9ctYK/ere0H/XLQB7z4B+7H&#10;Xsum/cX6V414B+7HXsum/cX6UAadFFFADX6VzXiP/j2eulfpXNeI/wDj2egDwLx996SvIdQ/1x+t&#10;evePvvSV5DqH+uP1oAo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Kv3q3tB/1y1gr96t7Qf9ctAHvPgH7sdey6b9xfpXjXgH7sdey6b9xfpQBp0U&#10;UUANfpXNeI/+PZ66V+lc14j/AOPZ6APAvH33pK8h1D/XH61694++9JXkOof64/WgCj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q/ere0H/XLWCv&#10;3q3tB/1y0Ae8+Afux17Lpv3F+leNeAfux17Lpv3F+lAGnRRRQA1+lc14j/49nrpX6VzXiP8A49no&#10;A8C8ffekryHUP9cfrXr3j770leQ6h/rj9aAKN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r96t7Qf9ctYK/ere0H/XLQB7z4B+7HXsum/cX6V414&#10;B+7HXsum/cX6UAadFFFADX6VzXiP/j2eulfpXNeI/wDj2egDwLx996SvIdQ/1x+tevePvvSV5DqH&#10;+uP1oAo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Kv3q3tB/1y1gr96t7Qf9ctAHvPgH7sdey6b9xfpXjXgH7sdey6b9xfpQBp0UUUANfpXNeI/+&#10;PZ66V+lc14j/AOPZ6APAvH33pK8h1D/XH61694++9JXkOof64/WgCj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q/ere0H/XLWCv3q3tB/1y0Ae8&#10;+Afux17Lpv3F+leNeAfux17Lpv3F+lAGnRRRQA1+lc14j/49nrpX6VzXiP8A49noA8C8ffekryHU&#10;P9cfrXr3j770leQ6h/rj9aAKN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r96t7Qf9ctYK/ere0H/XLQB7z4B+7HXsum/cX6V414B+7HXsum/cX6&#10;UAadFFFADX6VzXiP/j2eulfpXNeI/wDj2egDwLx996SvIdQ/1x+tevePvvSV5DqH+uP1oAo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Kv3q3tB/&#10;1y1gr96t7Qf9ctAHvPgH7sdey6b9xfpXjXgH7sdey6b9xfpQBp0UUUANfpXNeI/+PZ66V+lc14j/&#10;AOPZ6APAvH33pK8h1D/XH61694++9JXkOof64/WgCj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D&#10;BAoAAAAAAAAAIQCfh1ZoUg8CAFIPAgAUAAAAZHJzL21lZGlhL2ltYWdlNC5qcGf/2P/gABBKRklG&#10;AAEBAQBgAGAAAP/bAEMAAwICAwICAwMDAwQDAwQFCAUFBAQFCgcHBggMCgwMCwoLCw0OEhANDhEO&#10;CwsQFhARExQVFRUMDxcYFhQYEhQVFP/bAEMBAwQEBQQFCQUFCRQNCw0UFBQUFBQUFBQUFBQUFBQU&#10;FBQUFBQUFBQUFBQUFBQUFBQUFBQUFBQUFBQUFBQUFBQUFP/AABEIBU4D/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">
                <v:shape id="Picture 3880" o:spid="_x0000_s1027" type="#_x0000_t75" style="position:absolute;width:43555;height:19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">
                  <v:imagedata r:id="rId41" o:title=""/>
                </v:shape>
                <v:shape id="Picture 3882" o:spid="_x0000_s1028" type="#_x0000_t75" style="position:absolute;top:19187;width:43555;height:19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">
                  <v:imagedata r:id="rId42" o:title=""/>
                </v:shape>
                <v:shape id="Picture 3884" o:spid="_x0000_s1029" type="#_x0000_t75" style="position:absolute;top:38374;width:43555;height:19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">
                  <v:imagedata r:id="rId43" o:title=""/>
                </v:shape>
                <v:shape id="Picture 3886" o:spid="_x0000_s1030" type="#_x0000_t75" style="position:absolute;left:563;top:563;width:42474;height:56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">
                  <v:imagedata r:id="rId44" o:title=""/>
                </v:shape>
                <w10:anchorlock/>
              </v:group>
            </w:pict>
          </mc:Fallback>
        </mc:AlternateContent>
      </w:r>
      <w:r w:rsidRPr="00307B7B">
        <w:rPr>
          <w:sz w:val="24"/>
          <w:lang w:val="en-US"/>
        </w:rPr>
        <w:t xml:space="preserve"> </w:t>
      </w:r>
    </w:p>
    <w:p w14:paraId="3819419F" w14:textId="1E8E11CD" w:rsidR="00F95582" w:rsidRPr="00CE02BD" w:rsidRDefault="00000000">
      <w:pPr>
        <w:spacing w:after="1" w:line="257" w:lineRule="auto"/>
        <w:ind w:left="1776"/>
        <w:rPr>
          <w:lang w:val="en-US"/>
        </w:rPr>
      </w:pPr>
      <w:bookmarkStart w:id="32" w:name="_Hlk188734629"/>
      <w:r w:rsidRPr="00CE02BD">
        <w:rPr>
          <w:sz w:val="16"/>
          <w:lang w:val="en-US"/>
        </w:rPr>
        <w:t>Infogra</w:t>
      </w:r>
      <w:r w:rsidR="005A2CC9">
        <w:rPr>
          <w:sz w:val="16"/>
          <w:lang w:val="en-US"/>
        </w:rPr>
        <w:t xml:space="preserve">phic </w:t>
      </w:r>
      <w:r w:rsidRPr="00CE02BD">
        <w:rPr>
          <w:sz w:val="16"/>
          <w:lang w:val="en-US"/>
        </w:rPr>
        <w:t xml:space="preserve">10 – </w:t>
      </w:r>
      <w:r w:rsidR="00CE02BD" w:rsidRPr="00CE02BD">
        <w:rPr>
          <w:sz w:val="16"/>
          <w:lang w:val="en-US"/>
        </w:rPr>
        <w:t xml:space="preserve">Irregularities in the </w:t>
      </w:r>
      <w:r w:rsidR="001833E8">
        <w:rPr>
          <w:sz w:val="16"/>
          <w:lang w:val="en-US"/>
        </w:rPr>
        <w:t>V</w:t>
      </w:r>
      <w:r w:rsidR="00CE02BD" w:rsidRPr="00CE02BD">
        <w:rPr>
          <w:sz w:val="16"/>
          <w:lang w:val="en-US"/>
        </w:rPr>
        <w:t>oti</w:t>
      </w:r>
      <w:r w:rsidR="00CE02BD">
        <w:rPr>
          <w:sz w:val="16"/>
          <w:lang w:val="en-US"/>
        </w:rPr>
        <w:t xml:space="preserve">ng </w:t>
      </w:r>
      <w:r w:rsidR="001833E8">
        <w:rPr>
          <w:sz w:val="16"/>
          <w:lang w:val="en-US"/>
        </w:rPr>
        <w:t>P</w:t>
      </w:r>
      <w:r w:rsidR="00CE02BD">
        <w:rPr>
          <w:sz w:val="16"/>
          <w:lang w:val="en-US"/>
        </w:rPr>
        <w:t xml:space="preserve">rocess </w:t>
      </w:r>
    </w:p>
    <w:p w14:paraId="3BF73F83" w14:textId="35AB38FF" w:rsidR="00F95582" w:rsidRPr="0002599C" w:rsidRDefault="006C7860">
      <w:pPr>
        <w:pStyle w:val="Heading2"/>
        <w:ind w:left="-5" w:right="276"/>
        <w:rPr>
          <w:lang w:val="en-US"/>
        </w:rPr>
      </w:pPr>
      <w:bookmarkStart w:id="33" w:name="_Toc188816129"/>
      <w:bookmarkEnd w:id="32"/>
      <w:r w:rsidRPr="0002599C">
        <w:rPr>
          <w:lang w:val="en-US"/>
        </w:rPr>
        <w:lastRenderedPageBreak/>
        <w:t>CLOSING OF POLLING STATIONS</w:t>
      </w:r>
      <w:bookmarkEnd w:id="33"/>
      <w:r w:rsidRPr="0002599C">
        <w:rPr>
          <w:lang w:val="en-US"/>
        </w:rPr>
        <w:t xml:space="preserve">  </w:t>
      </w:r>
    </w:p>
    <w:p w14:paraId="666AE45F" w14:textId="6BCF767E" w:rsidR="006C7860" w:rsidRPr="0002599C" w:rsidRDefault="006C7860" w:rsidP="006C7860">
      <w:pPr>
        <w:pStyle w:val="NormalWeb"/>
        <w:jc w:val="both"/>
        <w:rPr>
          <w:rFonts w:ascii="Calibri" w:hAnsi="Calibri" w:cs="Calibri"/>
          <w:sz w:val="22"/>
          <w:szCs w:val="22"/>
          <w:lang w:val="en-US"/>
        </w:rPr>
      </w:pPr>
      <w:r w:rsidRPr="0002599C">
        <w:rPr>
          <w:rFonts w:ascii="Calibri" w:hAnsi="Calibri" w:cs="Calibri"/>
          <w:sz w:val="22"/>
          <w:szCs w:val="22"/>
          <w:lang w:val="en-US"/>
        </w:rPr>
        <w:t>The closing of polling stations proceeded</w:t>
      </w:r>
      <w:r w:rsidR="00CB17BE" w:rsidRPr="0002599C">
        <w:rPr>
          <w:rFonts w:ascii="Calibri" w:hAnsi="Calibri" w:cs="Calibri"/>
          <w:sz w:val="22"/>
          <w:szCs w:val="22"/>
          <w:lang w:val="en-US"/>
        </w:rPr>
        <w:t xml:space="preserve"> similarly to previous elections, with no </w:t>
      </w:r>
      <w:r w:rsidRPr="0002599C">
        <w:rPr>
          <w:rFonts w:ascii="Calibri" w:hAnsi="Calibri" w:cs="Calibri"/>
          <w:sz w:val="22"/>
          <w:szCs w:val="22"/>
          <w:lang w:val="en-US"/>
        </w:rPr>
        <w:t xml:space="preserve">significant differences </w:t>
      </w:r>
      <w:r w:rsidR="00CB17BE" w:rsidRPr="0002599C">
        <w:rPr>
          <w:rFonts w:ascii="Calibri" w:hAnsi="Calibri" w:cs="Calibri"/>
          <w:sz w:val="22"/>
          <w:szCs w:val="22"/>
          <w:lang w:val="en-US"/>
        </w:rPr>
        <w:t xml:space="preserve">observed. </w:t>
      </w:r>
      <w:r w:rsidRPr="0002599C">
        <w:rPr>
          <w:rFonts w:ascii="Calibri" w:hAnsi="Calibri" w:cs="Calibri"/>
          <w:sz w:val="22"/>
          <w:szCs w:val="22"/>
          <w:lang w:val="en-US"/>
        </w:rPr>
        <w:t xml:space="preserve">Most polling stations closed on time. </w:t>
      </w:r>
      <w:r w:rsidR="00CB17BE" w:rsidRPr="0002599C">
        <w:rPr>
          <w:rFonts w:ascii="Calibri" w:hAnsi="Calibri" w:cs="Calibri"/>
          <w:sz w:val="22"/>
          <w:szCs w:val="22"/>
          <w:lang w:val="en-US"/>
        </w:rPr>
        <w:t xml:space="preserve">A slight delay of up to 15 minutes occurred at </w:t>
      </w:r>
      <w:r w:rsidRPr="0002599C">
        <w:rPr>
          <w:rFonts w:ascii="Calibri" w:hAnsi="Calibri" w:cs="Calibri"/>
          <w:sz w:val="22"/>
          <w:szCs w:val="22"/>
          <w:lang w:val="en-US"/>
        </w:rPr>
        <w:t>11.02% of polling station</w:t>
      </w:r>
      <w:r w:rsidR="00CB17BE" w:rsidRPr="0002599C">
        <w:rPr>
          <w:rFonts w:ascii="Calibri" w:hAnsi="Calibri" w:cs="Calibri"/>
          <w:sz w:val="22"/>
          <w:szCs w:val="22"/>
          <w:lang w:val="en-US"/>
        </w:rPr>
        <w:t xml:space="preserve">s, while </w:t>
      </w:r>
      <w:r w:rsidRPr="0002599C">
        <w:rPr>
          <w:rFonts w:ascii="Calibri" w:hAnsi="Calibri" w:cs="Calibri"/>
          <w:sz w:val="22"/>
          <w:szCs w:val="22"/>
          <w:lang w:val="en-US"/>
        </w:rPr>
        <w:t xml:space="preserve">0.84% of polling stations closed between 7:16 PM and 8:00 PM. At 1.06% of polling stations, not all members of the </w:t>
      </w:r>
      <w:r w:rsidR="00CB17BE" w:rsidRPr="0002599C">
        <w:rPr>
          <w:rFonts w:ascii="Calibri" w:hAnsi="Calibri" w:cs="Calibri"/>
          <w:sz w:val="22"/>
          <w:szCs w:val="22"/>
          <w:lang w:val="en-US"/>
        </w:rPr>
        <w:t xml:space="preserve">PSC </w:t>
      </w:r>
      <w:r w:rsidRPr="0002599C">
        <w:rPr>
          <w:rFonts w:ascii="Calibri" w:hAnsi="Calibri" w:cs="Calibri"/>
          <w:sz w:val="22"/>
          <w:szCs w:val="22"/>
          <w:lang w:val="en-US"/>
        </w:rPr>
        <w:t>were present at the time of closing.</w:t>
      </w:r>
    </w:p>
    <w:p w14:paraId="674299F8" w14:textId="77777777" w:rsidR="00F95582" w:rsidRPr="00CE02BD" w:rsidRDefault="00000000">
      <w:pPr>
        <w:spacing w:after="40" w:line="259" w:lineRule="auto"/>
        <w:ind w:right="53"/>
        <w:jc w:val="right"/>
        <w:rPr>
          <w:lang w:val="en-US"/>
        </w:rPr>
      </w:pPr>
      <w:r w:rsidRPr="00692381">
        <w:rPr>
          <w:noProof/>
          <w:lang w:val="en-US"/>
        </w:rPr>
        <w:drawing>
          <wp:inline distT="0" distB="0" distL="0" distR="0" wp14:anchorId="43738C73" wp14:editId="42DFE5A1">
            <wp:extent cx="4355592" cy="2691384"/>
            <wp:effectExtent l="0" t="0" r="0" b="0"/>
            <wp:docPr id="3908" name="Picture 3908"/>
            <wp:cNvGraphicFramePr/>
            <a:graphic xmlns:a="http://schemas.openxmlformats.org/drawingml/2006/main">
              <a:graphicData uri="http://schemas.openxmlformats.org/drawingml/2006/picture">
                <pic:pic xmlns:pic="http://schemas.openxmlformats.org/drawingml/2006/picture">
                  <pic:nvPicPr>
                    <pic:cNvPr id="3908" name="Picture 3908"/>
                    <pic:cNvPicPr/>
                  </pic:nvPicPr>
                  <pic:blipFill>
                    <a:blip r:embed="rId45"/>
                    <a:stretch>
                      <a:fillRect/>
                    </a:stretch>
                  </pic:blipFill>
                  <pic:spPr>
                    <a:xfrm>
                      <a:off x="0" y="0"/>
                      <a:ext cx="4355592" cy="2691384"/>
                    </a:xfrm>
                    <a:prstGeom prst="rect">
                      <a:avLst/>
                    </a:prstGeom>
                  </pic:spPr>
                </pic:pic>
              </a:graphicData>
            </a:graphic>
          </wp:inline>
        </w:drawing>
      </w:r>
      <w:r w:rsidRPr="00CE02BD">
        <w:rPr>
          <w:lang w:val="en-US"/>
        </w:rPr>
        <w:t xml:space="preserve"> </w:t>
      </w:r>
    </w:p>
    <w:p w14:paraId="0119A29A" w14:textId="1B614CA7" w:rsidR="00F95582" w:rsidRPr="00CE02BD" w:rsidRDefault="00000000">
      <w:pPr>
        <w:spacing w:after="218" w:line="257" w:lineRule="auto"/>
        <w:ind w:left="1707"/>
        <w:rPr>
          <w:lang w:val="en-US"/>
        </w:rPr>
      </w:pPr>
      <w:r w:rsidRPr="00CE02BD">
        <w:rPr>
          <w:sz w:val="16"/>
          <w:lang w:val="en-US"/>
        </w:rPr>
        <w:t>Infogr</w:t>
      </w:r>
      <w:r w:rsidR="005A2CC9">
        <w:rPr>
          <w:sz w:val="16"/>
          <w:lang w:val="en-US"/>
        </w:rPr>
        <w:t xml:space="preserve">aphic </w:t>
      </w:r>
      <w:r w:rsidRPr="00CE02BD">
        <w:rPr>
          <w:sz w:val="16"/>
          <w:lang w:val="en-US"/>
        </w:rPr>
        <w:t xml:space="preserve">11 – </w:t>
      </w:r>
      <w:r w:rsidR="001833E8">
        <w:rPr>
          <w:sz w:val="16"/>
          <w:lang w:val="en-US"/>
        </w:rPr>
        <w:t xml:space="preserve">Polling Station Closing Time </w:t>
      </w:r>
      <w:r w:rsidR="00CE02BD">
        <w:rPr>
          <w:sz w:val="16"/>
          <w:lang w:val="en-US"/>
        </w:rPr>
        <w:t xml:space="preserve"> </w:t>
      </w:r>
      <w:r w:rsidRPr="00CE02BD">
        <w:rPr>
          <w:sz w:val="16"/>
          <w:lang w:val="en-US"/>
        </w:rPr>
        <w:t xml:space="preserve"> </w:t>
      </w:r>
    </w:p>
    <w:p w14:paraId="08F186F5" w14:textId="377543C8" w:rsidR="006C7860" w:rsidRPr="0002599C" w:rsidRDefault="006C7860" w:rsidP="006C7860">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majority of voters who were at or in front of the polling station at 7:00 PM were allowed to vote, except at 4.03% of polling stations. At 1.91% of polling stations, entry was </w:t>
      </w:r>
      <w:r w:rsidR="00CB17BE" w:rsidRPr="0002599C">
        <w:rPr>
          <w:rFonts w:ascii="Calibri" w:hAnsi="Calibri" w:cs="Calibri"/>
          <w:sz w:val="22"/>
          <w:szCs w:val="22"/>
          <w:lang w:val="en-US"/>
        </w:rPr>
        <w:t xml:space="preserve">permitted </w:t>
      </w:r>
      <w:r w:rsidRPr="0002599C">
        <w:rPr>
          <w:rFonts w:ascii="Calibri" w:hAnsi="Calibri" w:cs="Calibri"/>
          <w:sz w:val="22"/>
          <w:szCs w:val="22"/>
          <w:lang w:val="en-US"/>
        </w:rPr>
        <w:t xml:space="preserve">after the </w:t>
      </w:r>
      <w:r w:rsidR="00CB17BE" w:rsidRPr="0002599C">
        <w:rPr>
          <w:rFonts w:ascii="Calibri" w:hAnsi="Calibri" w:cs="Calibri"/>
          <w:sz w:val="22"/>
          <w:szCs w:val="22"/>
          <w:lang w:val="en-US"/>
        </w:rPr>
        <w:t xml:space="preserve">official closing time. </w:t>
      </w:r>
    </w:p>
    <w:p w14:paraId="459965E4" w14:textId="38197869" w:rsidR="00F95582" w:rsidRPr="0002599C" w:rsidRDefault="006C7860">
      <w:pPr>
        <w:pStyle w:val="Heading2"/>
        <w:ind w:left="-5" w:right="276"/>
        <w:rPr>
          <w:lang w:val="en-US"/>
        </w:rPr>
      </w:pPr>
      <w:bookmarkStart w:id="34" w:name="_Toc188816130"/>
      <w:r w:rsidRPr="0002599C">
        <w:rPr>
          <w:lang w:val="en-US"/>
        </w:rPr>
        <w:lastRenderedPageBreak/>
        <w:t>COUNTING OF VOTES</w:t>
      </w:r>
      <w:bookmarkEnd w:id="34"/>
      <w:r w:rsidRPr="0002599C">
        <w:rPr>
          <w:lang w:val="en-US"/>
        </w:rPr>
        <w:t xml:space="preserve">  </w:t>
      </w:r>
    </w:p>
    <w:p w14:paraId="565DBE50" w14:textId="08565677" w:rsidR="00F95582" w:rsidRPr="0002599C" w:rsidRDefault="00B91B08" w:rsidP="0087227B">
      <w:pPr>
        <w:pStyle w:val="NormalWeb"/>
        <w:jc w:val="both"/>
        <w:rPr>
          <w:lang w:val="en-US"/>
        </w:rPr>
      </w:pPr>
      <w:r w:rsidRPr="0002599C">
        <w:rPr>
          <w:rFonts w:ascii="Calibri" w:hAnsi="Calibri" w:cs="Calibri"/>
          <w:sz w:val="22"/>
          <w:szCs w:val="22"/>
          <w:lang w:val="en-US"/>
        </w:rPr>
        <w:t>The process of counting the votes mostly</w:t>
      </w:r>
      <w:r w:rsidR="0087227B" w:rsidRPr="0002599C">
        <w:rPr>
          <w:rFonts w:ascii="Calibri" w:hAnsi="Calibri" w:cs="Calibri"/>
          <w:sz w:val="22"/>
          <w:szCs w:val="22"/>
          <w:lang w:val="en-US"/>
        </w:rPr>
        <w:t xml:space="preserve"> adhered to</w:t>
      </w:r>
      <w:r w:rsidRPr="0002599C">
        <w:rPr>
          <w:rFonts w:ascii="Calibri" w:hAnsi="Calibri" w:cs="Calibri"/>
          <w:sz w:val="22"/>
          <w:szCs w:val="22"/>
          <w:lang w:val="en-US"/>
        </w:rPr>
        <w:t xml:space="preserve"> electoral </w:t>
      </w:r>
      <w:r w:rsidR="00FA5921" w:rsidRPr="0002599C">
        <w:rPr>
          <w:rFonts w:ascii="Calibri" w:hAnsi="Calibri" w:cs="Calibri"/>
          <w:sz w:val="22"/>
          <w:szCs w:val="22"/>
          <w:lang w:val="en-US"/>
        </w:rPr>
        <w:t>regulations though</w:t>
      </w:r>
      <w:r w:rsidRPr="0002599C">
        <w:rPr>
          <w:rFonts w:ascii="Calibri" w:hAnsi="Calibri" w:cs="Calibri"/>
          <w:sz w:val="22"/>
          <w:szCs w:val="22"/>
          <w:lang w:val="en-US"/>
        </w:rPr>
        <w:t xml:space="preserve"> certain </w:t>
      </w:r>
      <w:r w:rsidR="00070BD0" w:rsidRPr="0002599C">
        <w:rPr>
          <w:rFonts w:ascii="Calibri" w:hAnsi="Calibri" w:cs="Calibri"/>
          <w:sz w:val="22"/>
          <w:szCs w:val="22"/>
          <w:lang w:val="en-US"/>
        </w:rPr>
        <w:t xml:space="preserve">shortcomings </w:t>
      </w:r>
      <w:r w:rsidRPr="0002599C">
        <w:rPr>
          <w:rFonts w:ascii="Calibri" w:hAnsi="Calibri" w:cs="Calibri"/>
          <w:sz w:val="22"/>
          <w:szCs w:val="22"/>
          <w:lang w:val="en-US"/>
        </w:rPr>
        <w:t>and irregularities</w:t>
      </w:r>
      <w:r w:rsidR="0087227B" w:rsidRPr="0002599C">
        <w:rPr>
          <w:rFonts w:ascii="Calibri" w:hAnsi="Calibri" w:cs="Calibri"/>
          <w:sz w:val="22"/>
          <w:szCs w:val="22"/>
          <w:lang w:val="en-US"/>
        </w:rPr>
        <w:t xml:space="preserve"> were observed</w:t>
      </w:r>
      <w:r w:rsidRPr="0002599C">
        <w:rPr>
          <w:rFonts w:ascii="Calibri" w:hAnsi="Calibri" w:cs="Calibri"/>
          <w:sz w:val="22"/>
          <w:szCs w:val="22"/>
          <w:lang w:val="en-US"/>
        </w:rPr>
        <w:t xml:space="preserve">. The most common issues </w:t>
      </w:r>
      <w:r w:rsidR="0087227B" w:rsidRPr="0002599C">
        <w:rPr>
          <w:rFonts w:ascii="Calibri" w:hAnsi="Calibri" w:cs="Calibri"/>
          <w:sz w:val="22"/>
          <w:szCs w:val="22"/>
          <w:lang w:val="en-US"/>
        </w:rPr>
        <w:t xml:space="preserve">included instances </w:t>
      </w:r>
      <w:r w:rsidRPr="0002599C">
        <w:rPr>
          <w:rFonts w:ascii="Calibri" w:hAnsi="Calibri" w:cs="Calibri"/>
          <w:sz w:val="22"/>
          <w:szCs w:val="22"/>
          <w:lang w:val="en-US"/>
        </w:rPr>
        <w:t>where unused and damaged ballots, along with pencils (</w:t>
      </w:r>
      <w:r w:rsidR="0087227B" w:rsidRPr="0002599C">
        <w:rPr>
          <w:rFonts w:ascii="Calibri" w:hAnsi="Calibri" w:cs="Calibri"/>
          <w:sz w:val="22"/>
          <w:szCs w:val="22"/>
          <w:lang w:val="en-US"/>
        </w:rPr>
        <w:t>not red, as required)</w:t>
      </w:r>
      <w:r w:rsidRPr="0002599C">
        <w:rPr>
          <w:rFonts w:ascii="Calibri" w:hAnsi="Calibri" w:cs="Calibri"/>
          <w:sz w:val="22"/>
          <w:szCs w:val="22"/>
          <w:lang w:val="en-US"/>
        </w:rPr>
        <w:t xml:space="preserve">, were not </w:t>
      </w:r>
      <w:r w:rsidR="0087227B" w:rsidRPr="0002599C">
        <w:rPr>
          <w:rFonts w:ascii="Calibri" w:hAnsi="Calibri" w:cs="Calibri"/>
          <w:sz w:val="22"/>
          <w:szCs w:val="22"/>
          <w:lang w:val="en-US"/>
        </w:rPr>
        <w:t xml:space="preserve">properly </w:t>
      </w:r>
      <w:r w:rsidRPr="0002599C">
        <w:rPr>
          <w:rFonts w:ascii="Calibri" w:hAnsi="Calibri" w:cs="Calibri"/>
          <w:sz w:val="22"/>
          <w:szCs w:val="22"/>
          <w:lang w:val="en-US"/>
        </w:rPr>
        <w:t xml:space="preserve">packed into envelopes and stored in protective bags. Additionally, there were situations where stamps or pencils were found on the counting table. It was also noted that some ballots </w:t>
      </w:r>
      <w:r w:rsidR="0087227B" w:rsidRPr="0002599C">
        <w:rPr>
          <w:rFonts w:ascii="Calibri" w:hAnsi="Calibri" w:cs="Calibri"/>
          <w:sz w:val="22"/>
          <w:szCs w:val="22"/>
          <w:lang w:val="en-US"/>
        </w:rPr>
        <w:t xml:space="preserve">were missing the required </w:t>
      </w:r>
      <w:r w:rsidRPr="0002599C">
        <w:rPr>
          <w:rFonts w:ascii="Calibri" w:hAnsi="Calibri" w:cs="Calibri"/>
          <w:sz w:val="22"/>
          <w:szCs w:val="22"/>
          <w:lang w:val="en-US"/>
        </w:rPr>
        <w:t>stamp and the signature of a</w:t>
      </w:r>
      <w:r w:rsidR="0087227B" w:rsidRPr="0002599C">
        <w:rPr>
          <w:rFonts w:ascii="Calibri" w:hAnsi="Calibri" w:cs="Calibri"/>
          <w:sz w:val="22"/>
          <w:szCs w:val="22"/>
          <w:lang w:val="en-US"/>
        </w:rPr>
        <w:t xml:space="preserve"> PSC </w:t>
      </w:r>
      <w:r w:rsidRPr="0002599C">
        <w:rPr>
          <w:rFonts w:ascii="Calibri" w:hAnsi="Calibri" w:cs="Calibri"/>
          <w:sz w:val="22"/>
          <w:szCs w:val="22"/>
          <w:lang w:val="en-US"/>
        </w:rPr>
        <w:t xml:space="preserve">member. Observers at </w:t>
      </w:r>
      <w:r w:rsidR="0087227B" w:rsidRPr="0002599C">
        <w:rPr>
          <w:rFonts w:ascii="Calibri" w:hAnsi="Calibri" w:cs="Calibri"/>
          <w:sz w:val="22"/>
          <w:szCs w:val="22"/>
          <w:lang w:val="en-US"/>
        </w:rPr>
        <w:t>certain p</w:t>
      </w:r>
      <w:r w:rsidRPr="0002599C">
        <w:rPr>
          <w:rFonts w:ascii="Calibri" w:hAnsi="Calibri" w:cs="Calibri"/>
          <w:sz w:val="22"/>
          <w:szCs w:val="22"/>
          <w:lang w:val="en-US"/>
        </w:rPr>
        <w:t>olling stations</w:t>
      </w:r>
      <w:r w:rsidR="0087227B" w:rsidRPr="0002599C">
        <w:rPr>
          <w:rFonts w:ascii="Calibri" w:hAnsi="Calibri" w:cs="Calibri"/>
          <w:sz w:val="22"/>
          <w:szCs w:val="22"/>
          <w:lang w:val="en-US"/>
        </w:rPr>
        <w:t xml:space="preserve"> faced challenges in</w:t>
      </w:r>
      <w:r w:rsidRPr="0002599C">
        <w:rPr>
          <w:rFonts w:ascii="Calibri" w:hAnsi="Calibri" w:cs="Calibri"/>
          <w:sz w:val="22"/>
          <w:szCs w:val="22"/>
          <w:lang w:val="en-US"/>
        </w:rPr>
        <w:t xml:space="preserve"> monitoring the vote-counting process without obstruction. Furthermore,</w:t>
      </w:r>
      <w:r w:rsidR="0087227B" w:rsidRPr="0002599C">
        <w:rPr>
          <w:rFonts w:ascii="Calibri" w:hAnsi="Calibri" w:cs="Calibri"/>
          <w:sz w:val="22"/>
          <w:szCs w:val="22"/>
          <w:lang w:val="en-US"/>
        </w:rPr>
        <w:t xml:space="preserve"> there were suspicions of votes being added to ballots and irregularities in declaring ballots invalid</w:t>
      </w:r>
      <w:r w:rsidRPr="0002599C">
        <w:rPr>
          <w:rFonts w:ascii="Calibri" w:hAnsi="Calibri" w:cs="Calibri"/>
          <w:sz w:val="22"/>
          <w:szCs w:val="22"/>
          <w:lang w:val="en-US"/>
        </w:rPr>
        <w:t xml:space="preserve"> at </w:t>
      </w:r>
      <w:r w:rsidR="0087227B" w:rsidRPr="0002599C">
        <w:rPr>
          <w:rFonts w:ascii="Calibri" w:hAnsi="Calibri" w:cs="Calibri"/>
          <w:sz w:val="22"/>
          <w:szCs w:val="22"/>
          <w:lang w:val="en-US"/>
        </w:rPr>
        <w:t xml:space="preserve">some </w:t>
      </w:r>
      <w:r w:rsidRPr="0002599C">
        <w:rPr>
          <w:rFonts w:ascii="Calibri" w:hAnsi="Calibri" w:cs="Calibri"/>
          <w:sz w:val="22"/>
          <w:szCs w:val="22"/>
          <w:lang w:val="en-US"/>
        </w:rPr>
        <w:t>polling stations, A total of 64 complaints were filed</w:t>
      </w:r>
      <w:r w:rsidR="00F15537" w:rsidRPr="0002599C">
        <w:rPr>
          <w:rFonts w:ascii="Calibri" w:hAnsi="Calibri" w:cs="Calibri"/>
          <w:sz w:val="22"/>
          <w:szCs w:val="22"/>
          <w:lang w:val="en-US"/>
        </w:rPr>
        <w:t xml:space="preserve"> </w:t>
      </w:r>
      <w:r w:rsidR="001833E8" w:rsidRPr="0002599C">
        <w:rPr>
          <w:rFonts w:ascii="Calibri" w:hAnsi="Calibri" w:cs="Calibri"/>
          <w:sz w:val="22"/>
          <w:szCs w:val="22"/>
          <w:lang w:val="en-US"/>
        </w:rPr>
        <w:t>concerning the</w:t>
      </w:r>
      <w:r w:rsidRPr="0002599C">
        <w:rPr>
          <w:rFonts w:ascii="Calibri" w:hAnsi="Calibri" w:cs="Calibri"/>
          <w:sz w:val="22"/>
          <w:szCs w:val="22"/>
          <w:lang w:val="en-US"/>
        </w:rPr>
        <w:t xml:space="preserve"> vote-counting process, including 30 complaints</w:t>
      </w:r>
      <w:r w:rsidR="00F15537" w:rsidRPr="0002599C">
        <w:rPr>
          <w:rFonts w:ascii="Calibri" w:hAnsi="Calibri" w:cs="Calibri"/>
          <w:sz w:val="22"/>
          <w:szCs w:val="22"/>
          <w:lang w:val="en-US"/>
        </w:rPr>
        <w:t xml:space="preserve"> regarding </w:t>
      </w:r>
      <w:r w:rsidRPr="0002599C">
        <w:rPr>
          <w:rFonts w:ascii="Calibri" w:hAnsi="Calibri" w:cs="Calibri"/>
          <w:sz w:val="22"/>
          <w:szCs w:val="22"/>
          <w:lang w:val="en-US"/>
        </w:rPr>
        <w:t xml:space="preserve">the counting of votes for mayors/chairs at 20 polling stations, and 34 complaints </w:t>
      </w:r>
      <w:r w:rsidR="00F15537" w:rsidRPr="0002599C">
        <w:rPr>
          <w:rFonts w:ascii="Calibri" w:hAnsi="Calibri" w:cs="Calibri"/>
          <w:sz w:val="22"/>
          <w:szCs w:val="22"/>
          <w:lang w:val="en-US"/>
        </w:rPr>
        <w:t xml:space="preserve">about </w:t>
      </w:r>
      <w:r w:rsidRPr="0002599C">
        <w:rPr>
          <w:rFonts w:ascii="Calibri" w:hAnsi="Calibri" w:cs="Calibri"/>
          <w:sz w:val="22"/>
          <w:szCs w:val="22"/>
          <w:lang w:val="en-US"/>
        </w:rPr>
        <w:t>the counting of votes for the council/assembly at 20 polling stations.</w:t>
      </w:r>
      <w:r w:rsidRPr="0002599C">
        <w:rPr>
          <w:lang w:val="en-US"/>
        </w:rPr>
        <w:t xml:space="preserve"> </w:t>
      </w:r>
    </w:p>
    <w:p w14:paraId="655AF4F4" w14:textId="04F6BE50" w:rsidR="00F95582" w:rsidRPr="0002599C" w:rsidRDefault="00A933CF">
      <w:pPr>
        <w:pStyle w:val="Heading4"/>
        <w:ind w:left="-5" w:right="0"/>
        <w:rPr>
          <w:lang w:val="en-US"/>
        </w:rPr>
      </w:pPr>
      <w:r w:rsidRPr="0002599C">
        <w:rPr>
          <w:lang w:val="en-US"/>
        </w:rPr>
        <w:t xml:space="preserve">Irregularities and shortcomings </w:t>
      </w:r>
    </w:p>
    <w:tbl>
      <w:tblPr>
        <w:tblStyle w:val="TableGrid"/>
        <w:tblW w:w="6660" w:type="dxa"/>
        <w:tblInd w:w="1" w:type="dxa"/>
        <w:tblCellMar>
          <w:top w:w="47" w:type="dxa"/>
          <w:left w:w="107" w:type="dxa"/>
          <w:right w:w="55" w:type="dxa"/>
        </w:tblCellMar>
        <w:tblLook w:val="04A0" w:firstRow="1" w:lastRow="0" w:firstColumn="1" w:lastColumn="0" w:noHBand="0" w:noVBand="1"/>
      </w:tblPr>
      <w:tblGrid>
        <w:gridCol w:w="3541"/>
        <w:gridCol w:w="1560"/>
        <w:gridCol w:w="1559"/>
      </w:tblGrid>
      <w:tr w:rsidR="00F95582" w:rsidRPr="0002599C" w14:paraId="2770AE83" w14:textId="77777777">
        <w:trPr>
          <w:trHeight w:val="1352"/>
        </w:trPr>
        <w:tc>
          <w:tcPr>
            <w:tcW w:w="3541" w:type="dxa"/>
            <w:tcBorders>
              <w:top w:val="single" w:sz="4" w:space="0" w:color="5B9AD4"/>
              <w:left w:val="single" w:sz="4" w:space="0" w:color="000000"/>
              <w:bottom w:val="single" w:sz="4" w:space="0" w:color="000000"/>
              <w:right w:val="single" w:sz="4" w:space="0" w:color="000000"/>
            </w:tcBorders>
            <w:shd w:val="clear" w:color="auto" w:fill="4B3F87"/>
            <w:vAlign w:val="center"/>
          </w:tcPr>
          <w:p w14:paraId="07B7D4D2" w14:textId="77777777" w:rsidR="00F95582" w:rsidRPr="0002599C" w:rsidRDefault="00F95582" w:rsidP="00F15537">
            <w:pPr>
              <w:spacing w:line="259" w:lineRule="auto"/>
              <w:ind w:right="53"/>
              <w:rPr>
                <w:color w:val="FFEEFF"/>
                <w:lang w:val="en-US"/>
              </w:rPr>
            </w:pPr>
          </w:p>
          <w:p w14:paraId="6D741213" w14:textId="14F614F9" w:rsidR="00F15537" w:rsidRPr="0002599C" w:rsidRDefault="00F15537" w:rsidP="00F15537">
            <w:pPr>
              <w:jc w:val="center"/>
              <w:rPr>
                <w:b/>
                <w:bCs/>
                <w:color w:val="FFEEFF"/>
                <w:lang w:val="en-US"/>
              </w:rPr>
            </w:pPr>
            <w:r w:rsidRPr="0002599C">
              <w:rPr>
                <w:b/>
                <w:bCs/>
                <w:color w:val="FFEEFF"/>
                <w:lang w:val="en-US"/>
              </w:rPr>
              <w:t>Irregularity/Shortcoming</w:t>
            </w:r>
          </w:p>
        </w:tc>
        <w:tc>
          <w:tcPr>
            <w:tcW w:w="1560" w:type="dxa"/>
            <w:tcBorders>
              <w:top w:val="single" w:sz="4" w:space="0" w:color="5B9AD4"/>
              <w:left w:val="single" w:sz="4" w:space="0" w:color="000000"/>
              <w:bottom w:val="single" w:sz="4" w:space="0" w:color="000000"/>
              <w:right w:val="single" w:sz="4" w:space="0" w:color="000000"/>
            </w:tcBorders>
            <w:shd w:val="clear" w:color="auto" w:fill="4B3F87"/>
          </w:tcPr>
          <w:p w14:paraId="18E65027" w14:textId="1B9053FF" w:rsidR="00F95582" w:rsidRPr="0002599C" w:rsidRDefault="00A933CF">
            <w:pPr>
              <w:spacing w:line="239" w:lineRule="auto"/>
              <w:jc w:val="center"/>
              <w:rPr>
                <w:lang w:val="en-US"/>
              </w:rPr>
            </w:pPr>
            <w:r w:rsidRPr="0002599C">
              <w:rPr>
                <w:b/>
                <w:color w:val="FFFFFF"/>
                <w:lang w:val="en-US"/>
              </w:rPr>
              <w:t xml:space="preserve">Counting votes  for  </w:t>
            </w:r>
          </w:p>
          <w:p w14:paraId="569D9559" w14:textId="6DE1A41A" w:rsidR="00F95582" w:rsidRPr="0002599C" w:rsidRDefault="00000000">
            <w:pPr>
              <w:spacing w:line="239" w:lineRule="auto"/>
              <w:jc w:val="center"/>
              <w:rPr>
                <w:lang w:val="en-US"/>
              </w:rPr>
            </w:pPr>
            <w:r w:rsidRPr="0002599C">
              <w:rPr>
                <w:b/>
                <w:color w:val="FFFFFF"/>
                <w:lang w:val="en-US"/>
              </w:rPr>
              <w:t>(</w:t>
            </w:r>
            <w:r w:rsidR="00A933CF" w:rsidRPr="0002599C">
              <w:rPr>
                <w:b/>
                <w:color w:val="FFFFFF"/>
                <w:lang w:val="en-US"/>
              </w:rPr>
              <w:t>city)</w:t>
            </w:r>
            <w:r w:rsidRPr="0002599C">
              <w:rPr>
                <w:b/>
                <w:color w:val="FFFFFF"/>
                <w:lang w:val="en-US"/>
              </w:rPr>
              <w:t xml:space="preserve"> </w:t>
            </w:r>
            <w:r w:rsidR="00A933CF" w:rsidRPr="0002599C">
              <w:rPr>
                <w:b/>
                <w:color w:val="FFFFFF"/>
                <w:lang w:val="en-US"/>
              </w:rPr>
              <w:t xml:space="preserve">mayor </w:t>
            </w:r>
            <w:r w:rsidRPr="0002599C">
              <w:rPr>
                <w:b/>
                <w:color w:val="FFFFFF"/>
                <w:lang w:val="en-US"/>
              </w:rPr>
              <w:t xml:space="preserve"> </w:t>
            </w:r>
          </w:p>
          <w:p w14:paraId="76776579" w14:textId="77777777" w:rsidR="00F95582" w:rsidRPr="0002599C" w:rsidRDefault="00000000">
            <w:pPr>
              <w:spacing w:line="259" w:lineRule="auto"/>
              <w:ind w:right="51"/>
              <w:jc w:val="center"/>
              <w:rPr>
                <w:lang w:val="en-US"/>
              </w:rPr>
            </w:pPr>
            <w:r w:rsidRPr="0002599C">
              <w:rPr>
                <w:b/>
                <w:color w:val="FFFFFF"/>
                <w:lang w:val="en-US"/>
              </w:rPr>
              <w:t xml:space="preserve">(% BM) </w:t>
            </w:r>
          </w:p>
        </w:tc>
        <w:tc>
          <w:tcPr>
            <w:tcW w:w="1559" w:type="dxa"/>
            <w:tcBorders>
              <w:top w:val="single" w:sz="4" w:space="0" w:color="5B9AD4"/>
              <w:left w:val="single" w:sz="4" w:space="0" w:color="000000"/>
              <w:bottom w:val="single" w:sz="4" w:space="0" w:color="000000"/>
              <w:right w:val="single" w:sz="4" w:space="0" w:color="000000"/>
            </w:tcBorders>
            <w:shd w:val="clear" w:color="auto" w:fill="4B3F87"/>
          </w:tcPr>
          <w:p w14:paraId="5D7CD39C" w14:textId="7DC4021F" w:rsidR="00F95582" w:rsidRPr="0002599C" w:rsidRDefault="00A933CF">
            <w:pPr>
              <w:spacing w:line="239" w:lineRule="auto"/>
              <w:jc w:val="center"/>
              <w:rPr>
                <w:lang w:val="en-US"/>
              </w:rPr>
            </w:pPr>
            <w:r w:rsidRPr="0002599C">
              <w:rPr>
                <w:b/>
                <w:color w:val="FFFFFF"/>
                <w:lang w:val="en-US"/>
              </w:rPr>
              <w:t xml:space="preserve">Counting votes for Council/ </w:t>
            </w:r>
          </w:p>
          <w:p w14:paraId="18CEDCDE" w14:textId="76F56B6C" w:rsidR="00F95582" w:rsidRPr="0002599C" w:rsidRDefault="00A933CF">
            <w:pPr>
              <w:spacing w:line="259" w:lineRule="auto"/>
              <w:ind w:right="49"/>
              <w:jc w:val="center"/>
              <w:rPr>
                <w:lang w:val="en-US"/>
              </w:rPr>
            </w:pPr>
            <w:r w:rsidRPr="0002599C">
              <w:rPr>
                <w:b/>
                <w:color w:val="FFFFFF"/>
                <w:lang w:val="en-US"/>
              </w:rPr>
              <w:t xml:space="preserve">Assembly </w:t>
            </w:r>
          </w:p>
          <w:p w14:paraId="52FBF847" w14:textId="77777777" w:rsidR="00F95582" w:rsidRPr="0002599C" w:rsidRDefault="00000000">
            <w:pPr>
              <w:spacing w:line="259" w:lineRule="auto"/>
              <w:ind w:right="49"/>
              <w:jc w:val="center"/>
              <w:rPr>
                <w:lang w:val="en-US"/>
              </w:rPr>
            </w:pPr>
            <w:r w:rsidRPr="0002599C">
              <w:rPr>
                <w:b/>
                <w:color w:val="FFFFFF"/>
                <w:lang w:val="en-US"/>
              </w:rPr>
              <w:t xml:space="preserve">(% BM) </w:t>
            </w:r>
          </w:p>
        </w:tc>
      </w:tr>
      <w:tr w:rsidR="00F95582" w:rsidRPr="0002599C" w14:paraId="6D49F476" w14:textId="77777777">
        <w:trPr>
          <w:trHeight w:val="1081"/>
        </w:trPr>
        <w:tc>
          <w:tcPr>
            <w:tcW w:w="3541" w:type="dxa"/>
            <w:tcBorders>
              <w:top w:val="single" w:sz="4" w:space="0" w:color="000000"/>
              <w:left w:val="single" w:sz="4" w:space="0" w:color="000000"/>
              <w:bottom w:val="single" w:sz="4" w:space="0" w:color="000000"/>
              <w:right w:val="single" w:sz="4" w:space="0" w:color="000000"/>
            </w:tcBorders>
            <w:shd w:val="clear" w:color="auto" w:fill="DDE9F6"/>
          </w:tcPr>
          <w:p w14:paraId="28E38E97" w14:textId="498219F9" w:rsidR="00F95582" w:rsidRPr="0002599C" w:rsidRDefault="00F15537" w:rsidP="00F15537">
            <w:pPr>
              <w:rPr>
                <w:rFonts w:ascii="Times New Roman" w:eastAsia="Times New Roman" w:hAnsi="Times New Roman" w:cs="Times New Roman"/>
                <w:b/>
                <w:bCs/>
                <w:color w:val="auto"/>
                <w:kern w:val="0"/>
                <w:sz w:val="24"/>
                <w:lang w:val="en-US"/>
                <w14:ligatures w14:val="none"/>
              </w:rPr>
            </w:pPr>
            <w:r w:rsidRPr="00F15537">
              <w:rPr>
                <w:rFonts w:eastAsia="Times New Roman"/>
                <w:b/>
                <w:bCs/>
                <w:color w:val="auto"/>
                <w:kern w:val="0"/>
                <w:szCs w:val="22"/>
                <w:lang w:val="en-US"/>
                <w14:ligatures w14:val="none"/>
              </w:rPr>
              <w:t>Unused and damaged ballots, along with pencils (not red, as required), were not packed into envelopes and stored in the protective bag.</w:t>
            </w:r>
          </w:p>
        </w:tc>
        <w:tc>
          <w:tcPr>
            <w:tcW w:w="1560" w:type="dxa"/>
            <w:tcBorders>
              <w:top w:val="single" w:sz="4" w:space="0" w:color="000000"/>
              <w:left w:val="single" w:sz="4" w:space="0" w:color="000000"/>
              <w:bottom w:val="single" w:sz="4" w:space="0" w:color="000000"/>
              <w:right w:val="single" w:sz="4" w:space="0" w:color="000000"/>
            </w:tcBorders>
            <w:shd w:val="clear" w:color="auto" w:fill="DDE9F6"/>
            <w:vAlign w:val="center"/>
          </w:tcPr>
          <w:p w14:paraId="3CE1F6C5" w14:textId="77777777" w:rsidR="00F95582" w:rsidRPr="0002599C" w:rsidRDefault="00000000">
            <w:pPr>
              <w:spacing w:line="259" w:lineRule="auto"/>
              <w:ind w:right="52"/>
              <w:jc w:val="center"/>
              <w:rPr>
                <w:lang w:val="en-US"/>
              </w:rPr>
            </w:pPr>
            <w:r w:rsidRPr="0002599C">
              <w:rPr>
                <w:b/>
                <w:color w:val="493F83"/>
                <w:lang w:val="en-US"/>
              </w:rPr>
              <w:t xml:space="preserve">4.34% </w:t>
            </w:r>
          </w:p>
        </w:tc>
        <w:tc>
          <w:tcPr>
            <w:tcW w:w="1559" w:type="dxa"/>
            <w:tcBorders>
              <w:top w:val="single" w:sz="4" w:space="0" w:color="000000"/>
              <w:left w:val="single" w:sz="4" w:space="0" w:color="000000"/>
              <w:bottom w:val="single" w:sz="4" w:space="0" w:color="000000"/>
              <w:right w:val="single" w:sz="4" w:space="0" w:color="000000"/>
            </w:tcBorders>
            <w:shd w:val="clear" w:color="auto" w:fill="DDE9F6"/>
            <w:vAlign w:val="center"/>
          </w:tcPr>
          <w:p w14:paraId="43C4BB15" w14:textId="77777777" w:rsidR="00F95582" w:rsidRPr="0002599C" w:rsidRDefault="00000000">
            <w:pPr>
              <w:spacing w:line="259" w:lineRule="auto"/>
              <w:ind w:right="51"/>
              <w:jc w:val="center"/>
              <w:rPr>
                <w:lang w:val="en-US"/>
              </w:rPr>
            </w:pPr>
            <w:r w:rsidRPr="0002599C">
              <w:rPr>
                <w:b/>
                <w:color w:val="493F83"/>
                <w:lang w:val="en-US"/>
              </w:rPr>
              <w:t xml:space="preserve">3.60% </w:t>
            </w:r>
          </w:p>
        </w:tc>
      </w:tr>
      <w:tr w:rsidR="00F95582" w:rsidRPr="0002599C" w14:paraId="5272681E" w14:textId="77777777">
        <w:trPr>
          <w:trHeight w:val="818"/>
        </w:trPr>
        <w:tc>
          <w:tcPr>
            <w:tcW w:w="3541" w:type="dxa"/>
            <w:tcBorders>
              <w:top w:val="single" w:sz="4" w:space="0" w:color="000000"/>
              <w:left w:val="single" w:sz="4" w:space="0" w:color="000000"/>
              <w:bottom w:val="single" w:sz="4" w:space="0" w:color="000000"/>
              <w:right w:val="single" w:sz="4" w:space="0" w:color="000000"/>
            </w:tcBorders>
          </w:tcPr>
          <w:p w14:paraId="493438EB" w14:textId="474B3D67" w:rsidR="00F95582" w:rsidRPr="0002599C" w:rsidRDefault="00F15537" w:rsidP="00A933CF">
            <w:pPr>
              <w:pStyle w:val="NormalWeb"/>
              <w:jc w:val="both"/>
              <w:rPr>
                <w:b/>
                <w:bCs/>
                <w:lang w:val="en-US"/>
              </w:rPr>
            </w:pPr>
            <w:r w:rsidRPr="0002599C">
              <w:rPr>
                <w:rFonts w:ascii="Calibri" w:hAnsi="Calibri" w:cs="Calibri"/>
                <w:b/>
                <w:bCs/>
                <w:color w:val="501549" w:themeColor="accent5" w:themeShade="80"/>
                <w:sz w:val="22"/>
                <w:szCs w:val="22"/>
                <w:lang w:val="en-US"/>
              </w:rPr>
              <w:t>B</w:t>
            </w:r>
            <w:r w:rsidR="00A933CF" w:rsidRPr="0002599C">
              <w:rPr>
                <w:rFonts w:ascii="Calibri" w:hAnsi="Calibri" w:cs="Calibri"/>
                <w:b/>
                <w:bCs/>
                <w:color w:val="501549" w:themeColor="accent5" w:themeShade="80"/>
                <w:sz w:val="22"/>
                <w:szCs w:val="22"/>
                <w:lang w:val="en-US"/>
              </w:rPr>
              <w:t xml:space="preserve">allots from the box </w:t>
            </w:r>
            <w:r w:rsidRPr="0002599C">
              <w:rPr>
                <w:rFonts w:ascii="Calibri" w:hAnsi="Calibri" w:cs="Calibri"/>
                <w:b/>
                <w:bCs/>
                <w:color w:val="501549" w:themeColor="accent5" w:themeShade="80"/>
                <w:sz w:val="22"/>
                <w:szCs w:val="22"/>
                <w:lang w:val="en-US"/>
              </w:rPr>
              <w:t>were missing the</w:t>
            </w:r>
            <w:r w:rsidR="00A933CF" w:rsidRPr="0002599C">
              <w:rPr>
                <w:rFonts w:ascii="Calibri" w:hAnsi="Calibri" w:cs="Calibri"/>
                <w:b/>
                <w:bCs/>
                <w:color w:val="501549" w:themeColor="accent5" w:themeShade="80"/>
                <w:sz w:val="22"/>
                <w:szCs w:val="22"/>
                <w:lang w:val="en-US"/>
              </w:rPr>
              <w:t xml:space="preserve"> </w:t>
            </w:r>
            <w:r w:rsidRPr="0002599C">
              <w:rPr>
                <w:rFonts w:ascii="Calibri" w:hAnsi="Calibri" w:cs="Calibri"/>
                <w:b/>
                <w:bCs/>
                <w:color w:val="501549" w:themeColor="accent5" w:themeShade="80"/>
                <w:sz w:val="22"/>
                <w:szCs w:val="22"/>
                <w:lang w:val="en-US"/>
              </w:rPr>
              <w:t xml:space="preserve">required </w:t>
            </w:r>
            <w:r w:rsidR="00A933CF" w:rsidRPr="0002599C">
              <w:rPr>
                <w:rFonts w:ascii="Calibri" w:hAnsi="Calibri" w:cs="Calibri"/>
                <w:b/>
                <w:bCs/>
                <w:color w:val="501549" w:themeColor="accent5" w:themeShade="80"/>
                <w:sz w:val="22"/>
                <w:szCs w:val="22"/>
                <w:lang w:val="en-US"/>
              </w:rPr>
              <w:t xml:space="preserve">stamp and the signature of the </w:t>
            </w:r>
            <w:r w:rsidRPr="0002599C">
              <w:rPr>
                <w:rFonts w:ascii="Calibri" w:hAnsi="Calibri" w:cs="Calibri"/>
                <w:b/>
                <w:bCs/>
                <w:color w:val="501549" w:themeColor="accent5" w:themeShade="80"/>
                <w:sz w:val="22"/>
                <w:szCs w:val="22"/>
                <w:lang w:val="en-US"/>
              </w:rPr>
              <w:t xml:space="preserve">PSC </w:t>
            </w:r>
            <w:r w:rsidR="00A933CF" w:rsidRPr="0002599C">
              <w:rPr>
                <w:rFonts w:ascii="Calibri" w:hAnsi="Calibri" w:cs="Calibri"/>
                <w:b/>
                <w:bCs/>
                <w:color w:val="501549" w:themeColor="accent5" w:themeShade="80"/>
                <w:sz w:val="22"/>
                <w:szCs w:val="22"/>
                <w:lang w:val="en-US"/>
              </w:rPr>
              <w:t>member</w:t>
            </w:r>
            <w:r w:rsidRPr="0002599C">
              <w:rPr>
                <w:rFonts w:ascii="Calibri" w:hAnsi="Calibri" w:cs="Calibri"/>
                <w:b/>
                <w:bCs/>
                <w:color w:val="501549" w:themeColor="accent5" w:themeShade="80"/>
                <w:sz w:val="22"/>
                <w:szCs w:val="22"/>
                <w:lang w:val="en-US"/>
              </w:rPr>
              <w:t>.</w:t>
            </w:r>
          </w:p>
        </w:tc>
        <w:tc>
          <w:tcPr>
            <w:tcW w:w="1560" w:type="dxa"/>
            <w:tcBorders>
              <w:top w:val="single" w:sz="4" w:space="0" w:color="000000"/>
              <w:left w:val="single" w:sz="4" w:space="0" w:color="000000"/>
              <w:bottom w:val="single" w:sz="4" w:space="0" w:color="000000"/>
              <w:right w:val="single" w:sz="4" w:space="0" w:color="000000"/>
            </w:tcBorders>
            <w:vAlign w:val="center"/>
          </w:tcPr>
          <w:p w14:paraId="7378787E" w14:textId="77777777" w:rsidR="00F95582" w:rsidRPr="0002599C" w:rsidRDefault="00000000">
            <w:pPr>
              <w:spacing w:line="259" w:lineRule="auto"/>
              <w:ind w:right="52"/>
              <w:jc w:val="center"/>
              <w:rPr>
                <w:lang w:val="en-US"/>
              </w:rPr>
            </w:pPr>
            <w:r w:rsidRPr="0002599C">
              <w:rPr>
                <w:b/>
                <w:color w:val="493F83"/>
                <w:lang w:val="en-US"/>
              </w:rPr>
              <w:t xml:space="preserve">4.12% </w:t>
            </w:r>
          </w:p>
        </w:tc>
        <w:tc>
          <w:tcPr>
            <w:tcW w:w="1559" w:type="dxa"/>
            <w:tcBorders>
              <w:top w:val="single" w:sz="4" w:space="0" w:color="000000"/>
              <w:left w:val="single" w:sz="4" w:space="0" w:color="000000"/>
              <w:bottom w:val="single" w:sz="4" w:space="0" w:color="000000"/>
              <w:right w:val="single" w:sz="4" w:space="0" w:color="000000"/>
            </w:tcBorders>
            <w:vAlign w:val="center"/>
          </w:tcPr>
          <w:p w14:paraId="6FB373E7" w14:textId="77777777" w:rsidR="00F95582" w:rsidRPr="0002599C" w:rsidRDefault="00000000">
            <w:pPr>
              <w:spacing w:line="259" w:lineRule="auto"/>
              <w:ind w:right="51"/>
              <w:jc w:val="center"/>
              <w:rPr>
                <w:lang w:val="en-US"/>
              </w:rPr>
            </w:pPr>
            <w:r w:rsidRPr="0002599C">
              <w:rPr>
                <w:b/>
                <w:color w:val="493F83"/>
                <w:lang w:val="en-US"/>
              </w:rPr>
              <w:t xml:space="preserve">2.54% </w:t>
            </w:r>
          </w:p>
        </w:tc>
      </w:tr>
      <w:tr w:rsidR="00F95582" w:rsidRPr="0002599C" w14:paraId="1E364CF9" w14:textId="77777777">
        <w:trPr>
          <w:trHeight w:val="814"/>
        </w:trPr>
        <w:tc>
          <w:tcPr>
            <w:tcW w:w="3541" w:type="dxa"/>
            <w:tcBorders>
              <w:top w:val="single" w:sz="4" w:space="0" w:color="000000"/>
              <w:left w:val="single" w:sz="4" w:space="0" w:color="000000"/>
              <w:bottom w:val="single" w:sz="4" w:space="0" w:color="000000"/>
              <w:right w:val="single" w:sz="4" w:space="0" w:color="000000"/>
            </w:tcBorders>
            <w:shd w:val="clear" w:color="auto" w:fill="DDE9F6"/>
          </w:tcPr>
          <w:p w14:paraId="0A1122D7" w14:textId="405B5EC6" w:rsidR="00F95582" w:rsidRPr="0002599C" w:rsidRDefault="00CE02BD" w:rsidP="00CE02BD">
            <w:pPr>
              <w:pStyle w:val="NormalWeb"/>
              <w:jc w:val="both"/>
              <w:rPr>
                <w:b/>
                <w:bCs/>
                <w:color w:val="501549" w:themeColor="accent5" w:themeShade="80"/>
                <w:lang w:val="en-US"/>
              </w:rPr>
            </w:pPr>
            <w:r w:rsidRPr="0002599C">
              <w:rPr>
                <w:rFonts w:ascii="Calibri" w:hAnsi="Calibri" w:cs="Calibri"/>
                <w:b/>
                <w:bCs/>
                <w:color w:val="501549" w:themeColor="accent5" w:themeShade="80"/>
                <w:sz w:val="22"/>
                <w:szCs w:val="22"/>
                <w:lang w:val="en-US"/>
              </w:rPr>
              <w:t>After the ballot box was opened, a stamp or pencil</w:t>
            </w:r>
            <w:r w:rsidR="00F15537" w:rsidRPr="0002599C">
              <w:rPr>
                <w:rFonts w:ascii="Calibri" w:hAnsi="Calibri" w:cs="Calibri"/>
                <w:b/>
                <w:bCs/>
                <w:color w:val="501549" w:themeColor="accent5" w:themeShade="80"/>
                <w:sz w:val="22"/>
                <w:szCs w:val="22"/>
                <w:lang w:val="en-US"/>
              </w:rPr>
              <w:t xml:space="preserve"> was found</w:t>
            </w:r>
            <w:r w:rsidRPr="0002599C">
              <w:rPr>
                <w:rFonts w:ascii="Calibri" w:hAnsi="Calibri" w:cs="Calibri"/>
                <w:b/>
                <w:bCs/>
                <w:color w:val="501549" w:themeColor="accent5" w:themeShade="80"/>
                <w:sz w:val="22"/>
                <w:szCs w:val="22"/>
                <w:lang w:val="en-US"/>
              </w:rPr>
              <w:t xml:space="preserve"> on the </w:t>
            </w:r>
            <w:r w:rsidRPr="0002599C">
              <w:rPr>
                <w:rFonts w:ascii="Calibri" w:hAnsi="Calibri" w:cs="Calibri"/>
                <w:b/>
                <w:bCs/>
                <w:color w:val="501549" w:themeColor="accent5" w:themeShade="80"/>
                <w:sz w:val="22"/>
                <w:szCs w:val="22"/>
                <w:lang w:val="en-US"/>
              </w:rPr>
              <w:lastRenderedPageBreak/>
              <w:t>table where votes were being counted.</w:t>
            </w:r>
          </w:p>
        </w:tc>
        <w:tc>
          <w:tcPr>
            <w:tcW w:w="1560" w:type="dxa"/>
            <w:tcBorders>
              <w:top w:val="single" w:sz="4" w:space="0" w:color="000000"/>
              <w:left w:val="single" w:sz="4" w:space="0" w:color="000000"/>
              <w:bottom w:val="single" w:sz="4" w:space="0" w:color="000000"/>
              <w:right w:val="single" w:sz="4" w:space="0" w:color="000000"/>
            </w:tcBorders>
            <w:shd w:val="clear" w:color="auto" w:fill="DDE9F6"/>
            <w:vAlign w:val="center"/>
          </w:tcPr>
          <w:p w14:paraId="4E7240B6" w14:textId="77777777" w:rsidR="00F95582" w:rsidRPr="0002599C" w:rsidRDefault="00000000">
            <w:pPr>
              <w:spacing w:line="259" w:lineRule="auto"/>
              <w:ind w:right="52"/>
              <w:jc w:val="center"/>
              <w:rPr>
                <w:lang w:val="en-US"/>
              </w:rPr>
            </w:pPr>
            <w:r w:rsidRPr="0002599C">
              <w:rPr>
                <w:b/>
                <w:color w:val="493F83"/>
                <w:lang w:val="en-US"/>
              </w:rPr>
              <w:lastRenderedPageBreak/>
              <w:t xml:space="preserve">3.90% </w:t>
            </w:r>
          </w:p>
        </w:tc>
        <w:tc>
          <w:tcPr>
            <w:tcW w:w="1559" w:type="dxa"/>
            <w:tcBorders>
              <w:top w:val="single" w:sz="4" w:space="0" w:color="000000"/>
              <w:left w:val="single" w:sz="4" w:space="0" w:color="000000"/>
              <w:bottom w:val="single" w:sz="4" w:space="0" w:color="000000"/>
              <w:right w:val="single" w:sz="4" w:space="0" w:color="000000"/>
            </w:tcBorders>
            <w:shd w:val="clear" w:color="auto" w:fill="DDE9F6"/>
            <w:vAlign w:val="center"/>
          </w:tcPr>
          <w:p w14:paraId="10295F36" w14:textId="77777777" w:rsidR="00F95582" w:rsidRPr="0002599C" w:rsidRDefault="00000000">
            <w:pPr>
              <w:spacing w:line="259" w:lineRule="auto"/>
              <w:ind w:right="51"/>
              <w:jc w:val="center"/>
              <w:rPr>
                <w:lang w:val="en-US"/>
              </w:rPr>
            </w:pPr>
            <w:r w:rsidRPr="0002599C">
              <w:rPr>
                <w:b/>
                <w:color w:val="493F83"/>
                <w:lang w:val="en-US"/>
              </w:rPr>
              <w:t xml:space="preserve">3.18% </w:t>
            </w:r>
          </w:p>
        </w:tc>
      </w:tr>
      <w:tr w:rsidR="00F95582" w:rsidRPr="0002599C" w14:paraId="4FA919D5" w14:textId="77777777">
        <w:trPr>
          <w:trHeight w:val="818"/>
        </w:trPr>
        <w:tc>
          <w:tcPr>
            <w:tcW w:w="3541" w:type="dxa"/>
            <w:tcBorders>
              <w:top w:val="single" w:sz="4" w:space="0" w:color="000000"/>
              <w:left w:val="single" w:sz="4" w:space="0" w:color="000000"/>
              <w:bottom w:val="single" w:sz="4" w:space="0" w:color="000000"/>
              <w:right w:val="single" w:sz="4" w:space="0" w:color="000000"/>
            </w:tcBorders>
          </w:tcPr>
          <w:p w14:paraId="2433A255" w14:textId="1F94419A" w:rsidR="00F95582" w:rsidRPr="0002599C" w:rsidRDefault="00CE02BD">
            <w:pPr>
              <w:spacing w:line="259" w:lineRule="auto"/>
              <w:ind w:right="48"/>
              <w:rPr>
                <w:b/>
                <w:bCs/>
                <w:color w:val="501549" w:themeColor="accent5" w:themeShade="80"/>
                <w:lang w:val="en-US"/>
              </w:rPr>
            </w:pPr>
            <w:r w:rsidRPr="0002599C">
              <w:rPr>
                <w:b/>
                <w:bCs/>
                <w:color w:val="501549" w:themeColor="accent5" w:themeShade="80"/>
                <w:lang w:val="en-US"/>
              </w:rPr>
              <w:t xml:space="preserve">Observers were </w:t>
            </w:r>
            <w:r w:rsidR="00F15537" w:rsidRPr="0002599C">
              <w:rPr>
                <w:b/>
                <w:bCs/>
                <w:color w:val="501549" w:themeColor="accent5" w:themeShade="80"/>
                <w:lang w:val="en-US"/>
              </w:rPr>
              <w:t xml:space="preserve">unable </w:t>
            </w:r>
            <w:r w:rsidRPr="0002599C">
              <w:rPr>
                <w:b/>
                <w:bCs/>
                <w:color w:val="501549" w:themeColor="accent5" w:themeShade="80"/>
                <w:lang w:val="en-US"/>
              </w:rPr>
              <w:t>to monitor the vote counting process without interruption</w:t>
            </w:r>
            <w:r w:rsidR="00F15537" w:rsidRPr="0002599C">
              <w:rPr>
                <w:b/>
                <w:bCs/>
                <w:color w:val="501549" w:themeColor="accent5" w:themeShade="80"/>
                <w:lang w:val="en-US"/>
              </w:rPr>
              <w:t>s.</w:t>
            </w:r>
            <w:r w:rsidRPr="0002599C">
              <w:rPr>
                <w:b/>
                <w:bCs/>
                <w:color w:val="501549" w:themeColor="accent5" w:themeShade="80"/>
                <w:lang w:val="en-US"/>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14:paraId="6BE7615B" w14:textId="77777777" w:rsidR="00F95582" w:rsidRPr="0002599C" w:rsidRDefault="00000000">
            <w:pPr>
              <w:spacing w:line="259" w:lineRule="auto"/>
              <w:ind w:right="52"/>
              <w:jc w:val="center"/>
              <w:rPr>
                <w:lang w:val="en-US"/>
              </w:rPr>
            </w:pPr>
            <w:r w:rsidRPr="0002599C">
              <w:rPr>
                <w:b/>
                <w:color w:val="493F83"/>
                <w:lang w:val="en-US"/>
              </w:rPr>
              <w:t xml:space="preserve">1.30% </w:t>
            </w:r>
          </w:p>
        </w:tc>
        <w:tc>
          <w:tcPr>
            <w:tcW w:w="1559" w:type="dxa"/>
            <w:tcBorders>
              <w:top w:val="single" w:sz="4" w:space="0" w:color="000000"/>
              <w:left w:val="single" w:sz="4" w:space="0" w:color="000000"/>
              <w:bottom w:val="single" w:sz="4" w:space="0" w:color="000000"/>
              <w:right w:val="single" w:sz="4" w:space="0" w:color="000000"/>
            </w:tcBorders>
            <w:vAlign w:val="center"/>
          </w:tcPr>
          <w:p w14:paraId="268ECF07" w14:textId="77777777" w:rsidR="00F95582" w:rsidRPr="0002599C" w:rsidRDefault="00000000">
            <w:pPr>
              <w:spacing w:line="259" w:lineRule="auto"/>
              <w:ind w:right="51"/>
              <w:jc w:val="center"/>
              <w:rPr>
                <w:lang w:val="en-US"/>
              </w:rPr>
            </w:pPr>
            <w:r w:rsidRPr="0002599C">
              <w:rPr>
                <w:b/>
                <w:color w:val="493F83"/>
                <w:lang w:val="en-US"/>
              </w:rPr>
              <w:t xml:space="preserve">1.27% </w:t>
            </w:r>
          </w:p>
        </w:tc>
      </w:tr>
      <w:tr w:rsidR="00F95582" w:rsidRPr="0002599C" w14:paraId="679D81EB" w14:textId="77777777">
        <w:trPr>
          <w:trHeight w:val="545"/>
        </w:trPr>
        <w:tc>
          <w:tcPr>
            <w:tcW w:w="3541" w:type="dxa"/>
            <w:tcBorders>
              <w:top w:val="single" w:sz="4" w:space="0" w:color="000000"/>
              <w:left w:val="single" w:sz="4" w:space="0" w:color="000000"/>
              <w:bottom w:val="single" w:sz="4" w:space="0" w:color="000000"/>
              <w:right w:val="single" w:sz="4" w:space="0" w:color="000000"/>
            </w:tcBorders>
            <w:shd w:val="clear" w:color="auto" w:fill="DDE9F6"/>
          </w:tcPr>
          <w:p w14:paraId="2550D580" w14:textId="20C320F1" w:rsidR="00F95582" w:rsidRPr="0002599C" w:rsidRDefault="00F15537">
            <w:pPr>
              <w:spacing w:line="259" w:lineRule="auto"/>
              <w:rPr>
                <w:b/>
                <w:color w:val="501549" w:themeColor="accent5" w:themeShade="80"/>
                <w:lang w:val="en-US"/>
              </w:rPr>
            </w:pPr>
            <w:r w:rsidRPr="0002599C">
              <w:rPr>
                <w:b/>
                <w:color w:val="501549" w:themeColor="accent5" w:themeShade="80"/>
                <w:lang w:val="en-US"/>
              </w:rPr>
              <w:t>Invalid ballots were not declared invalid</w:t>
            </w:r>
            <w:r w:rsidR="00CE02BD" w:rsidRPr="0002599C">
              <w:rPr>
                <w:b/>
                <w:color w:val="501549" w:themeColor="accent5" w:themeShade="80"/>
                <w:lang w:val="en-US"/>
              </w:rPr>
              <w:t xml:space="preserve"> in accordance with the CEC regulations. </w:t>
            </w:r>
          </w:p>
        </w:tc>
        <w:tc>
          <w:tcPr>
            <w:tcW w:w="1560" w:type="dxa"/>
            <w:tcBorders>
              <w:top w:val="single" w:sz="4" w:space="0" w:color="000000"/>
              <w:left w:val="single" w:sz="4" w:space="0" w:color="000000"/>
              <w:bottom w:val="single" w:sz="4" w:space="0" w:color="000000"/>
              <w:right w:val="single" w:sz="4" w:space="0" w:color="000000"/>
            </w:tcBorders>
            <w:shd w:val="clear" w:color="auto" w:fill="DDE9F6"/>
            <w:vAlign w:val="center"/>
          </w:tcPr>
          <w:p w14:paraId="291B502A" w14:textId="77777777" w:rsidR="00F95582" w:rsidRPr="0002599C" w:rsidRDefault="00000000">
            <w:pPr>
              <w:spacing w:line="259" w:lineRule="auto"/>
              <w:ind w:right="52"/>
              <w:jc w:val="center"/>
              <w:rPr>
                <w:lang w:val="en-US"/>
              </w:rPr>
            </w:pPr>
            <w:r w:rsidRPr="0002599C">
              <w:rPr>
                <w:b/>
                <w:color w:val="493F83"/>
                <w:lang w:val="en-US"/>
              </w:rPr>
              <w:t xml:space="preserve">0.43% </w:t>
            </w:r>
          </w:p>
        </w:tc>
        <w:tc>
          <w:tcPr>
            <w:tcW w:w="1559" w:type="dxa"/>
            <w:tcBorders>
              <w:top w:val="single" w:sz="4" w:space="0" w:color="000000"/>
              <w:left w:val="single" w:sz="4" w:space="0" w:color="000000"/>
              <w:bottom w:val="single" w:sz="4" w:space="0" w:color="000000"/>
              <w:right w:val="single" w:sz="4" w:space="0" w:color="000000"/>
            </w:tcBorders>
            <w:shd w:val="clear" w:color="auto" w:fill="DDE9F6"/>
            <w:vAlign w:val="center"/>
          </w:tcPr>
          <w:p w14:paraId="17DF2BBC" w14:textId="77777777" w:rsidR="00F95582" w:rsidRPr="0002599C" w:rsidRDefault="00000000">
            <w:pPr>
              <w:spacing w:line="259" w:lineRule="auto"/>
              <w:ind w:right="52"/>
              <w:jc w:val="center"/>
              <w:rPr>
                <w:lang w:val="en-US"/>
              </w:rPr>
            </w:pPr>
            <w:r w:rsidRPr="0002599C">
              <w:rPr>
                <w:b/>
                <w:color w:val="493F83"/>
                <w:lang w:val="en-US"/>
              </w:rPr>
              <w:t xml:space="preserve">0% </w:t>
            </w:r>
          </w:p>
        </w:tc>
      </w:tr>
      <w:tr w:rsidR="00F95582" w:rsidRPr="0002599C" w14:paraId="780DCDD8" w14:textId="77777777">
        <w:trPr>
          <w:trHeight w:val="817"/>
        </w:trPr>
        <w:tc>
          <w:tcPr>
            <w:tcW w:w="3541" w:type="dxa"/>
            <w:tcBorders>
              <w:top w:val="single" w:sz="4" w:space="0" w:color="000000"/>
              <w:left w:val="single" w:sz="4" w:space="0" w:color="000000"/>
              <w:bottom w:val="single" w:sz="4" w:space="0" w:color="5B9AD4"/>
              <w:right w:val="single" w:sz="4" w:space="0" w:color="000000"/>
            </w:tcBorders>
          </w:tcPr>
          <w:p w14:paraId="208DFE2C" w14:textId="11036508" w:rsidR="00F95582" w:rsidRPr="0002599C" w:rsidRDefault="00F15537">
            <w:pPr>
              <w:spacing w:line="259" w:lineRule="auto"/>
              <w:ind w:right="50"/>
              <w:rPr>
                <w:b/>
                <w:color w:val="501549" w:themeColor="accent5" w:themeShade="80"/>
                <w:lang w:val="en-US"/>
              </w:rPr>
            </w:pPr>
            <w:r w:rsidRPr="0002599C">
              <w:rPr>
                <w:b/>
                <w:color w:val="501549" w:themeColor="accent5" w:themeShade="80"/>
                <w:lang w:val="en-US"/>
              </w:rPr>
              <w:t>S</w:t>
            </w:r>
            <w:r w:rsidR="00CE02BD" w:rsidRPr="0002599C">
              <w:rPr>
                <w:b/>
                <w:color w:val="501549" w:themeColor="accent5" w:themeShade="80"/>
                <w:lang w:val="en-US"/>
              </w:rPr>
              <w:t xml:space="preserve">uspicions </w:t>
            </w:r>
            <w:r w:rsidRPr="0002599C">
              <w:rPr>
                <w:b/>
                <w:color w:val="501549" w:themeColor="accent5" w:themeShade="80"/>
                <w:lang w:val="en-US"/>
              </w:rPr>
              <w:t xml:space="preserve">arose that votes were added to the ballots </w:t>
            </w:r>
            <w:r w:rsidR="00CE02BD" w:rsidRPr="0002599C">
              <w:rPr>
                <w:b/>
                <w:color w:val="501549" w:themeColor="accent5" w:themeShade="80"/>
                <w:lang w:val="en-US"/>
              </w:rPr>
              <w:t>during the vote</w:t>
            </w:r>
            <w:r w:rsidRPr="0002599C">
              <w:rPr>
                <w:b/>
                <w:color w:val="501549" w:themeColor="accent5" w:themeShade="80"/>
                <w:lang w:val="en-US"/>
              </w:rPr>
              <w:t>-</w:t>
            </w:r>
            <w:r w:rsidR="00CE02BD" w:rsidRPr="0002599C">
              <w:rPr>
                <w:b/>
                <w:color w:val="501549" w:themeColor="accent5" w:themeShade="80"/>
                <w:lang w:val="en-US"/>
              </w:rPr>
              <w:t xml:space="preserve"> counting</w:t>
            </w:r>
            <w:r w:rsidRPr="0002599C">
              <w:rPr>
                <w:b/>
                <w:color w:val="501549" w:themeColor="accent5" w:themeShade="80"/>
                <w:lang w:val="en-US"/>
              </w:rPr>
              <w:t xml:space="preserve"> process. </w:t>
            </w:r>
          </w:p>
        </w:tc>
        <w:tc>
          <w:tcPr>
            <w:tcW w:w="1560" w:type="dxa"/>
            <w:tcBorders>
              <w:top w:val="single" w:sz="4" w:space="0" w:color="000000"/>
              <w:left w:val="single" w:sz="4" w:space="0" w:color="000000"/>
              <w:bottom w:val="single" w:sz="4" w:space="0" w:color="5B9AD4"/>
              <w:right w:val="single" w:sz="4" w:space="0" w:color="000000"/>
            </w:tcBorders>
            <w:vAlign w:val="center"/>
          </w:tcPr>
          <w:p w14:paraId="025CA3BF" w14:textId="77777777" w:rsidR="00F95582" w:rsidRPr="0002599C" w:rsidRDefault="00000000">
            <w:pPr>
              <w:spacing w:line="259" w:lineRule="auto"/>
              <w:ind w:right="52"/>
              <w:jc w:val="center"/>
              <w:rPr>
                <w:lang w:val="en-US"/>
              </w:rPr>
            </w:pPr>
            <w:r w:rsidRPr="0002599C">
              <w:rPr>
                <w:b/>
                <w:color w:val="493F83"/>
                <w:lang w:val="en-US"/>
              </w:rPr>
              <w:t xml:space="preserve">0.43% </w:t>
            </w:r>
          </w:p>
        </w:tc>
        <w:tc>
          <w:tcPr>
            <w:tcW w:w="1559" w:type="dxa"/>
            <w:tcBorders>
              <w:top w:val="single" w:sz="4" w:space="0" w:color="000000"/>
              <w:left w:val="single" w:sz="4" w:space="0" w:color="000000"/>
              <w:bottom w:val="single" w:sz="4" w:space="0" w:color="5B9AD4"/>
              <w:right w:val="single" w:sz="4" w:space="0" w:color="000000"/>
            </w:tcBorders>
            <w:vAlign w:val="center"/>
          </w:tcPr>
          <w:p w14:paraId="37028DFC" w14:textId="77777777" w:rsidR="00F95582" w:rsidRPr="0002599C" w:rsidRDefault="00000000">
            <w:pPr>
              <w:spacing w:line="259" w:lineRule="auto"/>
              <w:ind w:right="51"/>
              <w:jc w:val="center"/>
              <w:rPr>
                <w:lang w:val="en-US"/>
              </w:rPr>
            </w:pPr>
            <w:r w:rsidRPr="0002599C">
              <w:rPr>
                <w:b/>
                <w:color w:val="493F83"/>
                <w:lang w:val="en-US"/>
              </w:rPr>
              <w:t xml:space="preserve">0.64% </w:t>
            </w:r>
          </w:p>
        </w:tc>
      </w:tr>
    </w:tbl>
    <w:p w14:paraId="7A050858" w14:textId="77777777" w:rsidR="005A2CC9" w:rsidRPr="0002599C" w:rsidRDefault="005A2CC9">
      <w:pPr>
        <w:spacing w:after="158" w:line="259" w:lineRule="auto"/>
        <w:ind w:right="282"/>
        <w:jc w:val="center"/>
        <w:rPr>
          <w:sz w:val="18"/>
          <w:szCs w:val="18"/>
          <w:lang w:val="en-US"/>
        </w:rPr>
      </w:pPr>
    </w:p>
    <w:p w14:paraId="449ECB62" w14:textId="10E3461A" w:rsidR="00F95582" w:rsidRPr="0002599C" w:rsidRDefault="00000000">
      <w:pPr>
        <w:spacing w:after="158" w:line="259" w:lineRule="auto"/>
        <w:ind w:right="282"/>
        <w:jc w:val="center"/>
        <w:rPr>
          <w:sz w:val="18"/>
          <w:szCs w:val="18"/>
          <w:lang w:val="en-US"/>
        </w:rPr>
      </w:pPr>
      <w:r w:rsidRPr="0002599C">
        <w:rPr>
          <w:sz w:val="18"/>
          <w:szCs w:val="18"/>
          <w:lang w:val="en-US"/>
        </w:rPr>
        <w:t>Tab</w:t>
      </w:r>
      <w:r w:rsidR="00A933CF" w:rsidRPr="0002599C">
        <w:rPr>
          <w:sz w:val="18"/>
          <w:szCs w:val="18"/>
          <w:lang w:val="en-US"/>
        </w:rPr>
        <w:t xml:space="preserve">le </w:t>
      </w:r>
      <w:r w:rsidRPr="0002599C">
        <w:rPr>
          <w:sz w:val="18"/>
          <w:szCs w:val="18"/>
          <w:lang w:val="en-US"/>
        </w:rPr>
        <w:t xml:space="preserve">8 – </w:t>
      </w:r>
      <w:r w:rsidR="00A933CF" w:rsidRPr="0002599C">
        <w:rPr>
          <w:sz w:val="18"/>
          <w:szCs w:val="18"/>
          <w:lang w:val="en-US"/>
        </w:rPr>
        <w:t xml:space="preserve">Irregularities and </w:t>
      </w:r>
      <w:r w:rsidR="001833E8" w:rsidRPr="0002599C">
        <w:rPr>
          <w:sz w:val="18"/>
          <w:szCs w:val="18"/>
          <w:lang w:val="en-US"/>
        </w:rPr>
        <w:t>S</w:t>
      </w:r>
      <w:r w:rsidR="00A933CF" w:rsidRPr="0002599C">
        <w:rPr>
          <w:sz w:val="18"/>
          <w:szCs w:val="18"/>
          <w:lang w:val="en-US"/>
        </w:rPr>
        <w:t xml:space="preserve">hortcomings in </w:t>
      </w:r>
      <w:r w:rsidR="001833E8" w:rsidRPr="0002599C">
        <w:rPr>
          <w:sz w:val="18"/>
          <w:szCs w:val="18"/>
          <w:lang w:val="en-US"/>
        </w:rPr>
        <w:t>Vote C</w:t>
      </w:r>
      <w:r w:rsidR="00A933CF" w:rsidRPr="0002599C">
        <w:rPr>
          <w:sz w:val="18"/>
          <w:szCs w:val="18"/>
          <w:lang w:val="en-US"/>
        </w:rPr>
        <w:t xml:space="preserve">ounting </w:t>
      </w:r>
      <w:r w:rsidRPr="0002599C">
        <w:rPr>
          <w:sz w:val="18"/>
          <w:szCs w:val="18"/>
          <w:lang w:val="en-US"/>
        </w:rPr>
        <w:t xml:space="preserve"> </w:t>
      </w:r>
    </w:p>
    <w:p w14:paraId="1C00E8BA" w14:textId="6EEC58EC" w:rsidR="00F95582" w:rsidRPr="0002599C" w:rsidRDefault="00000000">
      <w:pPr>
        <w:pStyle w:val="Heading2"/>
        <w:ind w:left="-5" w:right="276"/>
        <w:rPr>
          <w:lang w:val="en-US"/>
        </w:rPr>
      </w:pPr>
      <w:bookmarkStart w:id="35" w:name="_Toc188816131"/>
      <w:r w:rsidRPr="0002599C">
        <w:rPr>
          <w:lang w:val="en-US"/>
        </w:rPr>
        <w:t>PA</w:t>
      </w:r>
      <w:r w:rsidR="00B91B08" w:rsidRPr="0002599C">
        <w:rPr>
          <w:lang w:val="en-US"/>
        </w:rPr>
        <w:t>CKING OF POLLING MATERIAL</w:t>
      </w:r>
      <w:bookmarkEnd w:id="35"/>
      <w:r w:rsidR="00B91B08" w:rsidRPr="0002599C">
        <w:rPr>
          <w:lang w:val="en-US"/>
        </w:rPr>
        <w:t xml:space="preserve"> </w:t>
      </w:r>
      <w:r w:rsidRPr="0002599C">
        <w:rPr>
          <w:lang w:val="en-US"/>
        </w:rPr>
        <w:t xml:space="preserve"> </w:t>
      </w:r>
    </w:p>
    <w:p w14:paraId="47DCC1E0" w14:textId="77777777" w:rsidR="004D5EF3" w:rsidRPr="004D5EF3" w:rsidRDefault="004D5EF3" w:rsidP="004D5EF3">
      <w:pPr>
        <w:spacing w:before="100" w:beforeAutospacing="1" w:after="100" w:afterAutospacing="1"/>
        <w:jc w:val="both"/>
        <w:rPr>
          <w:rFonts w:eastAsia="Times New Roman"/>
          <w:color w:val="auto"/>
          <w:kern w:val="0"/>
          <w:szCs w:val="22"/>
          <w:lang w:val="en-US"/>
          <w14:ligatures w14:val="none"/>
        </w:rPr>
      </w:pPr>
      <w:r w:rsidRPr="004D5EF3">
        <w:rPr>
          <w:rFonts w:eastAsia="Times New Roman"/>
          <w:color w:val="auto"/>
          <w:kern w:val="0"/>
          <w:szCs w:val="22"/>
          <w:lang w:val="en-US"/>
          <w14:ligatures w14:val="none"/>
        </w:rPr>
        <w:t>Irregularities in the packing of election material were observed at 2.38% of polling stations. At 0.43% of polling stations, not all members of the polling board signed the ballot count form and the forms with the aggregate results. At 1.73% of polling stations, the yellow copies of the forms with the aggregate results were not clearly visible, while at 21% of polling stations, they were visible but illegible. Observers from the Coalition "Pod lupom" reported feeling certain pressures during their observation of election day after the election material had been packed at 2.38% of polling stations.</w:t>
      </w:r>
    </w:p>
    <w:p w14:paraId="72D1E9F3" w14:textId="22BA32DD" w:rsidR="00F95582" w:rsidRPr="0002599C" w:rsidRDefault="00B91B08">
      <w:pPr>
        <w:pStyle w:val="Heading2"/>
        <w:ind w:left="-5" w:right="276"/>
        <w:rPr>
          <w:lang w:val="en-US"/>
        </w:rPr>
      </w:pPr>
      <w:bookmarkStart w:id="36" w:name="_Toc188816132"/>
      <w:r w:rsidRPr="0002599C">
        <w:rPr>
          <w:lang w:val="en-US"/>
        </w:rPr>
        <w:t>TURNOUT</w:t>
      </w:r>
      <w:bookmarkEnd w:id="36"/>
      <w:r w:rsidRPr="0002599C">
        <w:rPr>
          <w:lang w:val="en-US"/>
        </w:rPr>
        <w:t xml:space="preserve">  </w:t>
      </w:r>
    </w:p>
    <w:p w14:paraId="3355265C" w14:textId="77777777" w:rsidR="004D5EF3" w:rsidRPr="004D5EF3" w:rsidRDefault="004D5EF3" w:rsidP="005A2CC9">
      <w:pPr>
        <w:spacing w:before="100" w:beforeAutospacing="1" w:after="100" w:afterAutospacing="1"/>
        <w:jc w:val="both"/>
        <w:rPr>
          <w:rFonts w:eastAsia="Times New Roman"/>
          <w:color w:val="auto"/>
          <w:kern w:val="0"/>
          <w:szCs w:val="22"/>
          <w:lang w:val="en-US"/>
          <w14:ligatures w14:val="none"/>
        </w:rPr>
      </w:pPr>
      <w:r w:rsidRPr="004D5EF3">
        <w:rPr>
          <w:rFonts w:eastAsia="Times New Roman"/>
          <w:color w:val="auto"/>
          <w:kern w:val="0"/>
          <w:szCs w:val="22"/>
          <w:lang w:val="en-US"/>
          <w14:ligatures w14:val="none"/>
        </w:rPr>
        <w:t xml:space="preserve">The Coalition "Pod lupom" monitored voter turnout during the 2024 Local Elections. The turnout was recorded at </w:t>
      </w:r>
      <w:r w:rsidRPr="004D5EF3">
        <w:rPr>
          <w:rFonts w:eastAsia="Times New Roman"/>
          <w:b/>
          <w:bCs/>
          <w:color w:val="auto"/>
          <w:kern w:val="0"/>
          <w:szCs w:val="22"/>
          <w:lang w:val="en-US"/>
          <w14:ligatures w14:val="none"/>
        </w:rPr>
        <w:t>47.1%</w:t>
      </w:r>
      <w:r w:rsidRPr="004D5EF3">
        <w:rPr>
          <w:rFonts w:eastAsia="Times New Roman"/>
          <w:color w:val="auto"/>
          <w:kern w:val="0"/>
          <w:szCs w:val="22"/>
          <w:lang w:val="en-US"/>
          <w14:ligatures w14:val="none"/>
        </w:rPr>
        <w:t xml:space="preserve"> (with a margin of error of +/- 1.26% at a 0.95 confidence interval), representing a </w:t>
      </w:r>
      <w:r w:rsidRPr="004D5EF3">
        <w:rPr>
          <w:rFonts w:eastAsia="Times New Roman"/>
          <w:b/>
          <w:bCs/>
          <w:color w:val="auto"/>
          <w:kern w:val="0"/>
          <w:szCs w:val="22"/>
          <w:lang w:val="en-US"/>
          <w14:ligatures w14:val="none"/>
        </w:rPr>
        <w:t>2.9% decrease</w:t>
      </w:r>
      <w:r w:rsidRPr="004D5EF3">
        <w:rPr>
          <w:rFonts w:eastAsia="Times New Roman"/>
          <w:color w:val="auto"/>
          <w:kern w:val="0"/>
          <w:szCs w:val="22"/>
          <w:lang w:val="en-US"/>
          <w14:ligatures w14:val="none"/>
        </w:rPr>
        <w:t xml:space="preserve"> compared to the previous Local Elections in 2020 and the General Elections in 2022.</w:t>
      </w:r>
    </w:p>
    <w:p w14:paraId="64AD7694" w14:textId="77777777" w:rsidR="004D5EF3" w:rsidRPr="004D5EF3" w:rsidRDefault="004D5EF3" w:rsidP="005A2CC9">
      <w:pPr>
        <w:spacing w:before="100" w:beforeAutospacing="1" w:after="100" w:afterAutospacing="1"/>
        <w:jc w:val="both"/>
        <w:rPr>
          <w:rFonts w:eastAsia="Times New Roman"/>
          <w:color w:val="auto"/>
          <w:kern w:val="0"/>
          <w:szCs w:val="22"/>
          <w:lang w:val="en-US"/>
          <w14:ligatures w14:val="none"/>
        </w:rPr>
      </w:pPr>
      <w:r w:rsidRPr="004D5EF3">
        <w:rPr>
          <w:rFonts w:eastAsia="Times New Roman"/>
          <w:color w:val="auto"/>
          <w:kern w:val="0"/>
          <w:szCs w:val="22"/>
          <w:lang w:val="en-US"/>
          <w14:ligatures w14:val="none"/>
        </w:rPr>
        <w:lastRenderedPageBreak/>
        <w:t>Several factors may have influenced the lower turnout:</w:t>
      </w:r>
    </w:p>
    <w:p w14:paraId="6DAAFFD4" w14:textId="77777777" w:rsidR="004D5EF3" w:rsidRPr="004D5EF3" w:rsidRDefault="004D5EF3" w:rsidP="005A2CC9">
      <w:pPr>
        <w:numPr>
          <w:ilvl w:val="0"/>
          <w:numId w:val="32"/>
        </w:numPr>
        <w:spacing w:before="100" w:beforeAutospacing="1" w:after="100" w:afterAutospacing="1"/>
        <w:jc w:val="both"/>
        <w:rPr>
          <w:rFonts w:eastAsia="Times New Roman"/>
          <w:color w:val="auto"/>
          <w:kern w:val="0"/>
          <w:szCs w:val="22"/>
          <w:lang w:val="en-US"/>
          <w14:ligatures w14:val="none"/>
        </w:rPr>
      </w:pPr>
      <w:r w:rsidRPr="004D5EF3">
        <w:rPr>
          <w:rFonts w:eastAsia="Times New Roman"/>
          <w:color w:val="auto"/>
          <w:kern w:val="0"/>
          <w:szCs w:val="22"/>
          <w:lang w:val="en-US"/>
          <w14:ligatures w14:val="none"/>
        </w:rPr>
        <w:t>The integrity of the Central Voter Register (CVR) has been compromised, and the CVR is not publicly available, even as the number of registered voters continues to rise.</w:t>
      </w:r>
    </w:p>
    <w:p w14:paraId="54254FB7" w14:textId="77777777" w:rsidR="004D5EF3" w:rsidRPr="004D5EF3" w:rsidRDefault="004D5EF3" w:rsidP="005A2CC9">
      <w:pPr>
        <w:numPr>
          <w:ilvl w:val="0"/>
          <w:numId w:val="32"/>
        </w:numPr>
        <w:spacing w:before="100" w:beforeAutospacing="1" w:after="100" w:afterAutospacing="1"/>
        <w:jc w:val="both"/>
        <w:rPr>
          <w:rFonts w:eastAsia="Times New Roman"/>
          <w:color w:val="auto"/>
          <w:kern w:val="0"/>
          <w:szCs w:val="22"/>
          <w:lang w:val="en-US"/>
          <w14:ligatures w14:val="none"/>
        </w:rPr>
      </w:pPr>
      <w:r w:rsidRPr="004D5EF3">
        <w:rPr>
          <w:rFonts w:eastAsia="Times New Roman"/>
          <w:color w:val="auto"/>
          <w:kern w:val="0"/>
          <w:szCs w:val="22"/>
          <w:lang w:val="en-US"/>
          <w14:ligatures w14:val="none"/>
        </w:rPr>
        <w:t>At 303 polling stations where electronic voter identification was tested, political entities were unable to manipulate the voter list and turnout figures.</w:t>
      </w:r>
    </w:p>
    <w:p w14:paraId="7C6CFB67" w14:textId="77777777" w:rsidR="00B91B08" w:rsidRPr="0002599C" w:rsidRDefault="00B91B08" w:rsidP="005A2CC9">
      <w:pPr>
        <w:numPr>
          <w:ilvl w:val="0"/>
          <w:numId w:val="32"/>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The integrity of the Central Voter Register (CVR) has been compromised, and the CVR is not publicly available, while the number of registered voters continues to rise.</w:t>
      </w:r>
    </w:p>
    <w:p w14:paraId="7BF5ABCE" w14:textId="77777777" w:rsidR="00B91B08" w:rsidRPr="0002599C" w:rsidRDefault="00B91B08" w:rsidP="005A2CC9">
      <w:pPr>
        <w:numPr>
          <w:ilvl w:val="0"/>
          <w:numId w:val="32"/>
        </w:num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At 303 polling stations where electronic voter identification was tested, political entities could not manipulate the voter list and turnout.</w:t>
      </w:r>
    </w:p>
    <w:p w14:paraId="6157A33B" w14:textId="77777777" w:rsidR="00AF57DB" w:rsidRPr="0002599C" w:rsidRDefault="00AF57DB" w:rsidP="005A2CC9">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Coalition "Pod lupom" also monitored voter turnout during the postponed 2024 Local Elections in Fojnica, </w:t>
      </w:r>
      <w:proofErr w:type="spellStart"/>
      <w:r w:rsidRPr="0002599C">
        <w:rPr>
          <w:rFonts w:ascii="Calibri" w:hAnsi="Calibri" w:cs="Calibri"/>
          <w:sz w:val="22"/>
          <w:szCs w:val="22"/>
          <w:lang w:val="en-US"/>
        </w:rPr>
        <w:t>Kiseljak</w:t>
      </w:r>
      <w:proofErr w:type="spellEnd"/>
      <w:r w:rsidRPr="0002599C">
        <w:rPr>
          <w:rFonts w:ascii="Calibri" w:hAnsi="Calibri" w:cs="Calibri"/>
          <w:sz w:val="22"/>
          <w:szCs w:val="22"/>
          <w:lang w:val="en-US"/>
        </w:rPr>
        <w:t>, Konjic, and Kreševo, held on October 20, 2024, as well as in Jablanica, held on November 3, 2024.</w:t>
      </w:r>
    </w:p>
    <w:p w14:paraId="7A1E0A96" w14:textId="77777777" w:rsidR="00AF57DB" w:rsidRPr="0002599C" w:rsidRDefault="00AF57DB" w:rsidP="005A2CC9">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recorded turnout for the postponed elections in Fojnica, </w:t>
      </w:r>
      <w:proofErr w:type="spellStart"/>
      <w:r w:rsidRPr="0002599C">
        <w:rPr>
          <w:rFonts w:ascii="Calibri" w:hAnsi="Calibri" w:cs="Calibri"/>
          <w:sz w:val="22"/>
          <w:szCs w:val="22"/>
          <w:lang w:val="en-US"/>
        </w:rPr>
        <w:t>Kiseljak</w:t>
      </w:r>
      <w:proofErr w:type="spellEnd"/>
      <w:r w:rsidRPr="0002599C">
        <w:rPr>
          <w:rFonts w:ascii="Calibri" w:hAnsi="Calibri" w:cs="Calibri"/>
          <w:sz w:val="22"/>
          <w:szCs w:val="22"/>
          <w:lang w:val="en-US"/>
        </w:rPr>
        <w:t xml:space="preserve">, Konjic, and Kreševo was </w:t>
      </w:r>
      <w:r w:rsidRPr="00001559">
        <w:rPr>
          <w:rStyle w:val="Strong"/>
          <w:rFonts w:ascii="Calibri" w:eastAsia="Calibri" w:hAnsi="Calibri" w:cs="Calibri"/>
          <w:b w:val="0"/>
          <w:bCs w:val="0"/>
          <w:sz w:val="22"/>
          <w:szCs w:val="22"/>
          <w:lang w:val="en-US"/>
        </w:rPr>
        <w:t>51.1%</w:t>
      </w:r>
      <w:r w:rsidRPr="0002599C">
        <w:rPr>
          <w:rFonts w:ascii="Calibri" w:hAnsi="Calibri" w:cs="Calibri"/>
          <w:sz w:val="22"/>
          <w:szCs w:val="22"/>
          <w:lang w:val="en-US"/>
        </w:rPr>
        <w:t xml:space="preserve"> (with a margin of error of +/- 2.63% at a 0.95 confidence interval), which is </w:t>
      </w:r>
      <w:r w:rsidRPr="00001559">
        <w:rPr>
          <w:rStyle w:val="Strong"/>
          <w:rFonts w:ascii="Calibri" w:eastAsia="Calibri" w:hAnsi="Calibri" w:cs="Calibri"/>
          <w:b w:val="0"/>
          <w:bCs w:val="0"/>
          <w:sz w:val="22"/>
          <w:szCs w:val="22"/>
          <w:lang w:val="en-US"/>
        </w:rPr>
        <w:t>4% higher</w:t>
      </w:r>
      <w:r w:rsidRPr="0002599C">
        <w:rPr>
          <w:rFonts w:ascii="Calibri" w:hAnsi="Calibri" w:cs="Calibri"/>
          <w:sz w:val="22"/>
          <w:szCs w:val="22"/>
          <w:lang w:val="en-US"/>
        </w:rPr>
        <w:t xml:space="preserve"> than the turnout for the regular elections.</w:t>
      </w:r>
      <w:r w:rsidRPr="0002599C">
        <w:rPr>
          <w:rFonts w:ascii="Calibri" w:hAnsi="Calibri" w:cs="Calibri"/>
          <w:sz w:val="22"/>
          <w:szCs w:val="22"/>
          <w:lang w:val="en-US"/>
        </w:rPr>
        <w:br/>
        <w:t xml:space="preserve">In Jablanica, the turnout for the postponed elections was significantly higher at </w:t>
      </w:r>
      <w:r w:rsidRPr="00001559">
        <w:rPr>
          <w:rStyle w:val="Strong"/>
          <w:rFonts w:ascii="Calibri" w:eastAsia="Calibri" w:hAnsi="Calibri" w:cs="Calibri"/>
          <w:b w:val="0"/>
          <w:bCs w:val="0"/>
          <w:sz w:val="22"/>
          <w:szCs w:val="22"/>
          <w:lang w:val="en-US"/>
        </w:rPr>
        <w:t>67.4%</w:t>
      </w:r>
      <w:r w:rsidRPr="00001559">
        <w:rPr>
          <w:rFonts w:ascii="Calibri" w:hAnsi="Calibri" w:cs="Calibri"/>
          <w:b/>
          <w:bCs/>
          <w:sz w:val="22"/>
          <w:szCs w:val="22"/>
          <w:lang w:val="en-US"/>
        </w:rPr>
        <w:t xml:space="preserve"> </w:t>
      </w:r>
      <w:r w:rsidRPr="0002599C">
        <w:rPr>
          <w:rFonts w:ascii="Calibri" w:hAnsi="Calibri" w:cs="Calibri"/>
          <w:sz w:val="22"/>
          <w:szCs w:val="22"/>
          <w:lang w:val="en-US"/>
        </w:rPr>
        <w:t>(with a margin of error of +/- 2.6% at a 0.95 confidence interval).</w:t>
      </w:r>
    </w:p>
    <w:p w14:paraId="3233928B" w14:textId="77777777" w:rsidR="00B91B08" w:rsidRPr="0002599C" w:rsidRDefault="00B91B08" w:rsidP="005A2CC9">
      <w:pPr>
        <w:spacing w:before="100" w:beforeAutospacing="1" w:after="100" w:afterAutospacing="1"/>
        <w:jc w:val="both"/>
        <w:rPr>
          <w:rFonts w:eastAsia="Times New Roman"/>
          <w:b/>
          <w:bCs/>
          <w:i/>
          <w:iCs/>
          <w:color w:val="auto"/>
          <w:kern w:val="0"/>
          <w:szCs w:val="22"/>
          <w:lang w:val="en-US"/>
          <w14:ligatures w14:val="none"/>
        </w:rPr>
      </w:pPr>
      <w:r w:rsidRPr="0002599C">
        <w:rPr>
          <w:rFonts w:eastAsia="Times New Roman"/>
          <w:b/>
          <w:bCs/>
          <w:i/>
          <w:iCs/>
          <w:color w:val="auto"/>
          <w:kern w:val="0"/>
          <w:szCs w:val="22"/>
          <w:lang w:val="en-US"/>
          <w14:ligatures w14:val="none"/>
        </w:rPr>
        <w:t>Voter turnout in local elections in Bosnia and Herzegovina through election cycles:</w:t>
      </w:r>
    </w:p>
    <w:p w14:paraId="0D788724" w14:textId="77777777" w:rsidR="00AF57DB" w:rsidRPr="0002599C" w:rsidRDefault="00AF57DB" w:rsidP="005A2CC9">
      <w:pPr>
        <w:pStyle w:val="NormalWeb"/>
        <w:jc w:val="both"/>
        <w:rPr>
          <w:rFonts w:ascii="Calibri" w:hAnsi="Calibri" w:cs="Calibri"/>
          <w:sz w:val="22"/>
          <w:szCs w:val="22"/>
          <w:lang w:val="en-US"/>
        </w:rPr>
      </w:pPr>
      <w:r w:rsidRPr="0002599C">
        <w:rPr>
          <w:rFonts w:ascii="Calibri" w:hAnsi="Calibri" w:cs="Calibri"/>
          <w:sz w:val="22"/>
          <w:szCs w:val="22"/>
          <w:lang w:val="en-US"/>
        </w:rPr>
        <w:t>Voter turnout in local elections in Bosnia and Herzegovina has shown a declining trend across election cycles, according to official data from the CEC. The highest turnout was recorded in</w:t>
      </w:r>
      <w:r w:rsidRPr="00001559">
        <w:rPr>
          <w:rFonts w:ascii="Calibri" w:hAnsi="Calibri" w:cs="Calibri"/>
          <w:b/>
          <w:bCs/>
          <w:sz w:val="22"/>
          <w:szCs w:val="22"/>
          <w:lang w:val="en-US"/>
        </w:rPr>
        <w:t xml:space="preserve"> </w:t>
      </w:r>
      <w:r w:rsidRPr="00001559">
        <w:rPr>
          <w:rStyle w:val="Strong"/>
          <w:rFonts w:ascii="Calibri" w:eastAsia="Calibri" w:hAnsi="Calibri" w:cs="Calibri"/>
          <w:b w:val="0"/>
          <w:bCs w:val="0"/>
          <w:sz w:val="22"/>
          <w:szCs w:val="22"/>
          <w:lang w:val="en-US"/>
        </w:rPr>
        <w:t>2000</w:t>
      </w:r>
      <w:r w:rsidRPr="00001559">
        <w:rPr>
          <w:rFonts w:ascii="Calibri" w:hAnsi="Calibri" w:cs="Calibri"/>
          <w:b/>
          <w:bCs/>
          <w:sz w:val="22"/>
          <w:szCs w:val="22"/>
          <w:lang w:val="en-US"/>
        </w:rPr>
        <w:t>,</w:t>
      </w:r>
      <w:r w:rsidRPr="0002599C">
        <w:rPr>
          <w:rFonts w:ascii="Calibri" w:hAnsi="Calibri" w:cs="Calibri"/>
          <w:sz w:val="22"/>
          <w:szCs w:val="22"/>
          <w:lang w:val="en-US"/>
        </w:rPr>
        <w:t xml:space="preserve"> at </w:t>
      </w:r>
      <w:r w:rsidRPr="00001559">
        <w:rPr>
          <w:rStyle w:val="Strong"/>
          <w:rFonts w:ascii="Calibri" w:eastAsia="Calibri" w:hAnsi="Calibri" w:cs="Calibri"/>
          <w:b w:val="0"/>
          <w:bCs w:val="0"/>
          <w:sz w:val="22"/>
          <w:szCs w:val="22"/>
          <w:lang w:val="en-US"/>
        </w:rPr>
        <w:t>65.4%</w:t>
      </w:r>
      <w:r w:rsidRPr="00001559">
        <w:rPr>
          <w:rFonts w:ascii="Calibri" w:hAnsi="Calibri" w:cs="Calibri"/>
          <w:b/>
          <w:bCs/>
          <w:sz w:val="22"/>
          <w:szCs w:val="22"/>
          <w:lang w:val="en-US"/>
        </w:rPr>
        <w:t>,</w:t>
      </w:r>
      <w:r w:rsidRPr="0002599C">
        <w:rPr>
          <w:rFonts w:ascii="Calibri" w:hAnsi="Calibri" w:cs="Calibri"/>
          <w:sz w:val="22"/>
          <w:szCs w:val="22"/>
          <w:lang w:val="en-US"/>
        </w:rPr>
        <w:t xml:space="preserve"> while the lowest turnout occurred in </w:t>
      </w:r>
      <w:r w:rsidRPr="00001559">
        <w:rPr>
          <w:rStyle w:val="Strong"/>
          <w:rFonts w:ascii="Calibri" w:eastAsia="Calibri" w:hAnsi="Calibri" w:cs="Calibri"/>
          <w:b w:val="0"/>
          <w:bCs w:val="0"/>
          <w:sz w:val="22"/>
          <w:szCs w:val="22"/>
          <w:lang w:val="en-US"/>
        </w:rPr>
        <w:t>2004</w:t>
      </w:r>
      <w:r w:rsidRPr="00001559">
        <w:rPr>
          <w:rFonts w:ascii="Calibri" w:hAnsi="Calibri" w:cs="Calibri"/>
          <w:b/>
          <w:bCs/>
          <w:sz w:val="22"/>
          <w:szCs w:val="22"/>
          <w:lang w:val="en-US"/>
        </w:rPr>
        <w:t>,</w:t>
      </w:r>
      <w:r w:rsidRPr="0002599C">
        <w:rPr>
          <w:rFonts w:ascii="Calibri" w:hAnsi="Calibri" w:cs="Calibri"/>
          <w:sz w:val="22"/>
          <w:szCs w:val="22"/>
          <w:lang w:val="en-US"/>
        </w:rPr>
        <w:t xml:space="preserve"> at </w:t>
      </w:r>
      <w:r w:rsidRPr="00001559">
        <w:rPr>
          <w:rStyle w:val="Strong"/>
          <w:rFonts w:ascii="Calibri" w:eastAsia="Calibri" w:hAnsi="Calibri" w:cs="Calibri"/>
          <w:b w:val="0"/>
          <w:bCs w:val="0"/>
          <w:sz w:val="22"/>
          <w:szCs w:val="22"/>
          <w:lang w:val="en-US"/>
        </w:rPr>
        <w:t>46.8%</w:t>
      </w:r>
      <w:r w:rsidRPr="00001559">
        <w:rPr>
          <w:rFonts w:ascii="Calibri" w:hAnsi="Calibri" w:cs="Calibri"/>
          <w:b/>
          <w:bCs/>
          <w:sz w:val="22"/>
          <w:szCs w:val="22"/>
          <w:lang w:val="en-US"/>
        </w:rPr>
        <w:t>.</w:t>
      </w:r>
      <w:r w:rsidRPr="0002599C">
        <w:rPr>
          <w:rFonts w:ascii="Calibri" w:hAnsi="Calibri" w:cs="Calibri"/>
          <w:sz w:val="22"/>
          <w:szCs w:val="22"/>
          <w:lang w:val="en-US"/>
        </w:rPr>
        <w:t xml:space="preserve"> Despite some fluctuations, the long-term trend points to a decline in voter participation in local elections.</w:t>
      </w:r>
    </w:p>
    <w:p w14:paraId="7F89B94E" w14:textId="5FD96ACC" w:rsidR="00B91B08" w:rsidRPr="0002599C" w:rsidRDefault="00B91B08" w:rsidP="005A2CC9">
      <w:p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lastRenderedPageBreak/>
        <w:t xml:space="preserve"> It is also important to highlight that the questionable integrity of the Central Voter Register (CVR), </w:t>
      </w:r>
      <w:r w:rsidR="00AF57DB" w:rsidRPr="0002599C">
        <w:rPr>
          <w:rFonts w:eastAsia="Times New Roman"/>
          <w:color w:val="auto"/>
          <w:kern w:val="0"/>
          <w:szCs w:val="22"/>
          <w:lang w:val="en-US"/>
          <w14:ligatures w14:val="none"/>
        </w:rPr>
        <w:t xml:space="preserve">where </w:t>
      </w:r>
      <w:r w:rsidRPr="0002599C">
        <w:rPr>
          <w:rFonts w:eastAsia="Times New Roman"/>
          <w:color w:val="auto"/>
          <w:kern w:val="0"/>
          <w:szCs w:val="22"/>
          <w:lang w:val="en-US"/>
          <w14:ligatures w14:val="none"/>
        </w:rPr>
        <w:t xml:space="preserve">the number of registered voters has been steadily increasing, may </w:t>
      </w:r>
      <w:r w:rsidR="00AF57DB" w:rsidRPr="0002599C">
        <w:rPr>
          <w:rFonts w:eastAsia="Times New Roman"/>
          <w:color w:val="auto"/>
          <w:kern w:val="0"/>
          <w:szCs w:val="22"/>
          <w:lang w:val="en-US"/>
          <w14:ligatures w14:val="none"/>
        </w:rPr>
        <w:t xml:space="preserve">contribute to the declining </w:t>
      </w:r>
      <w:r w:rsidRPr="0002599C">
        <w:rPr>
          <w:rFonts w:eastAsia="Times New Roman"/>
          <w:color w:val="auto"/>
          <w:kern w:val="0"/>
          <w:szCs w:val="22"/>
          <w:lang w:val="en-US"/>
          <w14:ligatures w14:val="none"/>
        </w:rPr>
        <w:t xml:space="preserve">percentage of voter turnout. </w:t>
      </w:r>
      <w:r w:rsidR="00AF57DB" w:rsidRPr="0002599C">
        <w:rPr>
          <w:rFonts w:eastAsia="Times New Roman"/>
          <w:color w:val="auto"/>
          <w:kern w:val="0"/>
          <w:szCs w:val="22"/>
          <w:lang w:val="en-US"/>
          <w14:ligatures w14:val="none"/>
        </w:rPr>
        <w:t>While the total n</w:t>
      </w:r>
      <w:r w:rsidRPr="0002599C">
        <w:rPr>
          <w:rFonts w:eastAsia="Times New Roman"/>
          <w:color w:val="auto"/>
          <w:kern w:val="0"/>
          <w:szCs w:val="22"/>
          <w:lang w:val="en-US"/>
          <w14:ligatures w14:val="none"/>
        </w:rPr>
        <w:t>umber of voters participating in elections across the cycles</w:t>
      </w:r>
      <w:r w:rsidR="00AF57DB" w:rsidRPr="0002599C">
        <w:rPr>
          <w:rFonts w:eastAsia="Times New Roman"/>
          <w:color w:val="auto"/>
          <w:kern w:val="0"/>
          <w:szCs w:val="22"/>
          <w:lang w:val="en-US"/>
          <w14:ligatures w14:val="none"/>
        </w:rPr>
        <w:t xml:space="preserve"> has remained </w:t>
      </w:r>
      <w:r w:rsidRPr="0002599C">
        <w:rPr>
          <w:rFonts w:eastAsia="Times New Roman"/>
          <w:color w:val="auto"/>
          <w:kern w:val="0"/>
          <w:szCs w:val="22"/>
          <w:lang w:val="en-US"/>
          <w14:ligatures w14:val="none"/>
        </w:rPr>
        <w:t xml:space="preserve">relatively stable (1.6 – 1.8 million voters), the official (percentage) turnout in Bosnia and Herzegovina has </w:t>
      </w:r>
      <w:r w:rsidR="00AF57DB" w:rsidRPr="0002599C">
        <w:rPr>
          <w:rFonts w:eastAsia="Times New Roman"/>
          <w:color w:val="auto"/>
          <w:kern w:val="0"/>
          <w:szCs w:val="22"/>
          <w:lang w:val="en-US"/>
          <w14:ligatures w14:val="none"/>
        </w:rPr>
        <w:t>decreased. This creates a</w:t>
      </w:r>
      <w:r w:rsidRPr="0002599C">
        <w:rPr>
          <w:rFonts w:eastAsia="Times New Roman"/>
          <w:color w:val="auto"/>
          <w:kern w:val="0"/>
          <w:szCs w:val="22"/>
          <w:lang w:val="en-US"/>
          <w14:ligatures w14:val="none"/>
        </w:rPr>
        <w:t xml:space="preserve"> paradox where </w:t>
      </w:r>
      <w:r w:rsidR="00AF57DB" w:rsidRPr="0002599C">
        <w:rPr>
          <w:rFonts w:eastAsia="Times New Roman"/>
          <w:color w:val="auto"/>
          <w:kern w:val="0"/>
          <w:szCs w:val="22"/>
          <w:lang w:val="en-US"/>
          <w14:ligatures w14:val="none"/>
        </w:rPr>
        <w:t xml:space="preserve">the number of voters increases, but the </w:t>
      </w:r>
      <w:r w:rsidRPr="0002599C">
        <w:rPr>
          <w:rFonts w:eastAsia="Times New Roman"/>
          <w:color w:val="auto"/>
          <w:kern w:val="0"/>
          <w:szCs w:val="22"/>
          <w:lang w:val="en-US"/>
          <w14:ligatures w14:val="none"/>
        </w:rPr>
        <w:t xml:space="preserve">percentage turnout </w:t>
      </w:r>
      <w:r w:rsidR="00AF57DB" w:rsidRPr="0002599C">
        <w:rPr>
          <w:rFonts w:eastAsia="Times New Roman"/>
          <w:color w:val="auto"/>
          <w:kern w:val="0"/>
          <w:szCs w:val="22"/>
          <w:lang w:val="en-US"/>
          <w14:ligatures w14:val="none"/>
        </w:rPr>
        <w:t>declines</w:t>
      </w:r>
      <w:r w:rsidRPr="0002599C">
        <w:rPr>
          <w:rFonts w:eastAsia="Times New Roman"/>
          <w:color w:val="auto"/>
          <w:kern w:val="0"/>
          <w:szCs w:val="22"/>
          <w:lang w:val="en-US"/>
          <w14:ligatures w14:val="none"/>
        </w:rPr>
        <w:t>.</w:t>
      </w:r>
    </w:p>
    <w:p w14:paraId="4F7E0A31" w14:textId="77777777" w:rsidR="00F95582" w:rsidRPr="00692381" w:rsidRDefault="00000000">
      <w:pPr>
        <w:spacing w:after="15" w:line="259" w:lineRule="auto"/>
        <w:ind w:right="48"/>
        <w:jc w:val="right"/>
        <w:rPr>
          <w:lang w:val="en-US"/>
        </w:rPr>
      </w:pPr>
      <w:r w:rsidRPr="00692381">
        <w:rPr>
          <w:noProof/>
          <w:lang w:val="en-US"/>
        </w:rPr>
        <w:drawing>
          <wp:inline distT="0" distB="0" distL="0" distR="0" wp14:anchorId="227920C4" wp14:editId="1BEAB96D">
            <wp:extent cx="4355592" cy="2691384"/>
            <wp:effectExtent l="0" t="0" r="0" b="0"/>
            <wp:docPr id="4197" name="Picture 4197"/>
            <wp:cNvGraphicFramePr/>
            <a:graphic xmlns:a="http://schemas.openxmlformats.org/drawingml/2006/main">
              <a:graphicData uri="http://schemas.openxmlformats.org/drawingml/2006/picture">
                <pic:pic xmlns:pic="http://schemas.openxmlformats.org/drawingml/2006/picture">
                  <pic:nvPicPr>
                    <pic:cNvPr id="4197" name="Picture 4197"/>
                    <pic:cNvPicPr/>
                  </pic:nvPicPr>
                  <pic:blipFill>
                    <a:blip r:embed="rId46"/>
                    <a:stretch>
                      <a:fillRect/>
                    </a:stretch>
                  </pic:blipFill>
                  <pic:spPr>
                    <a:xfrm>
                      <a:off x="0" y="0"/>
                      <a:ext cx="4355592" cy="2691384"/>
                    </a:xfrm>
                    <a:prstGeom prst="rect">
                      <a:avLst/>
                    </a:prstGeom>
                  </pic:spPr>
                </pic:pic>
              </a:graphicData>
            </a:graphic>
          </wp:inline>
        </w:drawing>
      </w:r>
      <w:r w:rsidRPr="00692381">
        <w:rPr>
          <w:sz w:val="24"/>
          <w:lang w:val="en-US"/>
        </w:rPr>
        <w:t xml:space="preserve"> </w:t>
      </w:r>
    </w:p>
    <w:p w14:paraId="3159E21A" w14:textId="76D2B546" w:rsidR="00F95582" w:rsidRPr="00692381" w:rsidRDefault="00000000">
      <w:pPr>
        <w:spacing w:after="315" w:line="257" w:lineRule="auto"/>
        <w:ind w:left="1006"/>
        <w:rPr>
          <w:lang w:val="en-US"/>
        </w:rPr>
      </w:pPr>
      <w:r w:rsidRPr="00692381">
        <w:rPr>
          <w:sz w:val="16"/>
          <w:lang w:val="en-US"/>
        </w:rPr>
        <w:t>Infogra</w:t>
      </w:r>
      <w:r w:rsidR="005A2CC9">
        <w:rPr>
          <w:sz w:val="16"/>
          <w:lang w:val="en-US"/>
        </w:rPr>
        <w:t>phic 1</w:t>
      </w:r>
      <w:r w:rsidRPr="00692381">
        <w:rPr>
          <w:sz w:val="16"/>
          <w:lang w:val="en-US"/>
        </w:rPr>
        <w:t xml:space="preserve">2 – </w:t>
      </w:r>
      <w:bookmarkStart w:id="37" w:name="_Hlk188734794"/>
      <w:r w:rsidR="00A933CF">
        <w:rPr>
          <w:sz w:val="16"/>
          <w:lang w:val="en-US"/>
        </w:rPr>
        <w:t>Voter</w:t>
      </w:r>
      <w:r w:rsidR="001833E8">
        <w:rPr>
          <w:sz w:val="16"/>
          <w:lang w:val="en-US"/>
        </w:rPr>
        <w:t xml:space="preserve"> T</w:t>
      </w:r>
      <w:r w:rsidR="00A933CF">
        <w:rPr>
          <w:sz w:val="16"/>
          <w:lang w:val="en-US"/>
        </w:rPr>
        <w:t xml:space="preserve">urnout in </w:t>
      </w:r>
      <w:r w:rsidR="001833E8">
        <w:rPr>
          <w:sz w:val="16"/>
          <w:lang w:val="en-US"/>
        </w:rPr>
        <w:t>L</w:t>
      </w:r>
      <w:r w:rsidR="00A933CF">
        <w:rPr>
          <w:sz w:val="16"/>
          <w:lang w:val="en-US"/>
        </w:rPr>
        <w:t xml:space="preserve">ocal </w:t>
      </w:r>
      <w:r w:rsidR="001833E8">
        <w:rPr>
          <w:sz w:val="16"/>
          <w:lang w:val="en-US"/>
        </w:rPr>
        <w:t>E</w:t>
      </w:r>
      <w:r w:rsidR="00A933CF">
        <w:rPr>
          <w:sz w:val="16"/>
          <w:lang w:val="en-US"/>
        </w:rPr>
        <w:t xml:space="preserve">lections in BiH </w:t>
      </w:r>
      <w:r w:rsidR="005A2CC9">
        <w:rPr>
          <w:sz w:val="16"/>
          <w:lang w:val="en-US"/>
        </w:rPr>
        <w:t>th</w:t>
      </w:r>
      <w:r w:rsidR="00A933CF">
        <w:rPr>
          <w:sz w:val="16"/>
          <w:lang w:val="en-US"/>
        </w:rPr>
        <w:t xml:space="preserve">rough </w:t>
      </w:r>
      <w:r w:rsidR="001833E8">
        <w:rPr>
          <w:sz w:val="16"/>
          <w:lang w:val="en-US"/>
        </w:rPr>
        <w:t>E</w:t>
      </w:r>
      <w:r w:rsidR="00A933CF">
        <w:rPr>
          <w:sz w:val="16"/>
          <w:lang w:val="en-US"/>
        </w:rPr>
        <w:t xml:space="preserve">lection </w:t>
      </w:r>
      <w:r w:rsidR="001833E8">
        <w:rPr>
          <w:sz w:val="16"/>
          <w:lang w:val="en-US"/>
        </w:rPr>
        <w:t>C</w:t>
      </w:r>
      <w:r w:rsidR="00A933CF">
        <w:rPr>
          <w:sz w:val="16"/>
          <w:lang w:val="en-US"/>
        </w:rPr>
        <w:t xml:space="preserve">ycles </w:t>
      </w:r>
      <w:r w:rsidRPr="00692381">
        <w:rPr>
          <w:sz w:val="16"/>
          <w:lang w:val="en-US"/>
        </w:rPr>
        <w:t xml:space="preserve"> </w:t>
      </w:r>
    </w:p>
    <w:p w14:paraId="6043D34A" w14:textId="2A6A8AEE" w:rsidR="00F95582" w:rsidRPr="0002599C" w:rsidRDefault="00B91B08">
      <w:pPr>
        <w:pStyle w:val="Heading2"/>
        <w:ind w:left="-5" w:right="276"/>
        <w:rPr>
          <w:lang w:val="en-US"/>
        </w:rPr>
      </w:pPr>
      <w:bookmarkStart w:id="38" w:name="_Toc188816133"/>
      <w:bookmarkEnd w:id="37"/>
      <w:r w:rsidRPr="0002599C">
        <w:rPr>
          <w:lang w:val="en-US"/>
        </w:rPr>
        <w:t>CRITICAL SITUATIONS ON ELECTION DAY</w:t>
      </w:r>
      <w:bookmarkEnd w:id="38"/>
      <w:r w:rsidRPr="0002599C">
        <w:rPr>
          <w:lang w:val="en-US"/>
        </w:rPr>
        <w:t xml:space="preserve"> </w:t>
      </w:r>
    </w:p>
    <w:p w14:paraId="71182086" w14:textId="2F331F84" w:rsidR="00B91B08" w:rsidRPr="0002599C" w:rsidRDefault="00B91B08" w:rsidP="00B91B08">
      <w:pPr>
        <w:pStyle w:val="NormalWeb"/>
        <w:jc w:val="both"/>
        <w:rPr>
          <w:rFonts w:ascii="Calibri" w:hAnsi="Calibri" w:cs="Calibri"/>
          <w:sz w:val="22"/>
          <w:szCs w:val="22"/>
          <w:lang w:val="en-US"/>
        </w:rPr>
      </w:pPr>
      <w:r w:rsidRPr="0002599C">
        <w:rPr>
          <w:rFonts w:ascii="Calibri" w:hAnsi="Calibri" w:cs="Calibri"/>
          <w:sz w:val="22"/>
          <w:szCs w:val="22"/>
          <w:lang w:val="en-US"/>
        </w:rPr>
        <w:t xml:space="preserve">On </w:t>
      </w:r>
      <w:r w:rsidR="0049712E" w:rsidRPr="0002599C">
        <w:rPr>
          <w:rFonts w:ascii="Calibri" w:hAnsi="Calibri" w:cs="Calibri"/>
          <w:sz w:val="22"/>
          <w:szCs w:val="22"/>
          <w:lang w:val="en-US"/>
        </w:rPr>
        <w:t>E</w:t>
      </w:r>
      <w:r w:rsidRPr="0002599C">
        <w:rPr>
          <w:rFonts w:ascii="Calibri" w:hAnsi="Calibri" w:cs="Calibri"/>
          <w:sz w:val="22"/>
          <w:szCs w:val="22"/>
          <w:lang w:val="en-US"/>
        </w:rPr>
        <w:t xml:space="preserve">lection </w:t>
      </w:r>
      <w:r w:rsidR="0049712E" w:rsidRPr="0002599C">
        <w:rPr>
          <w:rFonts w:ascii="Calibri" w:hAnsi="Calibri" w:cs="Calibri"/>
          <w:sz w:val="22"/>
          <w:szCs w:val="22"/>
          <w:lang w:val="en-US"/>
        </w:rPr>
        <w:t>D</w:t>
      </w:r>
      <w:r w:rsidRPr="0002599C">
        <w:rPr>
          <w:rFonts w:ascii="Calibri" w:hAnsi="Calibri" w:cs="Calibri"/>
          <w:sz w:val="22"/>
          <w:szCs w:val="22"/>
          <w:lang w:val="en-US"/>
        </w:rPr>
        <w:t xml:space="preserve">ay, the Coalition "Pod lupom" received reports from its observers regarding </w:t>
      </w:r>
      <w:r w:rsidRPr="00001559">
        <w:rPr>
          <w:rFonts w:ascii="Calibri" w:hAnsi="Calibri" w:cs="Calibri"/>
          <w:b/>
          <w:bCs/>
          <w:sz w:val="22"/>
          <w:szCs w:val="22"/>
          <w:lang w:val="en-US"/>
        </w:rPr>
        <w:t>149</w:t>
      </w:r>
      <w:r w:rsidRPr="0002599C">
        <w:rPr>
          <w:rFonts w:ascii="Calibri" w:hAnsi="Calibri" w:cs="Calibri"/>
          <w:sz w:val="22"/>
          <w:szCs w:val="22"/>
          <w:lang w:val="en-US"/>
        </w:rPr>
        <w:t xml:space="preserve"> critical situations. This term refers to violations of procedures and election rules, significant technical errors in the functioning of election administration at all levels, or incidents at polling stations. In cooperation with the election administration, all critical situations were successfully resolved during </w:t>
      </w:r>
      <w:r w:rsidR="0049712E" w:rsidRPr="0002599C">
        <w:rPr>
          <w:rFonts w:ascii="Calibri" w:hAnsi="Calibri" w:cs="Calibri"/>
          <w:sz w:val="22"/>
          <w:szCs w:val="22"/>
          <w:lang w:val="en-US"/>
        </w:rPr>
        <w:t>E</w:t>
      </w:r>
      <w:r w:rsidRPr="0002599C">
        <w:rPr>
          <w:rFonts w:ascii="Calibri" w:hAnsi="Calibri" w:cs="Calibri"/>
          <w:sz w:val="22"/>
          <w:szCs w:val="22"/>
          <w:lang w:val="en-US"/>
        </w:rPr>
        <w:t xml:space="preserve">lection </w:t>
      </w:r>
      <w:r w:rsidR="0049712E" w:rsidRPr="0002599C">
        <w:rPr>
          <w:rFonts w:ascii="Calibri" w:hAnsi="Calibri" w:cs="Calibri"/>
          <w:sz w:val="22"/>
          <w:szCs w:val="22"/>
          <w:lang w:val="en-US"/>
        </w:rPr>
        <w:t>D</w:t>
      </w:r>
      <w:r w:rsidRPr="0002599C">
        <w:rPr>
          <w:rFonts w:ascii="Calibri" w:hAnsi="Calibri" w:cs="Calibri"/>
          <w:sz w:val="22"/>
          <w:szCs w:val="22"/>
          <w:lang w:val="en-US"/>
        </w:rPr>
        <w:t>ay and night.</w:t>
      </w:r>
    </w:p>
    <w:p w14:paraId="45A4AB5E" w14:textId="6FBF68A3" w:rsidR="00B91B08" w:rsidRPr="0002599C" w:rsidRDefault="00B91B08" w:rsidP="00B91B08">
      <w:pPr>
        <w:pStyle w:val="NormalWeb"/>
        <w:jc w:val="both"/>
        <w:rPr>
          <w:rFonts w:ascii="Calibri" w:hAnsi="Calibri" w:cs="Calibri"/>
          <w:sz w:val="22"/>
          <w:szCs w:val="22"/>
          <w:lang w:val="en-US"/>
        </w:rPr>
      </w:pPr>
      <w:r w:rsidRPr="0002599C">
        <w:rPr>
          <w:rFonts w:ascii="Calibri" w:hAnsi="Calibri" w:cs="Calibri"/>
          <w:sz w:val="22"/>
          <w:szCs w:val="22"/>
          <w:lang w:val="en-US"/>
        </w:rPr>
        <w:lastRenderedPageBreak/>
        <w:t xml:space="preserve">The number of critical situations </w:t>
      </w:r>
      <w:r w:rsidR="0049712E" w:rsidRPr="0002599C">
        <w:rPr>
          <w:rFonts w:ascii="Calibri" w:hAnsi="Calibri" w:cs="Calibri"/>
          <w:sz w:val="22"/>
          <w:szCs w:val="22"/>
          <w:lang w:val="en-US"/>
        </w:rPr>
        <w:t xml:space="preserve">showed a slight </w:t>
      </w:r>
      <w:r w:rsidRPr="0002599C">
        <w:rPr>
          <w:rFonts w:ascii="Calibri" w:hAnsi="Calibri" w:cs="Calibri"/>
          <w:sz w:val="22"/>
          <w:szCs w:val="22"/>
          <w:lang w:val="en-US"/>
        </w:rPr>
        <w:t xml:space="preserve">increase compared to the </w:t>
      </w:r>
      <w:r w:rsidR="00EB2AFD" w:rsidRPr="0002599C">
        <w:rPr>
          <w:rFonts w:ascii="Calibri" w:hAnsi="Calibri" w:cs="Calibri"/>
          <w:sz w:val="22"/>
          <w:szCs w:val="22"/>
          <w:lang w:val="en-US"/>
        </w:rPr>
        <w:t xml:space="preserve">2022 </w:t>
      </w:r>
      <w:r w:rsidRPr="0002599C">
        <w:rPr>
          <w:rFonts w:ascii="Calibri" w:hAnsi="Calibri" w:cs="Calibri"/>
          <w:sz w:val="22"/>
          <w:szCs w:val="22"/>
          <w:lang w:val="en-US"/>
        </w:rPr>
        <w:t>General Elections</w:t>
      </w:r>
      <w:r w:rsidR="00EB2AFD" w:rsidRPr="0002599C">
        <w:rPr>
          <w:rFonts w:ascii="Calibri" w:hAnsi="Calibri" w:cs="Calibri"/>
          <w:sz w:val="22"/>
          <w:szCs w:val="22"/>
          <w:lang w:val="en-US"/>
        </w:rPr>
        <w:t xml:space="preserve">. </w:t>
      </w:r>
      <w:r w:rsidRPr="0002599C">
        <w:rPr>
          <w:rFonts w:ascii="Calibri" w:hAnsi="Calibri" w:cs="Calibri"/>
          <w:sz w:val="22"/>
          <w:szCs w:val="22"/>
          <w:lang w:val="en-US"/>
        </w:rPr>
        <w:t>These include</w:t>
      </w:r>
      <w:r w:rsidR="00EB2AFD" w:rsidRPr="0002599C">
        <w:rPr>
          <w:rFonts w:ascii="Calibri" w:hAnsi="Calibri" w:cs="Calibri"/>
          <w:sz w:val="22"/>
          <w:szCs w:val="22"/>
          <w:lang w:val="en-US"/>
        </w:rPr>
        <w:t xml:space="preserve"> instances </w:t>
      </w:r>
      <w:r w:rsidRPr="0002599C">
        <w:rPr>
          <w:rFonts w:ascii="Calibri" w:hAnsi="Calibri" w:cs="Calibri"/>
          <w:sz w:val="22"/>
          <w:szCs w:val="22"/>
          <w:lang w:val="en-US"/>
        </w:rPr>
        <w:t xml:space="preserve">of </w:t>
      </w:r>
      <w:r w:rsidR="00EB2AFD" w:rsidRPr="0002599C">
        <w:rPr>
          <w:rFonts w:ascii="Calibri" w:hAnsi="Calibri" w:cs="Calibri"/>
          <w:sz w:val="22"/>
          <w:szCs w:val="22"/>
          <w:lang w:val="en-US"/>
        </w:rPr>
        <w:t>o</w:t>
      </w:r>
      <w:r w:rsidRPr="0002599C">
        <w:rPr>
          <w:rFonts w:ascii="Calibri" w:hAnsi="Calibri" w:cs="Calibri"/>
          <w:sz w:val="22"/>
          <w:szCs w:val="22"/>
          <w:lang w:val="en-US"/>
        </w:rPr>
        <w:t xml:space="preserve">bstructing observation, lack of </w:t>
      </w:r>
      <w:r w:rsidR="00EB2AFD" w:rsidRPr="0002599C">
        <w:rPr>
          <w:rFonts w:ascii="Calibri" w:hAnsi="Calibri" w:cs="Calibri"/>
          <w:sz w:val="22"/>
          <w:szCs w:val="22"/>
          <w:lang w:val="en-US"/>
        </w:rPr>
        <w:t xml:space="preserve">polling </w:t>
      </w:r>
      <w:r w:rsidRPr="0002599C">
        <w:rPr>
          <w:rFonts w:ascii="Calibri" w:hAnsi="Calibri" w:cs="Calibri"/>
          <w:sz w:val="22"/>
          <w:szCs w:val="22"/>
          <w:lang w:val="en-US"/>
        </w:rPr>
        <w:t xml:space="preserve">material, and irregularities during the voting process such as family voting, abuse of voting assistance, photographing ballots, improper sealing of ballots, issuing more ballots than necessary, </w:t>
      </w:r>
      <w:r w:rsidR="0002599C">
        <w:rPr>
          <w:rFonts w:ascii="Calibri" w:hAnsi="Calibri" w:cs="Calibri"/>
          <w:sz w:val="22"/>
          <w:szCs w:val="22"/>
          <w:lang w:val="en-US"/>
        </w:rPr>
        <w:t>shortcomings in the work of PSCs</w:t>
      </w:r>
      <w:r w:rsidRPr="0002599C">
        <w:rPr>
          <w:rFonts w:ascii="Calibri" w:hAnsi="Calibri" w:cs="Calibri"/>
          <w:sz w:val="22"/>
          <w:szCs w:val="22"/>
          <w:lang w:val="en-US"/>
        </w:rPr>
        <w:t>, and breaches of the secrecy of the vote. Particularly concerning are the recorded cases of illegal pressure on voters.</w:t>
      </w:r>
    </w:p>
    <w:p w14:paraId="16FAF4F1" w14:textId="4C8DA5A2" w:rsidR="00F95582" w:rsidRPr="00692381" w:rsidRDefault="00000000">
      <w:pPr>
        <w:spacing w:after="117" w:line="258" w:lineRule="auto"/>
        <w:ind w:left="-5" w:right="263"/>
        <w:rPr>
          <w:lang w:val="en-US"/>
        </w:rPr>
      </w:pPr>
      <w:r w:rsidRPr="00692381">
        <w:rPr>
          <w:sz w:val="24"/>
          <w:lang w:val="en-US"/>
        </w:rPr>
        <w:t xml:space="preserve">  </w:t>
      </w:r>
    </w:p>
    <w:p w14:paraId="349371CE" w14:textId="77777777" w:rsidR="00F95582" w:rsidRPr="00692381" w:rsidRDefault="00000000">
      <w:pPr>
        <w:spacing w:after="17" w:line="259" w:lineRule="auto"/>
        <w:ind w:right="48"/>
        <w:jc w:val="right"/>
        <w:rPr>
          <w:lang w:val="en-US"/>
        </w:rPr>
      </w:pPr>
      <w:r w:rsidRPr="00692381">
        <w:rPr>
          <w:noProof/>
          <w:lang w:val="en-US"/>
        </w:rPr>
        <w:drawing>
          <wp:inline distT="0" distB="0" distL="0" distR="0" wp14:anchorId="16D8433F" wp14:editId="019887A8">
            <wp:extent cx="4355592" cy="2691384"/>
            <wp:effectExtent l="0" t="0" r="0" b="0"/>
            <wp:docPr id="4222" name="Picture 4222"/>
            <wp:cNvGraphicFramePr/>
            <a:graphic xmlns:a="http://schemas.openxmlformats.org/drawingml/2006/main">
              <a:graphicData uri="http://schemas.openxmlformats.org/drawingml/2006/picture">
                <pic:pic xmlns:pic="http://schemas.openxmlformats.org/drawingml/2006/picture">
                  <pic:nvPicPr>
                    <pic:cNvPr id="4222" name="Picture 4222"/>
                    <pic:cNvPicPr/>
                  </pic:nvPicPr>
                  <pic:blipFill>
                    <a:blip r:embed="rId47"/>
                    <a:stretch>
                      <a:fillRect/>
                    </a:stretch>
                  </pic:blipFill>
                  <pic:spPr>
                    <a:xfrm>
                      <a:off x="0" y="0"/>
                      <a:ext cx="4355592" cy="2691384"/>
                    </a:xfrm>
                    <a:prstGeom prst="rect">
                      <a:avLst/>
                    </a:prstGeom>
                  </pic:spPr>
                </pic:pic>
              </a:graphicData>
            </a:graphic>
          </wp:inline>
        </w:drawing>
      </w:r>
      <w:r w:rsidRPr="00692381">
        <w:rPr>
          <w:sz w:val="24"/>
          <w:lang w:val="en-US"/>
        </w:rPr>
        <w:t xml:space="preserve"> </w:t>
      </w:r>
    </w:p>
    <w:p w14:paraId="1781C4C7" w14:textId="6A0E21E3" w:rsidR="00F95582" w:rsidRPr="0002599C" w:rsidRDefault="00000000">
      <w:pPr>
        <w:spacing w:after="0" w:line="259" w:lineRule="auto"/>
        <w:ind w:right="285"/>
        <w:jc w:val="center"/>
        <w:rPr>
          <w:lang w:val="en-US"/>
        </w:rPr>
      </w:pPr>
      <w:r w:rsidRPr="0002599C">
        <w:rPr>
          <w:sz w:val="16"/>
          <w:lang w:val="en-US"/>
        </w:rPr>
        <w:t>Infogra</w:t>
      </w:r>
      <w:r w:rsidR="005A2CC9" w:rsidRPr="0002599C">
        <w:rPr>
          <w:sz w:val="16"/>
          <w:lang w:val="en-US"/>
        </w:rPr>
        <w:t xml:space="preserve">phic </w:t>
      </w:r>
      <w:r w:rsidRPr="0002599C">
        <w:rPr>
          <w:sz w:val="16"/>
          <w:lang w:val="en-US"/>
        </w:rPr>
        <w:t xml:space="preserve">13 – </w:t>
      </w:r>
      <w:bookmarkStart w:id="39" w:name="_Hlk188734834"/>
      <w:r w:rsidR="00A933CF" w:rsidRPr="0002599C">
        <w:rPr>
          <w:sz w:val="16"/>
          <w:lang w:val="en-US"/>
        </w:rPr>
        <w:t xml:space="preserve">Critical </w:t>
      </w:r>
      <w:r w:rsidR="001833E8" w:rsidRPr="0002599C">
        <w:rPr>
          <w:sz w:val="16"/>
          <w:lang w:val="en-US"/>
        </w:rPr>
        <w:t>S</w:t>
      </w:r>
      <w:r w:rsidR="00A933CF" w:rsidRPr="0002599C">
        <w:rPr>
          <w:sz w:val="16"/>
          <w:lang w:val="en-US"/>
        </w:rPr>
        <w:t>ituations on Election Day</w:t>
      </w:r>
      <w:r w:rsidRPr="0002599C">
        <w:rPr>
          <w:sz w:val="16"/>
          <w:lang w:val="en-US"/>
        </w:rPr>
        <w:t xml:space="preserve"> </w:t>
      </w:r>
    </w:p>
    <w:bookmarkEnd w:id="39"/>
    <w:p w14:paraId="4D01E443" w14:textId="172AC0A2" w:rsidR="00F95582" w:rsidRPr="0002599C" w:rsidRDefault="00B91B08" w:rsidP="005A2CC9">
      <w:pPr>
        <w:pStyle w:val="NormalWeb"/>
        <w:jc w:val="both"/>
        <w:rPr>
          <w:lang w:val="en-US"/>
        </w:rPr>
      </w:pPr>
      <w:r w:rsidRPr="0002599C">
        <w:rPr>
          <w:rFonts w:ascii="Calibri" w:hAnsi="Calibri" w:cs="Calibri"/>
          <w:sz w:val="22"/>
          <w:szCs w:val="22"/>
          <w:lang w:val="en-US"/>
        </w:rPr>
        <w:t xml:space="preserve">Based on the recorded violations of election rules, 74 complaints were </w:t>
      </w:r>
      <w:r w:rsidR="0049712E" w:rsidRPr="0002599C">
        <w:rPr>
          <w:rFonts w:ascii="Calibri" w:hAnsi="Calibri" w:cs="Calibri"/>
          <w:sz w:val="22"/>
          <w:szCs w:val="22"/>
          <w:lang w:val="en-US"/>
        </w:rPr>
        <w:t xml:space="preserve">documented </w:t>
      </w:r>
      <w:r w:rsidRPr="0002599C">
        <w:rPr>
          <w:rFonts w:ascii="Calibri" w:hAnsi="Calibri" w:cs="Calibri"/>
          <w:sz w:val="22"/>
          <w:szCs w:val="22"/>
          <w:lang w:val="en-US"/>
        </w:rPr>
        <w:t xml:space="preserve">in the </w:t>
      </w:r>
      <w:r w:rsidR="0049712E" w:rsidRPr="0002599C">
        <w:rPr>
          <w:rFonts w:ascii="Calibri" w:hAnsi="Calibri" w:cs="Calibri"/>
          <w:sz w:val="22"/>
          <w:szCs w:val="22"/>
          <w:lang w:val="en-US"/>
        </w:rPr>
        <w:t>Record o work of PSC.</w:t>
      </w:r>
      <w:r w:rsidR="00000000" w:rsidRPr="0002599C">
        <w:rPr>
          <w:lang w:val="en-US"/>
        </w:rPr>
        <w:t xml:space="preserve"> </w:t>
      </w:r>
    </w:p>
    <w:p w14:paraId="1B3FFD2A" w14:textId="04CBE567" w:rsidR="00F95582" w:rsidRPr="00307B7B" w:rsidRDefault="00000000" w:rsidP="0049712E">
      <w:pPr>
        <w:spacing w:after="159" w:line="259" w:lineRule="auto"/>
        <w:rPr>
          <w:lang w:val="en-US"/>
        </w:rPr>
      </w:pPr>
      <w:r w:rsidRPr="00692381">
        <w:rPr>
          <w:sz w:val="24"/>
          <w:lang w:val="en-US"/>
        </w:rPr>
        <w:lastRenderedPageBreak/>
        <w:t xml:space="preserve">  </w:t>
      </w:r>
      <w:r w:rsidRPr="00692381">
        <w:rPr>
          <w:noProof/>
          <w:lang w:val="en-US"/>
        </w:rPr>
        <w:drawing>
          <wp:inline distT="0" distB="0" distL="0" distR="0" wp14:anchorId="5398DB3F" wp14:editId="2A1FE7F7">
            <wp:extent cx="4248912" cy="2830068"/>
            <wp:effectExtent l="0" t="0" r="0" b="0"/>
            <wp:docPr id="4266" name="Picture 4266"/>
            <wp:cNvGraphicFramePr/>
            <a:graphic xmlns:a="http://schemas.openxmlformats.org/drawingml/2006/main">
              <a:graphicData uri="http://schemas.openxmlformats.org/drawingml/2006/picture">
                <pic:pic xmlns:pic="http://schemas.openxmlformats.org/drawingml/2006/picture">
                  <pic:nvPicPr>
                    <pic:cNvPr id="4266" name="Picture 4266"/>
                    <pic:cNvPicPr/>
                  </pic:nvPicPr>
                  <pic:blipFill>
                    <a:blip r:embed="rId48"/>
                    <a:stretch>
                      <a:fillRect/>
                    </a:stretch>
                  </pic:blipFill>
                  <pic:spPr>
                    <a:xfrm>
                      <a:off x="0" y="0"/>
                      <a:ext cx="4248912" cy="2830068"/>
                    </a:xfrm>
                    <a:prstGeom prst="rect">
                      <a:avLst/>
                    </a:prstGeom>
                  </pic:spPr>
                </pic:pic>
              </a:graphicData>
            </a:graphic>
          </wp:inline>
        </w:drawing>
      </w:r>
      <w:r w:rsidRPr="00307B7B">
        <w:rPr>
          <w:sz w:val="24"/>
          <w:lang w:val="en-US"/>
        </w:rPr>
        <w:t xml:space="preserve"> </w:t>
      </w:r>
    </w:p>
    <w:p w14:paraId="00DFF8D2" w14:textId="77777777" w:rsidR="00F95582" w:rsidRPr="00307B7B" w:rsidRDefault="00000000">
      <w:pPr>
        <w:spacing w:after="159" w:line="259" w:lineRule="auto"/>
        <w:rPr>
          <w:lang w:val="en-US"/>
        </w:rPr>
      </w:pPr>
      <w:r w:rsidRPr="00307B7B">
        <w:rPr>
          <w:sz w:val="24"/>
          <w:lang w:val="en-US"/>
        </w:rPr>
        <w:t xml:space="preserve"> </w:t>
      </w:r>
    </w:p>
    <w:p w14:paraId="1BB19A8F" w14:textId="192533D5" w:rsidR="00F95582" w:rsidRPr="0002599C" w:rsidRDefault="00000000" w:rsidP="005A2CC9">
      <w:pPr>
        <w:pStyle w:val="Heading1"/>
        <w:rPr>
          <w:lang w:val="en-US"/>
        </w:rPr>
      </w:pPr>
      <w:r w:rsidRPr="0002599C">
        <w:rPr>
          <w:sz w:val="24"/>
          <w:lang w:val="en-US"/>
        </w:rPr>
        <w:t xml:space="preserve"> </w:t>
      </w:r>
      <w:bookmarkStart w:id="40" w:name="_Toc188816134"/>
      <w:r w:rsidRPr="0002599C">
        <w:rPr>
          <w:lang w:val="en-US"/>
        </w:rPr>
        <w:t>N</w:t>
      </w:r>
      <w:r w:rsidR="00B91B08" w:rsidRPr="0002599C">
        <w:rPr>
          <w:lang w:val="en-US"/>
        </w:rPr>
        <w:t>EW TECHNOLOGIES IN THE 2024 LOCAL ELECTIONS</w:t>
      </w:r>
      <w:bookmarkEnd w:id="40"/>
      <w:r w:rsidR="00B91B08" w:rsidRPr="0002599C">
        <w:rPr>
          <w:lang w:val="en-US"/>
        </w:rPr>
        <w:t xml:space="preserve"> </w:t>
      </w:r>
      <w:r w:rsidRPr="0002599C">
        <w:rPr>
          <w:lang w:val="en-US"/>
        </w:rPr>
        <w:t xml:space="preserve"> </w:t>
      </w:r>
    </w:p>
    <w:p w14:paraId="60509F90" w14:textId="5A2C0683" w:rsidR="001600B5" w:rsidRPr="0002599C" w:rsidRDefault="001600B5" w:rsidP="001600B5">
      <w:pPr>
        <w:pStyle w:val="NormalWeb"/>
        <w:jc w:val="both"/>
        <w:rPr>
          <w:rFonts w:ascii="Calibri" w:hAnsi="Calibri" w:cs="Calibri"/>
          <w:sz w:val="22"/>
          <w:szCs w:val="22"/>
          <w:lang w:val="en-US"/>
        </w:rPr>
      </w:pPr>
      <w:r w:rsidRPr="0002599C">
        <w:rPr>
          <w:rFonts w:ascii="Calibri" w:hAnsi="Calibri" w:cs="Calibri"/>
          <w:sz w:val="22"/>
          <w:szCs w:val="22"/>
          <w:lang w:val="en-US"/>
        </w:rPr>
        <w:t>On the day of the</w:t>
      </w:r>
      <w:r w:rsidR="0049712E" w:rsidRPr="0002599C">
        <w:rPr>
          <w:rFonts w:ascii="Calibri" w:hAnsi="Calibri" w:cs="Calibri"/>
          <w:sz w:val="22"/>
          <w:szCs w:val="22"/>
          <w:lang w:val="en-US"/>
        </w:rPr>
        <w:t xml:space="preserve"> 2024</w:t>
      </w:r>
      <w:r w:rsidRPr="0002599C">
        <w:rPr>
          <w:rFonts w:ascii="Calibri" w:hAnsi="Calibri" w:cs="Calibri"/>
          <w:sz w:val="22"/>
          <w:szCs w:val="22"/>
          <w:lang w:val="en-US"/>
        </w:rPr>
        <w:t xml:space="preserve"> Local Elections</w:t>
      </w:r>
      <w:r w:rsidR="0049712E" w:rsidRPr="0002599C">
        <w:rPr>
          <w:rFonts w:ascii="Calibri" w:hAnsi="Calibri" w:cs="Calibri"/>
          <w:sz w:val="22"/>
          <w:szCs w:val="22"/>
          <w:lang w:val="en-US"/>
        </w:rPr>
        <w:t xml:space="preserve">, four </w:t>
      </w:r>
      <w:r w:rsidRPr="0002599C">
        <w:rPr>
          <w:rFonts w:ascii="Calibri" w:hAnsi="Calibri" w:cs="Calibri"/>
          <w:sz w:val="22"/>
          <w:szCs w:val="22"/>
          <w:lang w:val="en-US"/>
        </w:rPr>
        <w:t xml:space="preserve">pilot projects introducing new technologies were implemented at 458 polling stations </w:t>
      </w:r>
      <w:r w:rsidR="0049712E" w:rsidRPr="0002599C">
        <w:rPr>
          <w:rFonts w:ascii="Calibri" w:hAnsi="Calibri" w:cs="Calibri"/>
          <w:sz w:val="22"/>
          <w:szCs w:val="22"/>
          <w:lang w:val="en-US"/>
        </w:rPr>
        <w:t xml:space="preserve">across </w:t>
      </w:r>
      <w:r w:rsidRPr="0002599C">
        <w:rPr>
          <w:rFonts w:ascii="Calibri" w:hAnsi="Calibri" w:cs="Calibri"/>
          <w:sz w:val="22"/>
          <w:szCs w:val="22"/>
          <w:lang w:val="en-US"/>
        </w:rPr>
        <w:t xml:space="preserve">24 basic </w:t>
      </w:r>
      <w:r w:rsidR="0049712E" w:rsidRPr="0002599C">
        <w:rPr>
          <w:rFonts w:ascii="Calibri" w:hAnsi="Calibri" w:cs="Calibri"/>
          <w:sz w:val="22"/>
          <w:szCs w:val="22"/>
          <w:lang w:val="en-US"/>
        </w:rPr>
        <w:t>constituencies</w:t>
      </w:r>
      <w:r w:rsidRPr="0002599C">
        <w:rPr>
          <w:rFonts w:ascii="Calibri" w:hAnsi="Calibri" w:cs="Calibri"/>
          <w:sz w:val="22"/>
          <w:szCs w:val="22"/>
          <w:lang w:val="en-US"/>
        </w:rPr>
        <w:t>:</w:t>
      </w:r>
    </w:p>
    <w:p w14:paraId="3B62A3E9" w14:textId="77777777" w:rsidR="00F95582" w:rsidRPr="001600B5" w:rsidRDefault="00000000">
      <w:pPr>
        <w:spacing w:after="158" w:line="259" w:lineRule="auto"/>
      </w:pPr>
      <w:r w:rsidRPr="001600B5">
        <w:t xml:space="preserve"> </w:t>
      </w:r>
    </w:p>
    <w:p w14:paraId="5236E980" w14:textId="77777777" w:rsidR="00F95582" w:rsidRPr="001600B5" w:rsidRDefault="00000000">
      <w:pPr>
        <w:spacing w:after="0" w:line="259" w:lineRule="auto"/>
      </w:pPr>
      <w:r w:rsidRPr="001600B5">
        <w:t xml:space="preserve"> </w:t>
      </w:r>
    </w:p>
    <w:tbl>
      <w:tblPr>
        <w:tblStyle w:val="TableGrid"/>
        <w:tblW w:w="6656" w:type="dxa"/>
        <w:tblInd w:w="6" w:type="dxa"/>
        <w:tblCellMar>
          <w:top w:w="47" w:type="dxa"/>
          <w:left w:w="108" w:type="dxa"/>
          <w:right w:w="57" w:type="dxa"/>
        </w:tblCellMar>
        <w:tblLook w:val="04A0" w:firstRow="1" w:lastRow="0" w:firstColumn="1" w:lastColumn="0" w:noHBand="0" w:noVBand="1"/>
      </w:tblPr>
      <w:tblGrid>
        <w:gridCol w:w="1803"/>
        <w:gridCol w:w="4853"/>
      </w:tblGrid>
      <w:tr w:rsidR="00F95582" w:rsidRPr="0002599C" w14:paraId="524A4A16" w14:textId="77777777">
        <w:trPr>
          <w:trHeight w:val="2963"/>
        </w:trPr>
        <w:tc>
          <w:tcPr>
            <w:tcW w:w="1693" w:type="dxa"/>
            <w:tcBorders>
              <w:top w:val="single" w:sz="4" w:space="0" w:color="5B9AD4"/>
              <w:left w:val="single" w:sz="4" w:space="0" w:color="000000"/>
              <w:bottom w:val="single" w:sz="4" w:space="0" w:color="000000"/>
              <w:right w:val="single" w:sz="4" w:space="0" w:color="000000"/>
            </w:tcBorders>
            <w:shd w:val="clear" w:color="auto" w:fill="493F83"/>
            <w:vAlign w:val="center"/>
          </w:tcPr>
          <w:p w14:paraId="655B1D41" w14:textId="11E26B92" w:rsidR="00F95582" w:rsidRPr="0002599C" w:rsidRDefault="00A933CF">
            <w:pPr>
              <w:spacing w:line="259" w:lineRule="auto"/>
              <w:ind w:right="3"/>
              <w:jc w:val="center"/>
              <w:rPr>
                <w:b/>
                <w:bCs/>
                <w:color w:val="FFFFFF" w:themeColor="background1"/>
                <w:lang w:val="en-US"/>
              </w:rPr>
            </w:pPr>
            <w:r w:rsidRPr="0002599C">
              <w:rPr>
                <w:b/>
                <w:bCs/>
                <w:color w:val="FFFFFF" w:themeColor="background1"/>
                <w:lang w:val="en-US"/>
              </w:rPr>
              <w:lastRenderedPageBreak/>
              <w:t xml:space="preserve">VOTER AUTHENTICATION AND TRANSMISSION OF RESULTS </w:t>
            </w:r>
          </w:p>
          <w:p w14:paraId="737E326F" w14:textId="3C35E8FC" w:rsidR="00F95582" w:rsidRPr="0002599C" w:rsidRDefault="00A933CF">
            <w:pPr>
              <w:spacing w:line="259" w:lineRule="auto"/>
              <w:ind w:right="52"/>
              <w:jc w:val="center"/>
              <w:rPr>
                <w:lang w:val="en-US"/>
              </w:rPr>
            </w:pPr>
            <w:r w:rsidRPr="0002599C">
              <w:rPr>
                <w:b/>
                <w:i/>
                <w:color w:val="FFFFFF"/>
                <w:lang w:val="en-US"/>
              </w:rPr>
              <w:t xml:space="preserve">Support: </w:t>
            </w:r>
          </w:p>
          <w:p w14:paraId="4B61B4C6" w14:textId="4C991215" w:rsidR="00F95582" w:rsidRPr="0002599C" w:rsidRDefault="00000000" w:rsidP="00A933CF">
            <w:pPr>
              <w:spacing w:line="259" w:lineRule="auto"/>
              <w:ind w:left="71"/>
              <w:jc w:val="center"/>
              <w:rPr>
                <w:lang w:val="en-US"/>
              </w:rPr>
            </w:pPr>
            <w:r w:rsidRPr="0002599C">
              <w:rPr>
                <w:b/>
                <w:i/>
                <w:color w:val="FFFFFF"/>
                <w:lang w:val="en-US"/>
              </w:rPr>
              <w:t>E</w:t>
            </w:r>
            <w:r w:rsidR="00A933CF" w:rsidRPr="0002599C">
              <w:rPr>
                <w:b/>
                <w:i/>
                <w:color w:val="FFFFFF"/>
                <w:lang w:val="en-US"/>
              </w:rPr>
              <w:t>uropean Union</w:t>
            </w:r>
          </w:p>
        </w:tc>
        <w:tc>
          <w:tcPr>
            <w:tcW w:w="4963" w:type="dxa"/>
            <w:tcBorders>
              <w:top w:val="single" w:sz="4" w:space="0" w:color="5B9AD4"/>
              <w:left w:val="single" w:sz="4" w:space="0" w:color="000000"/>
              <w:bottom w:val="single" w:sz="4" w:space="0" w:color="000000"/>
              <w:right w:val="single" w:sz="4" w:space="0" w:color="000000"/>
            </w:tcBorders>
          </w:tcPr>
          <w:p w14:paraId="744FCDEF" w14:textId="2BCACD22" w:rsidR="00A933CF" w:rsidRPr="0002599C" w:rsidRDefault="00A933CF" w:rsidP="00A933CF">
            <w:pPr>
              <w:pStyle w:val="NormalWeb"/>
              <w:jc w:val="both"/>
              <w:rPr>
                <w:rFonts w:ascii="Calibri" w:hAnsi="Calibri" w:cs="Calibri"/>
                <w:color w:val="501549" w:themeColor="accent5" w:themeShade="80"/>
                <w:sz w:val="22"/>
                <w:szCs w:val="22"/>
                <w:lang w:val="en-US"/>
              </w:rPr>
            </w:pPr>
            <w:r w:rsidRPr="0002599C">
              <w:rPr>
                <w:rFonts w:ascii="Calibri" w:hAnsi="Calibri" w:cs="Calibri"/>
                <w:b/>
                <w:bCs/>
                <w:color w:val="501549" w:themeColor="accent5" w:themeShade="80"/>
                <w:sz w:val="22"/>
                <w:szCs w:val="22"/>
                <w:lang w:val="en-US"/>
              </w:rPr>
              <w:t>Voter authentication</w:t>
            </w:r>
            <w:r w:rsidRPr="0002599C">
              <w:rPr>
                <w:rFonts w:ascii="Calibri" w:hAnsi="Calibri" w:cs="Calibri"/>
                <w:color w:val="501549" w:themeColor="accent5" w:themeShade="80"/>
                <w:sz w:val="22"/>
                <w:szCs w:val="22"/>
                <w:lang w:val="en-US"/>
              </w:rPr>
              <w:t xml:space="preserve"> is the process of confirming</w:t>
            </w:r>
            <w:r w:rsidR="0049712E" w:rsidRPr="0002599C">
              <w:rPr>
                <w:rFonts w:ascii="Calibri" w:hAnsi="Calibri" w:cs="Calibri"/>
                <w:color w:val="501549" w:themeColor="accent5" w:themeShade="80"/>
                <w:sz w:val="22"/>
                <w:szCs w:val="22"/>
                <w:lang w:val="en-US"/>
              </w:rPr>
              <w:t xml:space="preserve"> a voter’s </w:t>
            </w:r>
            <w:r w:rsidRPr="0002599C">
              <w:rPr>
                <w:rFonts w:ascii="Calibri" w:hAnsi="Calibri" w:cs="Calibri"/>
                <w:color w:val="501549" w:themeColor="accent5" w:themeShade="80"/>
                <w:sz w:val="22"/>
                <w:szCs w:val="22"/>
                <w:lang w:val="en-US"/>
              </w:rPr>
              <w:t xml:space="preserve">identity at the polling station, which is </w:t>
            </w:r>
            <w:r w:rsidR="00B879F1" w:rsidRPr="0002599C">
              <w:rPr>
                <w:rFonts w:ascii="Calibri" w:hAnsi="Calibri" w:cs="Calibri"/>
                <w:color w:val="501549" w:themeColor="accent5" w:themeShade="80"/>
                <w:sz w:val="22"/>
                <w:szCs w:val="22"/>
                <w:lang w:val="en-US"/>
              </w:rPr>
              <w:t xml:space="preserve">conducted after verifying </w:t>
            </w:r>
            <w:r w:rsidRPr="0002599C">
              <w:rPr>
                <w:rFonts w:ascii="Calibri" w:hAnsi="Calibri" w:cs="Calibri"/>
                <w:color w:val="501549" w:themeColor="accent5" w:themeShade="80"/>
                <w:sz w:val="22"/>
                <w:szCs w:val="22"/>
                <w:lang w:val="en-US"/>
              </w:rPr>
              <w:t xml:space="preserve">a personal </w:t>
            </w:r>
            <w:r w:rsidR="00B879F1" w:rsidRPr="0002599C">
              <w:rPr>
                <w:rFonts w:ascii="Calibri" w:hAnsi="Calibri" w:cs="Calibri"/>
                <w:color w:val="501549" w:themeColor="accent5" w:themeShade="80"/>
                <w:sz w:val="22"/>
                <w:szCs w:val="22"/>
                <w:lang w:val="en-US"/>
              </w:rPr>
              <w:t xml:space="preserve">identification </w:t>
            </w:r>
            <w:r w:rsidRPr="0002599C">
              <w:rPr>
                <w:rFonts w:ascii="Calibri" w:hAnsi="Calibri" w:cs="Calibri"/>
                <w:color w:val="501549" w:themeColor="accent5" w:themeShade="80"/>
                <w:sz w:val="22"/>
                <w:szCs w:val="22"/>
                <w:lang w:val="en-US"/>
              </w:rPr>
              <w:t>document and involves comparing the</w:t>
            </w:r>
            <w:r w:rsidR="00B879F1" w:rsidRPr="0002599C">
              <w:rPr>
                <w:rFonts w:ascii="Calibri" w:hAnsi="Calibri" w:cs="Calibri"/>
                <w:color w:val="501549" w:themeColor="accent5" w:themeShade="80"/>
                <w:sz w:val="22"/>
                <w:szCs w:val="22"/>
                <w:lang w:val="en-US"/>
              </w:rPr>
              <w:t xml:space="preserve"> voter’s</w:t>
            </w:r>
            <w:r w:rsidRPr="0002599C">
              <w:rPr>
                <w:rFonts w:ascii="Calibri" w:hAnsi="Calibri" w:cs="Calibri"/>
                <w:color w:val="501549" w:themeColor="accent5" w:themeShade="80"/>
                <w:sz w:val="22"/>
                <w:szCs w:val="22"/>
                <w:lang w:val="en-US"/>
              </w:rPr>
              <w:t xml:space="preserve"> </w:t>
            </w:r>
            <w:r w:rsidR="00B879F1" w:rsidRPr="0002599C">
              <w:rPr>
                <w:rFonts w:ascii="Calibri" w:hAnsi="Calibri" w:cs="Calibri"/>
                <w:color w:val="501549" w:themeColor="accent5" w:themeShade="80"/>
                <w:sz w:val="22"/>
                <w:szCs w:val="22"/>
                <w:lang w:val="en-US"/>
              </w:rPr>
              <w:t xml:space="preserve">fingerprint </w:t>
            </w:r>
            <w:r w:rsidRPr="0002599C">
              <w:rPr>
                <w:rFonts w:ascii="Calibri" w:hAnsi="Calibri" w:cs="Calibri"/>
                <w:color w:val="501549" w:themeColor="accent5" w:themeShade="80"/>
                <w:sz w:val="22"/>
                <w:szCs w:val="22"/>
                <w:lang w:val="en-US"/>
              </w:rPr>
              <w:t xml:space="preserve">biometric data with </w:t>
            </w:r>
            <w:r w:rsidR="0049712E" w:rsidRPr="0002599C">
              <w:rPr>
                <w:rFonts w:ascii="Calibri" w:hAnsi="Calibri" w:cs="Calibri"/>
                <w:color w:val="501549" w:themeColor="accent5" w:themeShade="80"/>
                <w:sz w:val="22"/>
                <w:szCs w:val="22"/>
                <w:lang w:val="en-US"/>
              </w:rPr>
              <w:t xml:space="preserve">the </w:t>
            </w:r>
            <w:r w:rsidRPr="0002599C">
              <w:rPr>
                <w:rFonts w:ascii="Calibri" w:hAnsi="Calibri" w:cs="Calibri"/>
                <w:color w:val="501549" w:themeColor="accent5" w:themeShade="80"/>
                <w:sz w:val="22"/>
                <w:szCs w:val="22"/>
                <w:lang w:val="en-US"/>
              </w:rPr>
              <w:t>records in the IDDEEA database.</w:t>
            </w:r>
          </w:p>
          <w:p w14:paraId="653235E4" w14:textId="2E794FA4" w:rsidR="00F95582" w:rsidRPr="0002599C" w:rsidRDefault="00A933CF" w:rsidP="00A933CF">
            <w:pPr>
              <w:pStyle w:val="NormalWeb"/>
              <w:jc w:val="both"/>
              <w:rPr>
                <w:lang w:val="en-US"/>
              </w:rPr>
            </w:pPr>
            <w:r w:rsidRPr="0002599C">
              <w:rPr>
                <w:rFonts w:ascii="Calibri" w:hAnsi="Calibri" w:cs="Calibri"/>
                <w:b/>
                <w:bCs/>
                <w:color w:val="501549" w:themeColor="accent5" w:themeShade="80"/>
                <w:sz w:val="22"/>
                <w:szCs w:val="22"/>
                <w:lang w:val="en-US"/>
              </w:rPr>
              <w:t>Transmission of results</w:t>
            </w:r>
            <w:r w:rsidRPr="0002599C">
              <w:rPr>
                <w:rFonts w:ascii="Calibri" w:hAnsi="Calibri" w:cs="Calibri"/>
                <w:color w:val="501549" w:themeColor="accent5" w:themeShade="80"/>
                <w:sz w:val="22"/>
                <w:szCs w:val="22"/>
                <w:lang w:val="en-US"/>
              </w:rPr>
              <w:t xml:space="preserve"> i</w:t>
            </w:r>
            <w:r w:rsidR="0049712E" w:rsidRPr="0002599C">
              <w:rPr>
                <w:rFonts w:ascii="Calibri" w:hAnsi="Calibri" w:cs="Calibri"/>
                <w:color w:val="501549" w:themeColor="accent5" w:themeShade="80"/>
                <w:sz w:val="22"/>
                <w:szCs w:val="22"/>
                <w:lang w:val="en-US"/>
              </w:rPr>
              <w:t xml:space="preserve">nvolves </w:t>
            </w:r>
            <w:r w:rsidRPr="0002599C">
              <w:rPr>
                <w:rFonts w:ascii="Calibri" w:hAnsi="Calibri" w:cs="Calibri"/>
                <w:color w:val="501549" w:themeColor="accent5" w:themeShade="80"/>
                <w:sz w:val="22"/>
                <w:szCs w:val="22"/>
                <w:lang w:val="en-US"/>
              </w:rPr>
              <w:t>delivering the election results from the polling station to the Central Election Commission (CIK) via an online application</w:t>
            </w:r>
            <w:r w:rsidR="0049712E" w:rsidRPr="0002599C">
              <w:rPr>
                <w:rFonts w:ascii="Calibri" w:hAnsi="Calibri" w:cs="Calibri"/>
                <w:color w:val="501549" w:themeColor="accent5" w:themeShade="80"/>
                <w:sz w:val="22"/>
                <w:szCs w:val="22"/>
                <w:lang w:val="en-US"/>
              </w:rPr>
              <w:t xml:space="preserve">. This process takes place </w:t>
            </w:r>
            <w:r w:rsidRPr="0002599C">
              <w:rPr>
                <w:rFonts w:ascii="Calibri" w:hAnsi="Calibri" w:cs="Calibri"/>
                <w:color w:val="501549" w:themeColor="accent5" w:themeShade="80"/>
                <w:sz w:val="22"/>
                <w:szCs w:val="22"/>
                <w:lang w:val="en-US"/>
              </w:rPr>
              <w:t>after the manual counting of votes.</w:t>
            </w:r>
            <w:r w:rsidRPr="0002599C">
              <w:rPr>
                <w:color w:val="493F83"/>
                <w:lang w:val="en-US"/>
              </w:rPr>
              <w:t xml:space="preserve"> </w:t>
            </w:r>
          </w:p>
        </w:tc>
      </w:tr>
      <w:tr w:rsidR="00F95582" w:rsidRPr="0002599C" w14:paraId="0C1373CC" w14:textId="77777777">
        <w:trPr>
          <w:trHeight w:val="1350"/>
        </w:trPr>
        <w:tc>
          <w:tcPr>
            <w:tcW w:w="1693" w:type="dxa"/>
            <w:tcBorders>
              <w:top w:val="single" w:sz="4" w:space="0" w:color="000000"/>
              <w:left w:val="single" w:sz="4" w:space="0" w:color="000000"/>
              <w:bottom w:val="single" w:sz="4" w:space="0" w:color="5B9AD4"/>
              <w:right w:val="single" w:sz="4" w:space="0" w:color="000000"/>
            </w:tcBorders>
            <w:shd w:val="clear" w:color="auto" w:fill="493F83"/>
          </w:tcPr>
          <w:p w14:paraId="0363E6B0" w14:textId="1AEE7C93" w:rsidR="00F95582" w:rsidRPr="0002599C" w:rsidRDefault="00000000" w:rsidP="00785BD0">
            <w:pPr>
              <w:spacing w:line="259" w:lineRule="auto"/>
              <w:ind w:right="50"/>
              <w:jc w:val="center"/>
              <w:rPr>
                <w:lang w:val="en-US"/>
              </w:rPr>
            </w:pPr>
            <w:r w:rsidRPr="0002599C">
              <w:rPr>
                <w:b/>
                <w:color w:val="FFFFFF"/>
                <w:lang w:val="en-US"/>
              </w:rPr>
              <w:t xml:space="preserve">165 </w:t>
            </w:r>
            <w:r w:rsidR="00785BD0" w:rsidRPr="0002599C">
              <w:rPr>
                <w:b/>
                <w:color w:val="FFFFFF"/>
                <w:lang w:val="en-US"/>
              </w:rPr>
              <w:t xml:space="preserve">POLLING STATIONS </w:t>
            </w:r>
            <w:r w:rsidRPr="0002599C">
              <w:rPr>
                <w:b/>
                <w:color w:val="FFFFFF"/>
                <w:lang w:val="en-US"/>
              </w:rPr>
              <w:t xml:space="preserve"> </w:t>
            </w:r>
          </w:p>
          <w:p w14:paraId="2A95ABE8" w14:textId="7B2A2170" w:rsidR="00F95582" w:rsidRPr="0002599C" w:rsidRDefault="00000000">
            <w:pPr>
              <w:spacing w:line="259" w:lineRule="auto"/>
              <w:ind w:left="24" w:right="10" w:hanging="17"/>
              <w:jc w:val="center"/>
              <w:rPr>
                <w:lang w:val="en-US"/>
              </w:rPr>
            </w:pPr>
            <w:r w:rsidRPr="0002599C">
              <w:rPr>
                <w:b/>
                <w:color w:val="FFFFFF"/>
                <w:lang w:val="en-US"/>
              </w:rPr>
              <w:t xml:space="preserve">11 </w:t>
            </w:r>
            <w:r w:rsidR="00785BD0" w:rsidRPr="0002599C">
              <w:rPr>
                <w:b/>
                <w:color w:val="FFFFFF"/>
                <w:lang w:val="en-US"/>
              </w:rPr>
              <w:t>basic constituencies</w:t>
            </w:r>
          </w:p>
        </w:tc>
        <w:tc>
          <w:tcPr>
            <w:tcW w:w="4963" w:type="dxa"/>
            <w:tcBorders>
              <w:top w:val="single" w:sz="4" w:space="0" w:color="000000"/>
              <w:left w:val="single" w:sz="4" w:space="0" w:color="000000"/>
              <w:bottom w:val="single" w:sz="4" w:space="0" w:color="5B9AD4"/>
              <w:right w:val="single" w:sz="4" w:space="0" w:color="000000"/>
            </w:tcBorders>
          </w:tcPr>
          <w:p w14:paraId="4AF09F13" w14:textId="69A1D1F2" w:rsidR="00F95582" w:rsidRPr="0002599C" w:rsidRDefault="00000000">
            <w:pPr>
              <w:spacing w:line="259" w:lineRule="auto"/>
              <w:ind w:right="50"/>
              <w:rPr>
                <w:lang w:val="en-US"/>
              </w:rPr>
            </w:pPr>
            <w:r w:rsidRPr="0002599C">
              <w:rPr>
                <w:b/>
                <w:color w:val="493F83"/>
                <w:lang w:val="en-US"/>
              </w:rPr>
              <w:t>Stari Grad Sarajevo</w:t>
            </w:r>
            <w:r w:rsidRPr="0002599C">
              <w:rPr>
                <w:color w:val="493F83"/>
                <w:lang w:val="en-US"/>
              </w:rPr>
              <w:t xml:space="preserve"> (46), </w:t>
            </w:r>
            <w:proofErr w:type="spellStart"/>
            <w:r w:rsidRPr="0002599C">
              <w:rPr>
                <w:b/>
                <w:color w:val="493F83"/>
                <w:lang w:val="en-US"/>
              </w:rPr>
              <w:t>Domaljevac</w:t>
            </w:r>
            <w:proofErr w:type="spellEnd"/>
            <w:r w:rsidRPr="0002599C">
              <w:rPr>
                <w:b/>
                <w:color w:val="493F83"/>
                <w:lang w:val="en-US"/>
              </w:rPr>
              <w:t xml:space="preserve"> Šamac</w:t>
            </w:r>
            <w:r w:rsidRPr="0002599C">
              <w:rPr>
                <w:color w:val="493F83"/>
                <w:lang w:val="en-US"/>
              </w:rPr>
              <w:t xml:space="preserve"> (7), </w:t>
            </w:r>
            <w:r w:rsidRPr="0002599C">
              <w:rPr>
                <w:b/>
                <w:color w:val="493F83"/>
                <w:lang w:val="en-US"/>
              </w:rPr>
              <w:t>Bijeljina</w:t>
            </w:r>
            <w:r w:rsidRPr="0002599C">
              <w:rPr>
                <w:color w:val="493F83"/>
                <w:lang w:val="en-US"/>
              </w:rPr>
              <w:t xml:space="preserve"> (28), </w:t>
            </w:r>
            <w:r w:rsidRPr="0002599C">
              <w:rPr>
                <w:b/>
                <w:color w:val="493F83"/>
                <w:lang w:val="en-US"/>
              </w:rPr>
              <w:t>Doboj</w:t>
            </w:r>
            <w:r w:rsidRPr="0002599C">
              <w:rPr>
                <w:color w:val="493F83"/>
                <w:lang w:val="en-US"/>
              </w:rPr>
              <w:t xml:space="preserve"> (17), </w:t>
            </w:r>
            <w:r w:rsidRPr="0002599C">
              <w:rPr>
                <w:b/>
                <w:color w:val="493F83"/>
                <w:lang w:val="en-US"/>
              </w:rPr>
              <w:t>Goražde</w:t>
            </w:r>
            <w:r w:rsidRPr="0002599C">
              <w:rPr>
                <w:color w:val="493F83"/>
                <w:lang w:val="en-US"/>
              </w:rPr>
              <w:t xml:space="preserve"> (7), </w:t>
            </w:r>
            <w:proofErr w:type="spellStart"/>
            <w:r w:rsidRPr="0002599C">
              <w:rPr>
                <w:b/>
                <w:color w:val="493F83"/>
                <w:lang w:val="en-US"/>
              </w:rPr>
              <w:t>Gradiška</w:t>
            </w:r>
            <w:proofErr w:type="spellEnd"/>
            <w:r w:rsidRPr="0002599C">
              <w:rPr>
                <w:color w:val="493F83"/>
                <w:lang w:val="en-US"/>
              </w:rPr>
              <w:t xml:space="preserve"> (14), </w:t>
            </w:r>
            <w:proofErr w:type="spellStart"/>
            <w:r w:rsidRPr="0002599C">
              <w:rPr>
                <w:b/>
                <w:color w:val="493F83"/>
                <w:lang w:val="en-US"/>
              </w:rPr>
              <w:t>Sanski</w:t>
            </w:r>
            <w:proofErr w:type="spellEnd"/>
            <w:r w:rsidRPr="0002599C">
              <w:rPr>
                <w:b/>
                <w:color w:val="493F83"/>
                <w:lang w:val="en-US"/>
              </w:rPr>
              <w:t xml:space="preserve"> Most</w:t>
            </w:r>
            <w:r w:rsidRPr="0002599C">
              <w:rPr>
                <w:color w:val="493F83"/>
                <w:lang w:val="en-US"/>
              </w:rPr>
              <w:t xml:space="preserve"> (8), </w:t>
            </w:r>
            <w:r w:rsidRPr="0002599C">
              <w:rPr>
                <w:b/>
                <w:color w:val="493F83"/>
                <w:lang w:val="en-US"/>
              </w:rPr>
              <w:t>Srebrenica</w:t>
            </w:r>
            <w:r w:rsidRPr="0002599C">
              <w:rPr>
                <w:color w:val="493F83"/>
                <w:lang w:val="en-US"/>
              </w:rPr>
              <w:t xml:space="preserve"> (7), </w:t>
            </w:r>
            <w:r w:rsidRPr="0002599C">
              <w:rPr>
                <w:b/>
                <w:color w:val="493F83"/>
                <w:lang w:val="en-US"/>
              </w:rPr>
              <w:t>Tešanj</w:t>
            </w:r>
            <w:r w:rsidRPr="0002599C">
              <w:rPr>
                <w:color w:val="493F83"/>
                <w:lang w:val="en-US"/>
              </w:rPr>
              <w:t xml:space="preserve"> (9), </w:t>
            </w:r>
            <w:r w:rsidRPr="0002599C">
              <w:rPr>
                <w:b/>
                <w:color w:val="493F83"/>
                <w:lang w:val="en-US"/>
              </w:rPr>
              <w:t xml:space="preserve">Trebinje </w:t>
            </w:r>
            <w:r w:rsidRPr="0002599C">
              <w:rPr>
                <w:color w:val="493F83"/>
                <w:lang w:val="en-US"/>
              </w:rPr>
              <w:t xml:space="preserve">(8) </w:t>
            </w:r>
            <w:r w:rsidR="00785BD0" w:rsidRPr="0002599C">
              <w:rPr>
                <w:color w:val="493F83"/>
                <w:lang w:val="en-US"/>
              </w:rPr>
              <w:t>and</w:t>
            </w:r>
            <w:r w:rsidRPr="0002599C">
              <w:rPr>
                <w:color w:val="493F83"/>
                <w:lang w:val="en-US"/>
              </w:rPr>
              <w:t xml:space="preserve"> </w:t>
            </w:r>
            <w:r w:rsidRPr="0002599C">
              <w:rPr>
                <w:b/>
                <w:color w:val="493F83"/>
                <w:lang w:val="en-US"/>
              </w:rPr>
              <w:t>Zvornik</w:t>
            </w:r>
            <w:r w:rsidRPr="0002599C">
              <w:rPr>
                <w:color w:val="493F83"/>
                <w:lang w:val="en-US"/>
              </w:rPr>
              <w:t xml:space="preserve"> (14) </w:t>
            </w:r>
          </w:p>
        </w:tc>
      </w:tr>
    </w:tbl>
    <w:p w14:paraId="614E0F0E" w14:textId="6F333055" w:rsidR="00F95582" w:rsidRPr="0002599C" w:rsidRDefault="001833E8" w:rsidP="001833E8">
      <w:pPr>
        <w:spacing w:after="171" w:line="257" w:lineRule="auto"/>
        <w:ind w:left="10"/>
        <w:rPr>
          <w:sz w:val="18"/>
          <w:szCs w:val="18"/>
          <w:lang w:val="en-US"/>
        </w:rPr>
      </w:pPr>
      <w:r w:rsidRPr="0002599C">
        <w:rPr>
          <w:sz w:val="20"/>
          <w:szCs w:val="20"/>
          <w:lang w:val="en-US"/>
        </w:rPr>
        <w:t xml:space="preserve">                      </w:t>
      </w:r>
      <w:r w:rsidR="00000000" w:rsidRPr="0002599C">
        <w:rPr>
          <w:sz w:val="18"/>
          <w:szCs w:val="18"/>
          <w:lang w:val="en-US"/>
        </w:rPr>
        <w:t>Tab</w:t>
      </w:r>
      <w:r w:rsidR="00A933CF" w:rsidRPr="0002599C">
        <w:rPr>
          <w:sz w:val="18"/>
          <w:szCs w:val="18"/>
          <w:lang w:val="en-US"/>
        </w:rPr>
        <w:t xml:space="preserve">le </w:t>
      </w:r>
      <w:r w:rsidR="00000000" w:rsidRPr="0002599C">
        <w:rPr>
          <w:sz w:val="18"/>
          <w:szCs w:val="18"/>
          <w:lang w:val="en-US"/>
        </w:rPr>
        <w:t xml:space="preserve"> 9 – </w:t>
      </w:r>
      <w:r w:rsidRPr="0002599C">
        <w:rPr>
          <w:sz w:val="18"/>
          <w:szCs w:val="18"/>
          <w:lang w:val="en-US"/>
        </w:rPr>
        <w:t>Voter A</w:t>
      </w:r>
      <w:r w:rsidR="00000000" w:rsidRPr="0002599C">
        <w:rPr>
          <w:sz w:val="18"/>
          <w:szCs w:val="18"/>
          <w:lang w:val="en-US"/>
        </w:rPr>
        <w:t>ut</w:t>
      </w:r>
      <w:r w:rsidR="00A933CF" w:rsidRPr="0002599C">
        <w:rPr>
          <w:sz w:val="18"/>
          <w:szCs w:val="18"/>
          <w:lang w:val="en-US"/>
        </w:rPr>
        <w:t xml:space="preserve">hentication </w:t>
      </w:r>
      <w:r w:rsidRPr="0002599C">
        <w:rPr>
          <w:sz w:val="18"/>
          <w:szCs w:val="18"/>
          <w:lang w:val="en-US"/>
        </w:rPr>
        <w:t xml:space="preserve"> and Result T</w:t>
      </w:r>
      <w:r w:rsidR="00A933CF" w:rsidRPr="0002599C">
        <w:rPr>
          <w:sz w:val="18"/>
          <w:szCs w:val="18"/>
          <w:lang w:val="en-US"/>
        </w:rPr>
        <w:t xml:space="preserve">ransmission </w:t>
      </w:r>
      <w:r w:rsidRPr="0002599C">
        <w:rPr>
          <w:sz w:val="18"/>
          <w:szCs w:val="18"/>
          <w:lang w:val="en-US"/>
        </w:rPr>
        <w:t xml:space="preserve">Pilot </w:t>
      </w:r>
      <w:r w:rsidR="00A933CF" w:rsidRPr="0002599C">
        <w:rPr>
          <w:sz w:val="18"/>
          <w:szCs w:val="18"/>
          <w:lang w:val="en-US"/>
        </w:rPr>
        <w:t xml:space="preserve"> </w:t>
      </w:r>
      <w:r w:rsidR="00000000" w:rsidRPr="0002599C">
        <w:rPr>
          <w:sz w:val="18"/>
          <w:szCs w:val="18"/>
          <w:lang w:val="en-US"/>
        </w:rPr>
        <w:t xml:space="preserve"> </w:t>
      </w:r>
    </w:p>
    <w:p w14:paraId="0AA483E6" w14:textId="77777777" w:rsidR="00F95582" w:rsidRPr="00692381" w:rsidRDefault="00000000">
      <w:pPr>
        <w:spacing w:after="43" w:line="259" w:lineRule="auto"/>
        <w:ind w:left="-7" w:right="242"/>
        <w:jc w:val="right"/>
        <w:rPr>
          <w:lang w:val="en-US"/>
        </w:rPr>
      </w:pPr>
      <w:r w:rsidRPr="00692381">
        <w:rPr>
          <w:noProof/>
          <w:lang w:val="en-US"/>
        </w:rPr>
        <w:drawing>
          <wp:inline distT="0" distB="0" distL="0" distR="0" wp14:anchorId="2512B923" wp14:editId="5A55355A">
            <wp:extent cx="4245864" cy="1231392"/>
            <wp:effectExtent l="0" t="0" r="0" b="0"/>
            <wp:docPr id="4362" name="Picture 4362"/>
            <wp:cNvGraphicFramePr/>
            <a:graphic xmlns:a="http://schemas.openxmlformats.org/drawingml/2006/main">
              <a:graphicData uri="http://schemas.openxmlformats.org/drawingml/2006/picture">
                <pic:pic xmlns:pic="http://schemas.openxmlformats.org/drawingml/2006/picture">
                  <pic:nvPicPr>
                    <pic:cNvPr id="4362" name="Picture 4362"/>
                    <pic:cNvPicPr/>
                  </pic:nvPicPr>
                  <pic:blipFill>
                    <a:blip r:embed="rId49"/>
                    <a:stretch>
                      <a:fillRect/>
                    </a:stretch>
                  </pic:blipFill>
                  <pic:spPr>
                    <a:xfrm>
                      <a:off x="0" y="0"/>
                      <a:ext cx="4245864" cy="1231392"/>
                    </a:xfrm>
                    <a:prstGeom prst="rect">
                      <a:avLst/>
                    </a:prstGeom>
                  </pic:spPr>
                </pic:pic>
              </a:graphicData>
            </a:graphic>
          </wp:inline>
        </w:drawing>
      </w:r>
      <w:r w:rsidRPr="00692381">
        <w:rPr>
          <w:lang w:val="en-US"/>
        </w:rPr>
        <w:t xml:space="preserve"> </w:t>
      </w:r>
    </w:p>
    <w:p w14:paraId="6464D30A" w14:textId="375DCD23" w:rsidR="00F95582" w:rsidRPr="001833E8" w:rsidRDefault="00B879F1" w:rsidP="00B879F1">
      <w:pPr>
        <w:spacing w:after="216" w:line="259" w:lineRule="auto"/>
        <w:ind w:left="10" w:hanging="10"/>
        <w:rPr>
          <w:sz w:val="18"/>
          <w:szCs w:val="18"/>
          <w:lang w:val="en-US"/>
        </w:rPr>
      </w:pPr>
      <w:r>
        <w:rPr>
          <w:i/>
          <w:sz w:val="20"/>
          <w:szCs w:val="20"/>
          <w:lang w:val="en-US"/>
        </w:rPr>
        <w:t xml:space="preserve">                    </w:t>
      </w:r>
      <w:r w:rsidR="00785BD0" w:rsidRPr="001833E8">
        <w:rPr>
          <w:i/>
          <w:sz w:val="18"/>
          <w:szCs w:val="18"/>
          <w:lang w:val="en-US"/>
        </w:rPr>
        <w:t xml:space="preserve">Equipment for </w:t>
      </w:r>
      <w:r w:rsidR="001833E8" w:rsidRPr="001833E8">
        <w:rPr>
          <w:i/>
          <w:sz w:val="18"/>
          <w:szCs w:val="18"/>
          <w:lang w:val="en-US"/>
        </w:rPr>
        <w:t>V</w:t>
      </w:r>
      <w:r w:rsidR="00785BD0" w:rsidRPr="001833E8">
        <w:rPr>
          <w:i/>
          <w:sz w:val="18"/>
          <w:szCs w:val="18"/>
          <w:lang w:val="en-US"/>
        </w:rPr>
        <w:t xml:space="preserve">oter </w:t>
      </w:r>
      <w:r w:rsidR="001833E8" w:rsidRPr="001833E8">
        <w:rPr>
          <w:i/>
          <w:sz w:val="18"/>
          <w:szCs w:val="18"/>
          <w:lang w:val="en-US"/>
        </w:rPr>
        <w:t>A</w:t>
      </w:r>
      <w:r w:rsidR="00785BD0" w:rsidRPr="001833E8">
        <w:rPr>
          <w:i/>
          <w:sz w:val="18"/>
          <w:szCs w:val="18"/>
          <w:lang w:val="en-US"/>
        </w:rPr>
        <w:t xml:space="preserve">uthentication and </w:t>
      </w:r>
      <w:r w:rsidRPr="001833E8">
        <w:rPr>
          <w:i/>
          <w:sz w:val="18"/>
          <w:szCs w:val="18"/>
          <w:lang w:val="en-US"/>
        </w:rPr>
        <w:t xml:space="preserve">the </w:t>
      </w:r>
      <w:r w:rsidR="001833E8" w:rsidRPr="001833E8">
        <w:rPr>
          <w:i/>
          <w:sz w:val="18"/>
          <w:szCs w:val="18"/>
          <w:lang w:val="en-US"/>
        </w:rPr>
        <w:t>T</w:t>
      </w:r>
      <w:r w:rsidR="00785BD0" w:rsidRPr="001833E8">
        <w:rPr>
          <w:i/>
          <w:sz w:val="18"/>
          <w:szCs w:val="18"/>
          <w:lang w:val="en-US"/>
        </w:rPr>
        <w:t xml:space="preserve">ransmission </w:t>
      </w:r>
      <w:r w:rsidRPr="001833E8">
        <w:rPr>
          <w:i/>
          <w:sz w:val="18"/>
          <w:szCs w:val="18"/>
          <w:lang w:val="en-US"/>
        </w:rPr>
        <w:t xml:space="preserve">of </w:t>
      </w:r>
      <w:r w:rsidR="001833E8" w:rsidRPr="001833E8">
        <w:rPr>
          <w:i/>
          <w:sz w:val="18"/>
          <w:szCs w:val="18"/>
          <w:lang w:val="en-US"/>
        </w:rPr>
        <w:t>R</w:t>
      </w:r>
      <w:r w:rsidRPr="001833E8">
        <w:rPr>
          <w:i/>
          <w:sz w:val="18"/>
          <w:szCs w:val="18"/>
          <w:lang w:val="en-US"/>
        </w:rPr>
        <w:t>esults</w:t>
      </w:r>
    </w:p>
    <w:p w14:paraId="0B01013A" w14:textId="77777777" w:rsidR="00F95582" w:rsidRPr="00692381" w:rsidRDefault="00000000">
      <w:pPr>
        <w:spacing w:line="259" w:lineRule="auto"/>
        <w:ind w:left="3346"/>
        <w:rPr>
          <w:lang w:val="en-US"/>
        </w:rPr>
      </w:pPr>
      <w:r w:rsidRPr="00692381">
        <w:rPr>
          <w:i/>
          <w:lang w:val="en-US"/>
        </w:rPr>
        <w:t xml:space="preserve"> </w:t>
      </w:r>
    </w:p>
    <w:p w14:paraId="4098B256" w14:textId="77777777" w:rsidR="00F95582" w:rsidRPr="00692381" w:rsidRDefault="00000000">
      <w:pPr>
        <w:spacing w:after="158" w:line="259" w:lineRule="auto"/>
        <w:ind w:left="3346"/>
        <w:rPr>
          <w:lang w:val="en-US"/>
        </w:rPr>
      </w:pPr>
      <w:r w:rsidRPr="00692381">
        <w:rPr>
          <w:i/>
          <w:lang w:val="en-US"/>
        </w:rPr>
        <w:t xml:space="preserve"> </w:t>
      </w:r>
    </w:p>
    <w:p w14:paraId="3CFE63C9" w14:textId="77777777" w:rsidR="00F95582" w:rsidRPr="00692381" w:rsidRDefault="00000000">
      <w:pPr>
        <w:spacing w:line="259" w:lineRule="auto"/>
        <w:ind w:left="3346"/>
        <w:rPr>
          <w:lang w:val="en-US"/>
        </w:rPr>
      </w:pPr>
      <w:r w:rsidRPr="00692381">
        <w:rPr>
          <w:i/>
          <w:lang w:val="en-US"/>
        </w:rPr>
        <w:t xml:space="preserve"> </w:t>
      </w:r>
    </w:p>
    <w:p w14:paraId="0646E7FF" w14:textId="77777777" w:rsidR="00F95582" w:rsidRPr="00692381" w:rsidRDefault="00000000">
      <w:pPr>
        <w:spacing w:after="158" w:line="259" w:lineRule="auto"/>
        <w:ind w:left="3346"/>
        <w:rPr>
          <w:lang w:val="en-US"/>
        </w:rPr>
      </w:pPr>
      <w:r w:rsidRPr="00692381">
        <w:rPr>
          <w:i/>
          <w:lang w:val="en-US"/>
        </w:rPr>
        <w:t xml:space="preserve"> </w:t>
      </w:r>
    </w:p>
    <w:p w14:paraId="693ECA2C" w14:textId="77777777" w:rsidR="00F95582" w:rsidRPr="00692381" w:rsidRDefault="00000000">
      <w:pPr>
        <w:spacing w:after="0" w:line="259" w:lineRule="auto"/>
        <w:ind w:left="3346"/>
        <w:rPr>
          <w:lang w:val="en-US"/>
        </w:rPr>
      </w:pPr>
      <w:r w:rsidRPr="00692381">
        <w:rPr>
          <w:i/>
          <w:lang w:val="en-US"/>
        </w:rPr>
        <w:lastRenderedPageBreak/>
        <w:t xml:space="preserve"> </w:t>
      </w:r>
    </w:p>
    <w:tbl>
      <w:tblPr>
        <w:tblStyle w:val="TableGrid"/>
        <w:tblW w:w="6798" w:type="dxa"/>
        <w:tblInd w:w="6" w:type="dxa"/>
        <w:tblCellMar>
          <w:top w:w="47" w:type="dxa"/>
          <w:left w:w="107" w:type="dxa"/>
          <w:right w:w="57" w:type="dxa"/>
        </w:tblCellMar>
        <w:tblLook w:val="04A0" w:firstRow="1" w:lastRow="0" w:firstColumn="1" w:lastColumn="0" w:noHBand="0" w:noVBand="1"/>
      </w:tblPr>
      <w:tblGrid>
        <w:gridCol w:w="2260"/>
        <w:gridCol w:w="4538"/>
      </w:tblGrid>
      <w:tr w:rsidR="00F95582" w:rsidRPr="00B879F1" w14:paraId="14A277D6" w14:textId="77777777">
        <w:trPr>
          <w:trHeight w:val="2156"/>
        </w:trPr>
        <w:tc>
          <w:tcPr>
            <w:tcW w:w="2260" w:type="dxa"/>
            <w:tcBorders>
              <w:top w:val="single" w:sz="4" w:space="0" w:color="5B9AD4"/>
              <w:left w:val="single" w:sz="4" w:space="0" w:color="000000"/>
              <w:bottom w:val="single" w:sz="4" w:space="0" w:color="000000"/>
              <w:right w:val="single" w:sz="4" w:space="0" w:color="000000"/>
            </w:tcBorders>
            <w:shd w:val="clear" w:color="auto" w:fill="4B3F87"/>
          </w:tcPr>
          <w:p w14:paraId="28DEDE17" w14:textId="77777777" w:rsidR="00F95582" w:rsidRPr="00B879F1" w:rsidRDefault="00000000">
            <w:pPr>
              <w:spacing w:line="259" w:lineRule="auto"/>
              <w:rPr>
                <w:color w:val="FFEEFF"/>
                <w:lang w:val="en-US"/>
              </w:rPr>
            </w:pPr>
            <w:r w:rsidRPr="00B879F1">
              <w:rPr>
                <w:b/>
                <w:color w:val="FFFFFF"/>
                <w:lang w:val="en-US"/>
              </w:rPr>
              <w:t xml:space="preserve"> </w:t>
            </w:r>
          </w:p>
          <w:p w14:paraId="446AFD03" w14:textId="32E17EE6" w:rsidR="00F95582" w:rsidRPr="00B879F1" w:rsidRDefault="00671353">
            <w:pPr>
              <w:spacing w:line="259" w:lineRule="auto"/>
              <w:ind w:right="1"/>
              <w:jc w:val="center"/>
              <w:rPr>
                <w:b/>
                <w:bCs/>
                <w:lang w:val="en-US"/>
              </w:rPr>
            </w:pPr>
            <w:r w:rsidRPr="00B879F1">
              <w:rPr>
                <w:b/>
                <w:bCs/>
                <w:color w:val="FFEEFF"/>
                <w:lang w:val="en-US"/>
              </w:rPr>
              <w:t>OPTICAL SCANNERS AND AUTOMAT</w:t>
            </w:r>
            <w:r w:rsidR="00B879F1" w:rsidRPr="00B879F1">
              <w:rPr>
                <w:b/>
                <w:bCs/>
                <w:color w:val="FFEEFF"/>
                <w:lang w:val="en-US"/>
              </w:rPr>
              <w:t xml:space="preserve">ED </w:t>
            </w:r>
            <w:r w:rsidRPr="00B879F1">
              <w:rPr>
                <w:b/>
                <w:bCs/>
                <w:color w:val="FFEEFF"/>
                <w:lang w:val="en-US"/>
              </w:rPr>
              <w:t xml:space="preserve"> COUNTING </w:t>
            </w:r>
            <w:r w:rsidR="00785BD0" w:rsidRPr="00B879F1">
              <w:rPr>
                <w:b/>
                <w:bCs/>
                <w:color w:val="FFEEFF"/>
                <w:lang w:val="en-US"/>
              </w:rPr>
              <w:t xml:space="preserve">OF VOTING </w:t>
            </w:r>
            <w:r w:rsidRPr="00B879F1">
              <w:rPr>
                <w:b/>
                <w:bCs/>
                <w:color w:val="FFEEFF"/>
                <w:lang w:val="en-US"/>
              </w:rPr>
              <w:t>RESULTS</w:t>
            </w:r>
            <w:r w:rsidRPr="00B879F1">
              <w:rPr>
                <w:b/>
                <w:bCs/>
                <w:color w:val="FFFFFF"/>
                <w:lang w:val="en-US"/>
              </w:rPr>
              <w:t xml:space="preserve"> </w:t>
            </w:r>
          </w:p>
          <w:p w14:paraId="5779352E" w14:textId="06E07739" w:rsidR="00F95582" w:rsidRPr="00B879F1" w:rsidRDefault="00671353">
            <w:pPr>
              <w:spacing w:line="259" w:lineRule="auto"/>
              <w:ind w:right="47"/>
              <w:jc w:val="center"/>
              <w:rPr>
                <w:lang w:val="en-US"/>
              </w:rPr>
            </w:pPr>
            <w:r w:rsidRPr="00B879F1">
              <w:rPr>
                <w:b/>
                <w:i/>
                <w:color w:val="FFFFFF"/>
                <w:lang w:val="en-US"/>
              </w:rPr>
              <w:t xml:space="preserve">Support: USAID </w:t>
            </w:r>
          </w:p>
        </w:tc>
        <w:tc>
          <w:tcPr>
            <w:tcW w:w="4538" w:type="dxa"/>
            <w:tcBorders>
              <w:top w:val="single" w:sz="4" w:space="0" w:color="5B9AD4"/>
              <w:left w:val="single" w:sz="4" w:space="0" w:color="000000"/>
              <w:bottom w:val="single" w:sz="4" w:space="0" w:color="000000"/>
              <w:right w:val="single" w:sz="4" w:space="0" w:color="000000"/>
            </w:tcBorders>
          </w:tcPr>
          <w:p w14:paraId="5FF9FE6D" w14:textId="11474F9A" w:rsidR="00F95582" w:rsidRPr="00B879F1" w:rsidRDefault="00785BD0" w:rsidP="00785BD0">
            <w:pPr>
              <w:pStyle w:val="NormalWeb"/>
              <w:jc w:val="both"/>
              <w:rPr>
                <w:rFonts w:ascii="Calibri" w:hAnsi="Calibri" w:cs="Calibri"/>
                <w:sz w:val="22"/>
                <w:szCs w:val="22"/>
                <w:lang w:val="en-US"/>
              </w:rPr>
            </w:pPr>
            <w:r w:rsidRPr="00B879F1">
              <w:rPr>
                <w:rFonts w:ascii="Calibri" w:hAnsi="Calibri" w:cs="Calibri"/>
                <w:b/>
                <w:bCs/>
                <w:color w:val="77206D" w:themeColor="accent5" w:themeShade="BF"/>
                <w:sz w:val="22"/>
                <w:szCs w:val="22"/>
                <w:lang w:val="en-US"/>
              </w:rPr>
              <w:t>The use of optical scanners</w:t>
            </w:r>
            <w:r w:rsidRPr="00B879F1">
              <w:rPr>
                <w:rFonts w:ascii="Calibri" w:hAnsi="Calibri" w:cs="Calibri"/>
                <w:color w:val="77206D" w:themeColor="accent5" w:themeShade="BF"/>
                <w:sz w:val="22"/>
                <w:szCs w:val="22"/>
                <w:lang w:val="en-US"/>
              </w:rPr>
              <w:t xml:space="preserve"> at polling stations i</w:t>
            </w:r>
            <w:r w:rsidR="00B879F1" w:rsidRPr="00B879F1">
              <w:rPr>
                <w:rFonts w:ascii="Calibri" w:hAnsi="Calibri" w:cs="Calibri"/>
                <w:color w:val="77206D" w:themeColor="accent5" w:themeShade="BF"/>
                <w:sz w:val="22"/>
                <w:szCs w:val="22"/>
                <w:lang w:val="en-US"/>
              </w:rPr>
              <w:t xml:space="preserve">nvolves </w:t>
            </w:r>
            <w:r w:rsidRPr="00B879F1">
              <w:rPr>
                <w:rFonts w:ascii="Calibri" w:hAnsi="Calibri" w:cs="Calibri"/>
                <w:color w:val="77206D" w:themeColor="accent5" w:themeShade="BF"/>
                <w:sz w:val="22"/>
                <w:szCs w:val="22"/>
                <w:lang w:val="en-US"/>
              </w:rPr>
              <w:t xml:space="preserve">inserting ballots into a ballot box </w:t>
            </w:r>
            <w:r w:rsidR="00B879F1" w:rsidRPr="00B879F1">
              <w:rPr>
                <w:rFonts w:ascii="Calibri" w:hAnsi="Calibri" w:cs="Calibri"/>
                <w:color w:val="77206D" w:themeColor="accent5" w:themeShade="BF"/>
                <w:sz w:val="22"/>
                <w:szCs w:val="22"/>
                <w:lang w:val="en-US"/>
              </w:rPr>
              <w:t xml:space="preserve">equipped with </w:t>
            </w:r>
            <w:r w:rsidRPr="00B879F1">
              <w:rPr>
                <w:rFonts w:ascii="Calibri" w:hAnsi="Calibri" w:cs="Calibri"/>
                <w:color w:val="77206D" w:themeColor="accent5" w:themeShade="BF"/>
                <w:sz w:val="22"/>
                <w:szCs w:val="22"/>
                <w:lang w:val="en-US"/>
              </w:rPr>
              <w:t>an optical scanner that automatically counts the vot</w:t>
            </w:r>
            <w:r w:rsidR="00B879F1" w:rsidRPr="00B879F1">
              <w:rPr>
                <w:rFonts w:ascii="Calibri" w:hAnsi="Calibri" w:cs="Calibri"/>
                <w:color w:val="77206D" w:themeColor="accent5" w:themeShade="BF"/>
                <w:sz w:val="22"/>
                <w:szCs w:val="22"/>
                <w:lang w:val="en-US"/>
              </w:rPr>
              <w:t xml:space="preserve">es and enables the </w:t>
            </w:r>
            <w:r w:rsidRPr="00B879F1">
              <w:rPr>
                <w:rFonts w:ascii="Calibri" w:hAnsi="Calibri" w:cs="Calibri"/>
                <w:color w:val="77206D" w:themeColor="accent5" w:themeShade="BF"/>
                <w:sz w:val="22"/>
                <w:szCs w:val="22"/>
                <w:lang w:val="en-US"/>
              </w:rPr>
              <w:t xml:space="preserve">direct transmission of results. The automatically counted voting results are electronically sent to the </w:t>
            </w:r>
            <w:r w:rsidR="00B879F1" w:rsidRPr="00B879F1">
              <w:rPr>
                <w:rFonts w:ascii="Calibri" w:hAnsi="Calibri" w:cs="Calibri"/>
                <w:color w:val="77206D" w:themeColor="accent5" w:themeShade="BF"/>
                <w:sz w:val="22"/>
                <w:szCs w:val="22"/>
                <w:lang w:val="en-US"/>
              </w:rPr>
              <w:t xml:space="preserve">CEC </w:t>
            </w:r>
            <w:r w:rsidRPr="00B879F1">
              <w:rPr>
                <w:rFonts w:ascii="Calibri" w:hAnsi="Calibri" w:cs="Calibri"/>
                <w:color w:val="77206D" w:themeColor="accent5" w:themeShade="BF"/>
                <w:sz w:val="22"/>
                <w:szCs w:val="22"/>
                <w:lang w:val="en-US"/>
              </w:rPr>
              <w:t>after the polling stations close.</w:t>
            </w:r>
            <w:r w:rsidRPr="00B879F1">
              <w:rPr>
                <w:rFonts w:ascii="Calibri" w:hAnsi="Calibri" w:cs="Calibri"/>
                <w:color w:val="493F83"/>
                <w:sz w:val="22"/>
                <w:szCs w:val="22"/>
                <w:lang w:val="en-US"/>
              </w:rPr>
              <w:t xml:space="preserve"> </w:t>
            </w:r>
          </w:p>
        </w:tc>
      </w:tr>
      <w:tr w:rsidR="00F95582" w:rsidRPr="00B879F1" w14:paraId="14E94AB4" w14:textId="77777777">
        <w:trPr>
          <w:trHeight w:val="815"/>
        </w:trPr>
        <w:tc>
          <w:tcPr>
            <w:tcW w:w="2260" w:type="dxa"/>
            <w:tcBorders>
              <w:top w:val="single" w:sz="4" w:space="0" w:color="000000"/>
              <w:left w:val="single" w:sz="4" w:space="0" w:color="000000"/>
              <w:bottom w:val="single" w:sz="4" w:space="0" w:color="5B9AD4"/>
              <w:right w:val="single" w:sz="4" w:space="0" w:color="5A9AD4"/>
            </w:tcBorders>
            <w:shd w:val="clear" w:color="auto" w:fill="4B3F87"/>
          </w:tcPr>
          <w:p w14:paraId="37DC1739" w14:textId="1D142D47" w:rsidR="00F95582" w:rsidRPr="00B879F1" w:rsidRDefault="00000000" w:rsidP="00671353">
            <w:pPr>
              <w:spacing w:line="259" w:lineRule="auto"/>
              <w:jc w:val="center"/>
              <w:rPr>
                <w:lang w:val="en-US"/>
              </w:rPr>
            </w:pPr>
            <w:r w:rsidRPr="00B879F1">
              <w:rPr>
                <w:b/>
                <w:color w:val="FFFFFF"/>
                <w:lang w:val="en-US"/>
              </w:rPr>
              <w:t xml:space="preserve">145 </w:t>
            </w:r>
            <w:r w:rsidR="00671353" w:rsidRPr="00B879F1">
              <w:rPr>
                <w:b/>
                <w:color w:val="FFFFFF"/>
                <w:lang w:val="en-US"/>
              </w:rPr>
              <w:t>POLLING STATIONS</w:t>
            </w:r>
          </w:p>
          <w:p w14:paraId="1173AE51" w14:textId="45815B7F" w:rsidR="00F95582" w:rsidRPr="00B879F1" w:rsidRDefault="00000000">
            <w:pPr>
              <w:spacing w:line="259" w:lineRule="auto"/>
              <w:jc w:val="center"/>
              <w:rPr>
                <w:lang w:val="en-US"/>
              </w:rPr>
            </w:pPr>
            <w:r w:rsidRPr="00B879F1">
              <w:rPr>
                <w:b/>
                <w:color w:val="FFFFFF"/>
                <w:lang w:val="en-US"/>
              </w:rPr>
              <w:t xml:space="preserve">7 </w:t>
            </w:r>
            <w:r w:rsidR="00671353" w:rsidRPr="00B879F1">
              <w:rPr>
                <w:b/>
                <w:color w:val="FFFFFF"/>
                <w:lang w:val="en-US"/>
              </w:rPr>
              <w:t xml:space="preserve">basic constituencies </w:t>
            </w:r>
            <w:r w:rsidRPr="00B879F1">
              <w:rPr>
                <w:b/>
                <w:color w:val="FFFFFF"/>
                <w:lang w:val="en-US"/>
              </w:rPr>
              <w:t xml:space="preserve"> </w:t>
            </w:r>
            <w:r w:rsidRPr="00B879F1">
              <w:rPr>
                <w:color w:val="FFFFFF"/>
                <w:lang w:val="en-US"/>
              </w:rPr>
              <w:t xml:space="preserve"> </w:t>
            </w:r>
          </w:p>
        </w:tc>
        <w:tc>
          <w:tcPr>
            <w:tcW w:w="4538" w:type="dxa"/>
            <w:tcBorders>
              <w:top w:val="single" w:sz="4" w:space="0" w:color="000000"/>
              <w:left w:val="single" w:sz="4" w:space="0" w:color="5A9AD4"/>
              <w:bottom w:val="single" w:sz="4" w:space="0" w:color="5B9AD4"/>
              <w:right w:val="single" w:sz="4" w:space="0" w:color="000000"/>
            </w:tcBorders>
          </w:tcPr>
          <w:p w14:paraId="1DF30D47" w14:textId="77777777" w:rsidR="00F95582" w:rsidRPr="00B879F1" w:rsidRDefault="00000000">
            <w:pPr>
              <w:spacing w:line="259" w:lineRule="auto"/>
              <w:ind w:left="4"/>
              <w:rPr>
                <w:lang w:val="en-US"/>
              </w:rPr>
            </w:pPr>
            <w:r w:rsidRPr="00B879F1">
              <w:rPr>
                <w:b/>
                <w:color w:val="493F83"/>
                <w:lang w:val="en-US"/>
              </w:rPr>
              <w:t>Novi Grad</w:t>
            </w:r>
            <w:r w:rsidRPr="00B879F1">
              <w:rPr>
                <w:color w:val="493F83"/>
                <w:lang w:val="en-US"/>
              </w:rPr>
              <w:t xml:space="preserve"> (11), </w:t>
            </w:r>
            <w:r w:rsidRPr="00B879F1">
              <w:rPr>
                <w:b/>
                <w:color w:val="493F83"/>
                <w:lang w:val="en-US"/>
              </w:rPr>
              <w:t>Prijedor</w:t>
            </w:r>
            <w:r w:rsidRPr="00B879F1">
              <w:rPr>
                <w:color w:val="493F83"/>
                <w:lang w:val="en-US"/>
              </w:rPr>
              <w:t xml:space="preserve"> (25), </w:t>
            </w:r>
            <w:r w:rsidRPr="00B879F1">
              <w:rPr>
                <w:b/>
                <w:color w:val="493F83"/>
                <w:lang w:val="en-US"/>
              </w:rPr>
              <w:t xml:space="preserve">Tuzla </w:t>
            </w:r>
            <w:r w:rsidRPr="00B879F1">
              <w:rPr>
                <w:color w:val="493F83"/>
                <w:lang w:val="en-US"/>
              </w:rPr>
              <w:t xml:space="preserve">(32), </w:t>
            </w:r>
            <w:proofErr w:type="spellStart"/>
            <w:r w:rsidRPr="00B879F1">
              <w:rPr>
                <w:b/>
                <w:color w:val="493F83"/>
                <w:lang w:val="en-US"/>
              </w:rPr>
              <w:t>Visoko</w:t>
            </w:r>
            <w:proofErr w:type="spellEnd"/>
            <w:r w:rsidRPr="00B879F1">
              <w:rPr>
                <w:color w:val="493F83"/>
                <w:lang w:val="en-US"/>
              </w:rPr>
              <w:t xml:space="preserve"> </w:t>
            </w:r>
          </w:p>
          <w:p w14:paraId="10512AF2" w14:textId="77777777" w:rsidR="00F95582" w:rsidRPr="00B879F1" w:rsidRDefault="00000000">
            <w:pPr>
              <w:spacing w:line="259" w:lineRule="auto"/>
              <w:ind w:left="4"/>
              <w:rPr>
                <w:lang w:val="en-US"/>
              </w:rPr>
            </w:pPr>
            <w:r w:rsidRPr="00B879F1">
              <w:rPr>
                <w:color w:val="493F83"/>
                <w:lang w:val="en-US"/>
              </w:rPr>
              <w:t xml:space="preserve">(11), </w:t>
            </w:r>
            <w:proofErr w:type="spellStart"/>
            <w:r w:rsidRPr="00B879F1">
              <w:rPr>
                <w:b/>
                <w:color w:val="493F83"/>
                <w:lang w:val="en-US"/>
              </w:rPr>
              <w:t>Vogošća</w:t>
            </w:r>
            <w:proofErr w:type="spellEnd"/>
            <w:r w:rsidRPr="00B879F1">
              <w:rPr>
                <w:color w:val="493F83"/>
                <w:lang w:val="en-US"/>
              </w:rPr>
              <w:t xml:space="preserve"> (48), </w:t>
            </w:r>
            <w:r w:rsidRPr="00B879F1">
              <w:rPr>
                <w:b/>
                <w:color w:val="493F83"/>
                <w:lang w:val="en-US"/>
              </w:rPr>
              <w:t xml:space="preserve">Stolac </w:t>
            </w:r>
            <w:r w:rsidRPr="00B879F1">
              <w:rPr>
                <w:color w:val="493F83"/>
                <w:lang w:val="en-US"/>
              </w:rPr>
              <w:t xml:space="preserve">(9), </w:t>
            </w:r>
            <w:r w:rsidRPr="00B879F1">
              <w:rPr>
                <w:b/>
                <w:color w:val="493F83"/>
                <w:lang w:val="en-US"/>
              </w:rPr>
              <w:t xml:space="preserve">Mostar </w:t>
            </w:r>
            <w:r w:rsidRPr="00B879F1">
              <w:rPr>
                <w:color w:val="493F83"/>
                <w:lang w:val="en-US"/>
              </w:rPr>
              <w:t xml:space="preserve">(9) </w:t>
            </w:r>
          </w:p>
        </w:tc>
      </w:tr>
    </w:tbl>
    <w:p w14:paraId="54E38520" w14:textId="4DB88095" w:rsidR="00F95582" w:rsidRPr="00B879F1" w:rsidRDefault="00000000">
      <w:pPr>
        <w:spacing w:after="169" w:line="257" w:lineRule="auto"/>
        <w:ind w:left="723"/>
        <w:rPr>
          <w:sz w:val="20"/>
          <w:szCs w:val="20"/>
          <w:lang w:val="en-US"/>
        </w:rPr>
      </w:pPr>
      <w:r w:rsidRPr="00B879F1">
        <w:rPr>
          <w:sz w:val="20"/>
          <w:szCs w:val="20"/>
          <w:lang w:val="en-US"/>
        </w:rPr>
        <w:t>Ta</w:t>
      </w:r>
      <w:r w:rsidR="00785BD0" w:rsidRPr="00B879F1">
        <w:rPr>
          <w:sz w:val="20"/>
          <w:szCs w:val="20"/>
          <w:lang w:val="en-US"/>
        </w:rPr>
        <w:t>ble 10</w:t>
      </w:r>
      <w:r w:rsidRPr="00B879F1">
        <w:rPr>
          <w:sz w:val="20"/>
          <w:szCs w:val="20"/>
          <w:lang w:val="en-US"/>
        </w:rPr>
        <w:t xml:space="preserve"> – </w:t>
      </w:r>
      <w:r w:rsidR="001833E8">
        <w:rPr>
          <w:sz w:val="20"/>
          <w:szCs w:val="20"/>
          <w:lang w:val="en-US"/>
        </w:rPr>
        <w:t>O</w:t>
      </w:r>
      <w:r w:rsidR="00785BD0" w:rsidRPr="00B879F1">
        <w:rPr>
          <w:sz w:val="20"/>
          <w:szCs w:val="20"/>
          <w:lang w:val="en-US"/>
        </w:rPr>
        <w:t xml:space="preserve">ptical </w:t>
      </w:r>
      <w:r w:rsidR="001833E8">
        <w:rPr>
          <w:sz w:val="20"/>
          <w:szCs w:val="20"/>
          <w:lang w:val="en-US"/>
        </w:rPr>
        <w:t>S</w:t>
      </w:r>
      <w:r w:rsidR="00785BD0" w:rsidRPr="00B879F1">
        <w:rPr>
          <w:sz w:val="20"/>
          <w:szCs w:val="20"/>
          <w:lang w:val="en-US"/>
        </w:rPr>
        <w:t xml:space="preserve">canners and </w:t>
      </w:r>
      <w:r w:rsidR="001833E8">
        <w:rPr>
          <w:sz w:val="20"/>
          <w:szCs w:val="20"/>
          <w:lang w:val="en-US"/>
        </w:rPr>
        <w:t>A</w:t>
      </w:r>
      <w:r w:rsidR="00785BD0" w:rsidRPr="00B879F1">
        <w:rPr>
          <w:sz w:val="20"/>
          <w:szCs w:val="20"/>
          <w:lang w:val="en-US"/>
        </w:rPr>
        <w:t>utomat</w:t>
      </w:r>
      <w:r w:rsidR="00B879F1">
        <w:rPr>
          <w:sz w:val="20"/>
          <w:szCs w:val="20"/>
          <w:lang w:val="en-US"/>
        </w:rPr>
        <w:t>ed</w:t>
      </w:r>
      <w:r w:rsidR="00785BD0" w:rsidRPr="00B879F1">
        <w:rPr>
          <w:sz w:val="20"/>
          <w:szCs w:val="20"/>
          <w:lang w:val="en-US"/>
        </w:rPr>
        <w:t xml:space="preserve"> </w:t>
      </w:r>
      <w:r w:rsidR="001833E8">
        <w:rPr>
          <w:sz w:val="20"/>
          <w:szCs w:val="20"/>
          <w:lang w:val="en-US"/>
        </w:rPr>
        <w:t>Vote C</w:t>
      </w:r>
      <w:r w:rsidR="00785BD0" w:rsidRPr="00B879F1">
        <w:rPr>
          <w:sz w:val="20"/>
          <w:szCs w:val="20"/>
          <w:lang w:val="en-US"/>
        </w:rPr>
        <w:t xml:space="preserve">ounting </w:t>
      </w:r>
      <w:r w:rsidR="001833E8">
        <w:rPr>
          <w:sz w:val="20"/>
          <w:szCs w:val="20"/>
          <w:lang w:val="en-US"/>
        </w:rPr>
        <w:t xml:space="preserve">Pilot </w:t>
      </w:r>
      <w:r w:rsidR="00785BD0" w:rsidRPr="00B879F1">
        <w:rPr>
          <w:sz w:val="20"/>
          <w:szCs w:val="20"/>
          <w:lang w:val="en-US"/>
        </w:rPr>
        <w:t xml:space="preserve"> </w:t>
      </w:r>
      <w:r w:rsidRPr="00B879F1">
        <w:rPr>
          <w:sz w:val="20"/>
          <w:szCs w:val="20"/>
          <w:lang w:val="en-US"/>
        </w:rPr>
        <w:t xml:space="preserve"> </w:t>
      </w:r>
    </w:p>
    <w:p w14:paraId="3776FD22" w14:textId="77777777" w:rsidR="00F95582" w:rsidRPr="00307B7B" w:rsidRDefault="00000000">
      <w:pPr>
        <w:spacing w:after="43" w:line="259" w:lineRule="auto"/>
        <w:ind w:left="-7" w:right="134"/>
        <w:jc w:val="right"/>
        <w:rPr>
          <w:lang w:val="en-US"/>
        </w:rPr>
      </w:pPr>
      <w:r w:rsidRPr="00692381">
        <w:rPr>
          <w:noProof/>
          <w:lang w:val="en-US"/>
        </w:rPr>
        <w:drawing>
          <wp:inline distT="0" distB="0" distL="0" distR="0" wp14:anchorId="11EC9C08" wp14:editId="3D2AACAF">
            <wp:extent cx="4315968" cy="1121664"/>
            <wp:effectExtent l="0" t="0" r="0" b="0"/>
            <wp:docPr id="4457" name="Picture 4457"/>
            <wp:cNvGraphicFramePr/>
            <a:graphic xmlns:a="http://schemas.openxmlformats.org/drawingml/2006/main">
              <a:graphicData uri="http://schemas.openxmlformats.org/drawingml/2006/picture">
                <pic:pic xmlns:pic="http://schemas.openxmlformats.org/drawingml/2006/picture">
                  <pic:nvPicPr>
                    <pic:cNvPr id="4457" name="Picture 4457"/>
                    <pic:cNvPicPr/>
                  </pic:nvPicPr>
                  <pic:blipFill>
                    <a:blip r:embed="rId50"/>
                    <a:stretch>
                      <a:fillRect/>
                    </a:stretch>
                  </pic:blipFill>
                  <pic:spPr>
                    <a:xfrm>
                      <a:off x="0" y="0"/>
                      <a:ext cx="4315968" cy="1121664"/>
                    </a:xfrm>
                    <a:prstGeom prst="rect">
                      <a:avLst/>
                    </a:prstGeom>
                  </pic:spPr>
                </pic:pic>
              </a:graphicData>
            </a:graphic>
          </wp:inline>
        </w:drawing>
      </w:r>
      <w:r w:rsidRPr="00307B7B">
        <w:rPr>
          <w:lang w:val="en-US"/>
        </w:rPr>
        <w:t xml:space="preserve"> </w:t>
      </w:r>
    </w:p>
    <w:p w14:paraId="6AD9D964" w14:textId="119E0C3F" w:rsidR="00F95582" w:rsidRPr="00785BD0" w:rsidRDefault="00785BD0">
      <w:pPr>
        <w:spacing w:after="216" w:line="259" w:lineRule="auto"/>
        <w:ind w:left="945"/>
        <w:rPr>
          <w:lang w:val="en-US"/>
        </w:rPr>
      </w:pPr>
      <w:r w:rsidRPr="00785BD0">
        <w:rPr>
          <w:i/>
          <w:sz w:val="16"/>
          <w:lang w:val="en-US"/>
        </w:rPr>
        <w:t xml:space="preserve">Equipment for </w:t>
      </w:r>
      <w:r w:rsidR="001833E8">
        <w:rPr>
          <w:i/>
          <w:sz w:val="16"/>
          <w:lang w:val="en-US"/>
        </w:rPr>
        <w:t>O</w:t>
      </w:r>
      <w:r w:rsidRPr="00785BD0">
        <w:rPr>
          <w:i/>
          <w:sz w:val="16"/>
          <w:lang w:val="en-US"/>
        </w:rPr>
        <w:t xml:space="preserve">ptical </w:t>
      </w:r>
      <w:r w:rsidR="001833E8">
        <w:rPr>
          <w:i/>
          <w:sz w:val="16"/>
          <w:lang w:val="en-US"/>
        </w:rPr>
        <w:t>S</w:t>
      </w:r>
      <w:r w:rsidRPr="00785BD0">
        <w:rPr>
          <w:i/>
          <w:sz w:val="16"/>
          <w:lang w:val="en-US"/>
        </w:rPr>
        <w:t xml:space="preserve">canners and </w:t>
      </w:r>
      <w:r w:rsidR="001833E8">
        <w:rPr>
          <w:i/>
          <w:sz w:val="16"/>
          <w:lang w:val="en-US"/>
        </w:rPr>
        <w:t>A</w:t>
      </w:r>
      <w:r w:rsidRPr="00785BD0">
        <w:rPr>
          <w:i/>
          <w:sz w:val="16"/>
          <w:lang w:val="en-US"/>
        </w:rPr>
        <w:t>ut</w:t>
      </w:r>
      <w:r>
        <w:rPr>
          <w:i/>
          <w:sz w:val="16"/>
          <w:lang w:val="en-US"/>
        </w:rPr>
        <w:t>omat</w:t>
      </w:r>
      <w:r w:rsidR="00B879F1">
        <w:rPr>
          <w:i/>
          <w:sz w:val="16"/>
          <w:lang w:val="en-US"/>
        </w:rPr>
        <w:t>ed</w:t>
      </w:r>
      <w:r>
        <w:rPr>
          <w:i/>
          <w:sz w:val="16"/>
          <w:lang w:val="en-US"/>
        </w:rPr>
        <w:t xml:space="preserve"> </w:t>
      </w:r>
      <w:r w:rsidR="001833E8">
        <w:rPr>
          <w:i/>
          <w:sz w:val="16"/>
          <w:lang w:val="en-US"/>
        </w:rPr>
        <w:t>Vote C</w:t>
      </w:r>
      <w:r>
        <w:rPr>
          <w:i/>
          <w:sz w:val="16"/>
          <w:lang w:val="en-US"/>
        </w:rPr>
        <w:t xml:space="preserve">ounting  </w:t>
      </w:r>
      <w:r w:rsidRPr="00785BD0">
        <w:rPr>
          <w:i/>
          <w:sz w:val="16"/>
          <w:lang w:val="en-US"/>
        </w:rPr>
        <w:t xml:space="preserve"> </w:t>
      </w:r>
    </w:p>
    <w:p w14:paraId="4275BB94" w14:textId="77777777" w:rsidR="00F95582" w:rsidRPr="00785BD0" w:rsidRDefault="00000000">
      <w:pPr>
        <w:spacing w:after="158" w:line="259" w:lineRule="auto"/>
        <w:ind w:left="3346"/>
        <w:rPr>
          <w:lang w:val="en-US"/>
        </w:rPr>
      </w:pPr>
      <w:r w:rsidRPr="00785BD0">
        <w:rPr>
          <w:i/>
          <w:lang w:val="en-US"/>
        </w:rPr>
        <w:t xml:space="preserve"> </w:t>
      </w:r>
    </w:p>
    <w:p w14:paraId="39A9E61F" w14:textId="77777777" w:rsidR="00F95582" w:rsidRPr="00785BD0" w:rsidRDefault="00000000">
      <w:pPr>
        <w:spacing w:line="259" w:lineRule="auto"/>
        <w:ind w:left="3346"/>
        <w:rPr>
          <w:lang w:val="en-US"/>
        </w:rPr>
      </w:pPr>
      <w:r w:rsidRPr="00785BD0">
        <w:rPr>
          <w:i/>
          <w:lang w:val="en-US"/>
        </w:rPr>
        <w:t xml:space="preserve"> </w:t>
      </w:r>
    </w:p>
    <w:p w14:paraId="45EE066F" w14:textId="77777777" w:rsidR="00F95582" w:rsidRPr="00785BD0" w:rsidRDefault="00000000">
      <w:pPr>
        <w:spacing w:after="158" w:line="259" w:lineRule="auto"/>
        <w:ind w:left="3346"/>
        <w:rPr>
          <w:lang w:val="en-US"/>
        </w:rPr>
      </w:pPr>
      <w:r w:rsidRPr="00785BD0">
        <w:rPr>
          <w:i/>
          <w:lang w:val="en-US"/>
        </w:rPr>
        <w:t xml:space="preserve"> </w:t>
      </w:r>
    </w:p>
    <w:p w14:paraId="57799BA0" w14:textId="77777777" w:rsidR="00F95582" w:rsidRPr="00785BD0" w:rsidRDefault="00000000">
      <w:pPr>
        <w:spacing w:after="158" w:line="259" w:lineRule="auto"/>
        <w:ind w:left="3346"/>
        <w:rPr>
          <w:lang w:val="en-US"/>
        </w:rPr>
      </w:pPr>
      <w:r w:rsidRPr="00785BD0">
        <w:rPr>
          <w:i/>
          <w:lang w:val="en-US"/>
        </w:rPr>
        <w:t xml:space="preserve"> </w:t>
      </w:r>
    </w:p>
    <w:p w14:paraId="6F543804" w14:textId="77777777" w:rsidR="00F95582" w:rsidRPr="00785BD0" w:rsidRDefault="00000000">
      <w:pPr>
        <w:spacing w:line="259" w:lineRule="auto"/>
        <w:ind w:left="3346"/>
        <w:rPr>
          <w:lang w:val="en-US"/>
        </w:rPr>
      </w:pPr>
      <w:r w:rsidRPr="00785BD0">
        <w:rPr>
          <w:i/>
          <w:lang w:val="en-US"/>
        </w:rPr>
        <w:t xml:space="preserve"> </w:t>
      </w:r>
    </w:p>
    <w:p w14:paraId="0CF5EB11" w14:textId="77777777" w:rsidR="00F95582" w:rsidRPr="00785BD0" w:rsidRDefault="00000000">
      <w:pPr>
        <w:spacing w:after="158" w:line="259" w:lineRule="auto"/>
        <w:ind w:left="3346"/>
        <w:rPr>
          <w:lang w:val="en-US"/>
        </w:rPr>
      </w:pPr>
      <w:r w:rsidRPr="00785BD0">
        <w:rPr>
          <w:i/>
          <w:lang w:val="en-US"/>
        </w:rPr>
        <w:t xml:space="preserve"> </w:t>
      </w:r>
    </w:p>
    <w:p w14:paraId="51479728" w14:textId="77777777" w:rsidR="00F95582" w:rsidRPr="00785BD0" w:rsidRDefault="00000000">
      <w:pPr>
        <w:spacing w:line="259" w:lineRule="auto"/>
        <w:ind w:left="3346"/>
        <w:rPr>
          <w:lang w:val="en-US"/>
        </w:rPr>
      </w:pPr>
      <w:r w:rsidRPr="00785BD0">
        <w:rPr>
          <w:i/>
          <w:lang w:val="en-US"/>
        </w:rPr>
        <w:t xml:space="preserve"> </w:t>
      </w:r>
    </w:p>
    <w:p w14:paraId="427ECB46" w14:textId="77777777" w:rsidR="00F95582" w:rsidRPr="00785BD0" w:rsidRDefault="00000000">
      <w:pPr>
        <w:spacing w:after="0" w:line="259" w:lineRule="auto"/>
        <w:ind w:left="3346"/>
        <w:rPr>
          <w:lang w:val="en-US"/>
        </w:rPr>
      </w:pPr>
      <w:r w:rsidRPr="00785BD0">
        <w:rPr>
          <w:i/>
          <w:lang w:val="en-US"/>
        </w:rPr>
        <w:lastRenderedPageBreak/>
        <w:t xml:space="preserve"> </w:t>
      </w:r>
    </w:p>
    <w:tbl>
      <w:tblPr>
        <w:tblStyle w:val="TableGrid"/>
        <w:tblW w:w="6940" w:type="dxa"/>
        <w:tblInd w:w="6" w:type="dxa"/>
        <w:tblCellMar>
          <w:top w:w="47" w:type="dxa"/>
          <w:left w:w="110" w:type="dxa"/>
          <w:right w:w="57" w:type="dxa"/>
        </w:tblCellMar>
        <w:tblLook w:val="04A0" w:firstRow="1" w:lastRow="0" w:firstColumn="1" w:lastColumn="0" w:noHBand="0" w:noVBand="1"/>
      </w:tblPr>
      <w:tblGrid>
        <w:gridCol w:w="2260"/>
        <w:gridCol w:w="4680"/>
      </w:tblGrid>
      <w:tr w:rsidR="00F95582" w:rsidRPr="00B879F1" w14:paraId="2941F2C3" w14:textId="77777777">
        <w:trPr>
          <w:trHeight w:val="2425"/>
        </w:trPr>
        <w:tc>
          <w:tcPr>
            <w:tcW w:w="2260" w:type="dxa"/>
            <w:tcBorders>
              <w:top w:val="single" w:sz="4" w:space="0" w:color="5B9AD4"/>
              <w:left w:val="single" w:sz="4" w:space="0" w:color="000000"/>
              <w:bottom w:val="single" w:sz="4" w:space="0" w:color="000000"/>
              <w:right w:val="single" w:sz="4" w:space="0" w:color="000000"/>
            </w:tcBorders>
            <w:shd w:val="clear" w:color="auto" w:fill="493F83"/>
            <w:vAlign w:val="center"/>
          </w:tcPr>
          <w:p w14:paraId="15490BEE" w14:textId="77777777" w:rsidR="00F95582" w:rsidRPr="00B879F1" w:rsidRDefault="00000000">
            <w:pPr>
              <w:spacing w:line="259" w:lineRule="auto"/>
              <w:ind w:right="4"/>
              <w:jc w:val="center"/>
              <w:rPr>
                <w:lang w:val="en-US"/>
              </w:rPr>
            </w:pPr>
            <w:r w:rsidRPr="00B879F1">
              <w:rPr>
                <w:b/>
                <w:color w:val="FFFFFF"/>
                <w:lang w:val="en-US"/>
              </w:rPr>
              <w:t xml:space="preserve"> </w:t>
            </w:r>
          </w:p>
          <w:p w14:paraId="66D04DDB" w14:textId="16A29342" w:rsidR="00671353" w:rsidRPr="00B879F1" w:rsidRDefault="00000000" w:rsidP="00671353">
            <w:pPr>
              <w:spacing w:line="259" w:lineRule="auto"/>
              <w:ind w:right="56"/>
              <w:jc w:val="center"/>
              <w:rPr>
                <w:b/>
                <w:color w:val="FFFFFF"/>
                <w:lang w:val="en-US"/>
              </w:rPr>
            </w:pPr>
            <w:r w:rsidRPr="00B879F1">
              <w:rPr>
                <w:b/>
                <w:color w:val="FFFFFF"/>
                <w:lang w:val="en-US"/>
              </w:rPr>
              <w:t>BIOMETRI</w:t>
            </w:r>
            <w:r w:rsidR="00671353" w:rsidRPr="00B879F1">
              <w:rPr>
                <w:b/>
                <w:color w:val="FFFFFF"/>
                <w:lang w:val="en-US"/>
              </w:rPr>
              <w:t xml:space="preserve">C </w:t>
            </w:r>
            <w:r w:rsidR="001833E8">
              <w:rPr>
                <w:b/>
                <w:color w:val="FFFFFF"/>
                <w:lang w:val="en-US"/>
              </w:rPr>
              <w:t xml:space="preserve">VOTER </w:t>
            </w:r>
            <w:r w:rsidR="00671353" w:rsidRPr="00B879F1">
              <w:rPr>
                <w:b/>
                <w:color w:val="FFFFFF"/>
                <w:lang w:val="en-US"/>
              </w:rPr>
              <w:t>IDENTIF</w:t>
            </w:r>
            <w:r w:rsidR="00785BD0" w:rsidRPr="00B879F1">
              <w:rPr>
                <w:b/>
                <w:color w:val="FFFFFF"/>
                <w:lang w:val="en-US"/>
              </w:rPr>
              <w:t>IC</w:t>
            </w:r>
            <w:r w:rsidR="00671353" w:rsidRPr="00B879F1">
              <w:rPr>
                <w:b/>
                <w:color w:val="FFFFFF"/>
                <w:lang w:val="en-US"/>
              </w:rPr>
              <w:t>ATION AND AUTHENT</w:t>
            </w:r>
            <w:r w:rsidR="00785BD0" w:rsidRPr="00B879F1">
              <w:rPr>
                <w:b/>
                <w:color w:val="FFFFFF"/>
                <w:lang w:val="en-US"/>
              </w:rPr>
              <w:t>I</w:t>
            </w:r>
            <w:r w:rsidR="00671353" w:rsidRPr="00B879F1">
              <w:rPr>
                <w:b/>
                <w:color w:val="FFFFFF"/>
                <w:lang w:val="en-US"/>
              </w:rPr>
              <w:t xml:space="preserve">CATION  </w:t>
            </w:r>
          </w:p>
          <w:p w14:paraId="5F262DCB" w14:textId="46813B64" w:rsidR="00F95582" w:rsidRPr="00B879F1" w:rsidRDefault="00000000" w:rsidP="00671353">
            <w:pPr>
              <w:spacing w:line="259" w:lineRule="auto"/>
              <w:ind w:right="56"/>
              <w:jc w:val="center"/>
              <w:rPr>
                <w:lang w:val="en-US"/>
              </w:rPr>
            </w:pPr>
            <w:r w:rsidRPr="00B879F1">
              <w:rPr>
                <w:b/>
                <w:color w:val="FFFFFF"/>
                <w:lang w:val="en-US"/>
              </w:rPr>
              <w:t xml:space="preserve"> </w:t>
            </w:r>
          </w:p>
          <w:p w14:paraId="56B7AFAB" w14:textId="208C0AAE" w:rsidR="00F95582" w:rsidRPr="00B879F1" w:rsidRDefault="00671353">
            <w:pPr>
              <w:spacing w:line="259" w:lineRule="auto"/>
              <w:ind w:right="50"/>
              <w:jc w:val="center"/>
              <w:rPr>
                <w:lang w:val="en-US"/>
              </w:rPr>
            </w:pPr>
            <w:r w:rsidRPr="00B879F1">
              <w:rPr>
                <w:b/>
                <w:i/>
                <w:color w:val="FFFFFF"/>
                <w:lang w:val="en-US"/>
              </w:rPr>
              <w:t xml:space="preserve">Support: OSCE </w:t>
            </w:r>
          </w:p>
          <w:p w14:paraId="5FDB14AD" w14:textId="77777777" w:rsidR="00F95582" w:rsidRPr="00B879F1" w:rsidRDefault="00000000">
            <w:pPr>
              <w:spacing w:line="259" w:lineRule="auto"/>
              <w:ind w:right="4"/>
              <w:jc w:val="center"/>
              <w:rPr>
                <w:lang w:val="en-US"/>
              </w:rPr>
            </w:pPr>
            <w:r w:rsidRPr="00B879F1">
              <w:rPr>
                <w:b/>
                <w:i/>
                <w:color w:val="FFFFFF"/>
                <w:lang w:val="en-US"/>
              </w:rPr>
              <w:t xml:space="preserve"> </w:t>
            </w:r>
          </w:p>
        </w:tc>
        <w:tc>
          <w:tcPr>
            <w:tcW w:w="4680" w:type="dxa"/>
            <w:tcBorders>
              <w:top w:val="single" w:sz="4" w:space="0" w:color="5B9AD4"/>
              <w:left w:val="single" w:sz="4" w:space="0" w:color="000000"/>
              <w:bottom w:val="single" w:sz="4" w:space="0" w:color="000000"/>
              <w:right w:val="single" w:sz="4" w:space="0" w:color="000000"/>
            </w:tcBorders>
          </w:tcPr>
          <w:p w14:paraId="72B51DB7" w14:textId="438ED73F" w:rsidR="00F95582" w:rsidRPr="00B879F1" w:rsidRDefault="00671353" w:rsidP="00671353">
            <w:pPr>
              <w:pStyle w:val="NormalWeb"/>
              <w:jc w:val="both"/>
              <w:rPr>
                <w:rFonts w:ascii="Calibri" w:hAnsi="Calibri" w:cs="Calibri"/>
                <w:sz w:val="22"/>
                <w:szCs w:val="22"/>
                <w:lang w:val="en-US"/>
              </w:rPr>
            </w:pPr>
            <w:r w:rsidRPr="00B879F1">
              <w:rPr>
                <w:rFonts w:ascii="Calibri" w:hAnsi="Calibri" w:cs="Calibri"/>
                <w:b/>
                <w:bCs/>
                <w:color w:val="7030A0"/>
                <w:sz w:val="22"/>
                <w:szCs w:val="22"/>
                <w:lang w:val="en-US"/>
              </w:rPr>
              <w:t xml:space="preserve">Biometric </w:t>
            </w:r>
            <w:r w:rsidR="001833E8">
              <w:rPr>
                <w:rFonts w:ascii="Calibri" w:hAnsi="Calibri" w:cs="Calibri"/>
                <w:b/>
                <w:bCs/>
                <w:color w:val="7030A0"/>
                <w:sz w:val="22"/>
                <w:szCs w:val="22"/>
                <w:lang w:val="en-US"/>
              </w:rPr>
              <w:t>Voter I</w:t>
            </w:r>
            <w:r w:rsidRPr="00B879F1">
              <w:rPr>
                <w:rFonts w:ascii="Calibri" w:hAnsi="Calibri" w:cs="Calibri"/>
                <w:b/>
                <w:bCs/>
                <w:color w:val="7030A0"/>
                <w:sz w:val="22"/>
                <w:szCs w:val="22"/>
                <w:lang w:val="en-US"/>
              </w:rPr>
              <w:t>dentification and</w:t>
            </w:r>
            <w:r w:rsidR="001833E8">
              <w:rPr>
                <w:rFonts w:ascii="Calibri" w:hAnsi="Calibri" w:cs="Calibri"/>
                <w:b/>
                <w:bCs/>
                <w:color w:val="7030A0"/>
                <w:sz w:val="22"/>
                <w:szCs w:val="22"/>
                <w:lang w:val="en-US"/>
              </w:rPr>
              <w:t xml:space="preserve"> A</w:t>
            </w:r>
            <w:r w:rsidRPr="00B879F1">
              <w:rPr>
                <w:rFonts w:ascii="Calibri" w:hAnsi="Calibri" w:cs="Calibri"/>
                <w:b/>
                <w:bCs/>
                <w:color w:val="7030A0"/>
                <w:sz w:val="22"/>
                <w:szCs w:val="22"/>
                <w:lang w:val="en-US"/>
              </w:rPr>
              <w:t>uthentication</w:t>
            </w:r>
            <w:r w:rsidRPr="00B879F1">
              <w:rPr>
                <w:rFonts w:ascii="Calibri" w:hAnsi="Calibri" w:cs="Calibri"/>
                <w:color w:val="7030A0"/>
                <w:sz w:val="22"/>
                <w:szCs w:val="22"/>
                <w:lang w:val="en-US"/>
              </w:rPr>
              <w:t xml:space="preserve"> i</w:t>
            </w:r>
            <w:r w:rsidR="009E5383">
              <w:rPr>
                <w:rFonts w:ascii="Calibri" w:hAnsi="Calibri" w:cs="Calibri"/>
                <w:color w:val="7030A0"/>
                <w:sz w:val="22"/>
                <w:szCs w:val="22"/>
                <w:lang w:val="en-US"/>
              </w:rPr>
              <w:t xml:space="preserve">nvolve </w:t>
            </w:r>
            <w:r w:rsidRPr="00B879F1">
              <w:rPr>
                <w:rFonts w:ascii="Calibri" w:hAnsi="Calibri" w:cs="Calibri"/>
                <w:color w:val="7030A0"/>
                <w:sz w:val="22"/>
                <w:szCs w:val="22"/>
                <w:lang w:val="en-US"/>
              </w:rPr>
              <w:t xml:space="preserve">confirming </w:t>
            </w:r>
            <w:r w:rsidR="009E5383">
              <w:rPr>
                <w:rFonts w:ascii="Calibri" w:hAnsi="Calibri" w:cs="Calibri"/>
                <w:color w:val="7030A0"/>
                <w:sz w:val="22"/>
                <w:szCs w:val="22"/>
                <w:lang w:val="en-US"/>
              </w:rPr>
              <w:t xml:space="preserve">a voter’s </w:t>
            </w:r>
            <w:r w:rsidRPr="00B879F1">
              <w:rPr>
                <w:rFonts w:ascii="Calibri" w:hAnsi="Calibri" w:cs="Calibri"/>
                <w:color w:val="7030A0"/>
                <w:sz w:val="22"/>
                <w:szCs w:val="22"/>
                <w:lang w:val="en-US"/>
              </w:rPr>
              <w:t xml:space="preserve">identity </w:t>
            </w:r>
            <w:r w:rsidR="009E5383">
              <w:rPr>
                <w:rFonts w:ascii="Calibri" w:hAnsi="Calibri" w:cs="Calibri"/>
                <w:color w:val="7030A0"/>
                <w:sz w:val="22"/>
                <w:szCs w:val="22"/>
                <w:lang w:val="en-US"/>
              </w:rPr>
              <w:t>a</w:t>
            </w:r>
            <w:r w:rsidRPr="00B879F1">
              <w:rPr>
                <w:rFonts w:ascii="Calibri" w:hAnsi="Calibri" w:cs="Calibri"/>
                <w:color w:val="7030A0"/>
                <w:sz w:val="22"/>
                <w:szCs w:val="22"/>
                <w:lang w:val="en-US"/>
              </w:rPr>
              <w:t xml:space="preserve">t a polling station, </w:t>
            </w:r>
            <w:r w:rsidR="009E5383">
              <w:rPr>
                <w:rFonts w:ascii="Calibri" w:hAnsi="Calibri" w:cs="Calibri"/>
                <w:color w:val="7030A0"/>
                <w:sz w:val="22"/>
                <w:szCs w:val="22"/>
                <w:lang w:val="en-US"/>
              </w:rPr>
              <w:t xml:space="preserve">after </w:t>
            </w:r>
            <w:r w:rsidRPr="00B879F1">
              <w:rPr>
                <w:rFonts w:ascii="Calibri" w:hAnsi="Calibri" w:cs="Calibri"/>
                <w:color w:val="7030A0"/>
                <w:sz w:val="22"/>
                <w:szCs w:val="22"/>
                <w:lang w:val="en-US"/>
              </w:rPr>
              <w:t xml:space="preserve">identification through a personal document. </w:t>
            </w:r>
            <w:r w:rsidR="009E5383">
              <w:rPr>
                <w:rFonts w:ascii="Calibri" w:hAnsi="Calibri" w:cs="Calibri"/>
                <w:color w:val="7030A0"/>
                <w:sz w:val="22"/>
                <w:szCs w:val="22"/>
                <w:lang w:val="en-US"/>
              </w:rPr>
              <w:t>The process includes c</w:t>
            </w:r>
            <w:r w:rsidRPr="00B879F1">
              <w:rPr>
                <w:rFonts w:ascii="Calibri" w:hAnsi="Calibri" w:cs="Calibri"/>
                <w:color w:val="7030A0"/>
                <w:sz w:val="22"/>
                <w:szCs w:val="22"/>
                <w:lang w:val="en-US"/>
              </w:rPr>
              <w:t xml:space="preserve">omparing the </w:t>
            </w:r>
            <w:r w:rsidR="009E5383">
              <w:rPr>
                <w:rFonts w:ascii="Calibri" w:hAnsi="Calibri" w:cs="Calibri"/>
                <w:color w:val="7030A0"/>
                <w:sz w:val="22"/>
                <w:szCs w:val="22"/>
                <w:lang w:val="en-US"/>
              </w:rPr>
              <w:t xml:space="preserve">voter’s fingerprint </w:t>
            </w:r>
            <w:r w:rsidRPr="00B879F1">
              <w:rPr>
                <w:rFonts w:ascii="Calibri" w:hAnsi="Calibri" w:cs="Calibri"/>
                <w:color w:val="7030A0"/>
                <w:sz w:val="22"/>
                <w:szCs w:val="22"/>
                <w:lang w:val="en-US"/>
              </w:rPr>
              <w:t xml:space="preserve">biometric data </w:t>
            </w:r>
            <w:r w:rsidR="009E5383">
              <w:rPr>
                <w:rFonts w:ascii="Calibri" w:hAnsi="Calibri" w:cs="Calibri"/>
                <w:color w:val="7030A0"/>
                <w:sz w:val="22"/>
                <w:szCs w:val="22"/>
                <w:lang w:val="en-US"/>
              </w:rPr>
              <w:t xml:space="preserve">using </w:t>
            </w:r>
            <w:r w:rsidRPr="00B879F1">
              <w:rPr>
                <w:rFonts w:ascii="Calibri" w:hAnsi="Calibri" w:cs="Calibri"/>
                <w:color w:val="7030A0"/>
                <w:sz w:val="22"/>
                <w:szCs w:val="22"/>
                <w:lang w:val="en-US"/>
              </w:rPr>
              <w:t xml:space="preserve">an identification device integrated with biometric data or </w:t>
            </w:r>
            <w:r w:rsidR="009E5383">
              <w:rPr>
                <w:rFonts w:ascii="Calibri" w:hAnsi="Calibri" w:cs="Calibri"/>
                <w:color w:val="7030A0"/>
                <w:sz w:val="22"/>
                <w:szCs w:val="22"/>
                <w:lang w:val="en-US"/>
              </w:rPr>
              <w:t>checking it i</w:t>
            </w:r>
            <w:r w:rsidRPr="00B879F1">
              <w:rPr>
                <w:rFonts w:ascii="Calibri" w:hAnsi="Calibri" w:cs="Calibri"/>
                <w:color w:val="7030A0"/>
                <w:sz w:val="22"/>
                <w:szCs w:val="22"/>
                <w:lang w:val="en-US"/>
              </w:rPr>
              <w:t>n real-time against the IDDEEA records.</w:t>
            </w:r>
            <w:r w:rsidRPr="00B879F1">
              <w:rPr>
                <w:rFonts w:ascii="Calibri" w:hAnsi="Calibri" w:cs="Calibri"/>
                <w:color w:val="493F83"/>
                <w:sz w:val="22"/>
                <w:szCs w:val="22"/>
                <w:lang w:val="en-US"/>
              </w:rPr>
              <w:t xml:space="preserve"> </w:t>
            </w:r>
          </w:p>
        </w:tc>
      </w:tr>
      <w:tr w:rsidR="00F95582" w:rsidRPr="00B879F1" w14:paraId="6436BAAA" w14:textId="77777777">
        <w:trPr>
          <w:trHeight w:val="1084"/>
        </w:trPr>
        <w:tc>
          <w:tcPr>
            <w:tcW w:w="2260" w:type="dxa"/>
            <w:tcBorders>
              <w:top w:val="single" w:sz="4" w:space="0" w:color="000000"/>
              <w:left w:val="single" w:sz="4" w:space="0" w:color="000000"/>
              <w:bottom w:val="single" w:sz="4" w:space="0" w:color="5B9AD4"/>
              <w:right w:val="single" w:sz="4" w:space="0" w:color="5A9AD4"/>
            </w:tcBorders>
            <w:shd w:val="clear" w:color="auto" w:fill="493F83"/>
          </w:tcPr>
          <w:p w14:paraId="58D7848A" w14:textId="1EB99D68" w:rsidR="00F95582" w:rsidRPr="00B879F1" w:rsidRDefault="00000000" w:rsidP="00671353">
            <w:pPr>
              <w:spacing w:line="259" w:lineRule="auto"/>
              <w:ind w:right="49"/>
              <w:jc w:val="center"/>
              <w:rPr>
                <w:lang w:val="en-US"/>
              </w:rPr>
            </w:pPr>
            <w:r w:rsidRPr="00B879F1">
              <w:rPr>
                <w:b/>
                <w:color w:val="FFFFFF"/>
                <w:lang w:val="en-US"/>
              </w:rPr>
              <w:t xml:space="preserve"> 138 </w:t>
            </w:r>
            <w:r w:rsidR="00671353" w:rsidRPr="00B879F1">
              <w:rPr>
                <w:b/>
                <w:color w:val="FFFFFF"/>
                <w:lang w:val="en-US"/>
              </w:rPr>
              <w:t xml:space="preserve">POLLING STATIONS </w:t>
            </w:r>
            <w:r w:rsidRPr="00B879F1">
              <w:rPr>
                <w:b/>
                <w:color w:val="FFFFFF"/>
                <w:lang w:val="en-US"/>
              </w:rPr>
              <w:t xml:space="preserve"> </w:t>
            </w:r>
          </w:p>
          <w:p w14:paraId="5F04881C" w14:textId="737DE9ED" w:rsidR="00F95582" w:rsidRPr="00B879F1" w:rsidRDefault="00000000">
            <w:pPr>
              <w:spacing w:line="259" w:lineRule="auto"/>
              <w:jc w:val="center"/>
              <w:rPr>
                <w:lang w:val="en-US"/>
              </w:rPr>
            </w:pPr>
            <w:r w:rsidRPr="00B879F1">
              <w:rPr>
                <w:b/>
                <w:color w:val="FFFFFF"/>
                <w:lang w:val="en-US"/>
              </w:rPr>
              <w:t xml:space="preserve">1 </w:t>
            </w:r>
            <w:r w:rsidR="00671353" w:rsidRPr="00B879F1">
              <w:rPr>
                <w:b/>
                <w:color w:val="FFFFFF"/>
                <w:lang w:val="en-US"/>
              </w:rPr>
              <w:t xml:space="preserve">basic constituency </w:t>
            </w:r>
            <w:r w:rsidRPr="00B879F1">
              <w:rPr>
                <w:color w:val="FFFFFF"/>
                <w:lang w:val="en-US"/>
              </w:rPr>
              <w:t xml:space="preserve"> </w:t>
            </w:r>
          </w:p>
        </w:tc>
        <w:tc>
          <w:tcPr>
            <w:tcW w:w="4680" w:type="dxa"/>
            <w:tcBorders>
              <w:top w:val="single" w:sz="4" w:space="0" w:color="000000"/>
              <w:left w:val="single" w:sz="4" w:space="0" w:color="5A9AD4"/>
              <w:bottom w:val="single" w:sz="4" w:space="0" w:color="5B9AD4"/>
              <w:right w:val="single" w:sz="4" w:space="0" w:color="000000"/>
            </w:tcBorders>
            <w:vAlign w:val="center"/>
          </w:tcPr>
          <w:p w14:paraId="4BE67C2D" w14:textId="0E1DCC3C" w:rsidR="00F95582" w:rsidRPr="00B879F1" w:rsidRDefault="00671353">
            <w:pPr>
              <w:spacing w:line="259" w:lineRule="auto"/>
              <w:rPr>
                <w:lang w:val="en-US"/>
              </w:rPr>
            </w:pPr>
            <w:r w:rsidRPr="00B879F1">
              <w:rPr>
                <w:b/>
                <w:color w:val="493F83"/>
                <w:lang w:val="en-US"/>
              </w:rPr>
              <w:t xml:space="preserve">The Brcko District of Bosnia and Herzegovina </w:t>
            </w:r>
            <w:r w:rsidRPr="00B879F1">
              <w:rPr>
                <w:color w:val="493F83"/>
                <w:lang w:val="en-US"/>
              </w:rPr>
              <w:t xml:space="preserve"> (138) </w:t>
            </w:r>
          </w:p>
        </w:tc>
      </w:tr>
    </w:tbl>
    <w:p w14:paraId="22A3F050" w14:textId="365D80F6" w:rsidR="00F95582" w:rsidRPr="00B879F1" w:rsidRDefault="009E5383" w:rsidP="009E5383">
      <w:pPr>
        <w:spacing w:after="169" w:line="257" w:lineRule="auto"/>
        <w:ind w:left="10" w:hanging="10"/>
        <w:rPr>
          <w:sz w:val="20"/>
          <w:szCs w:val="20"/>
          <w:lang w:val="en-US"/>
        </w:rPr>
      </w:pPr>
      <w:r>
        <w:rPr>
          <w:sz w:val="20"/>
          <w:szCs w:val="20"/>
          <w:lang w:val="en-US"/>
        </w:rPr>
        <w:t xml:space="preserve">       </w:t>
      </w:r>
      <w:r w:rsidR="0002599C">
        <w:rPr>
          <w:sz w:val="20"/>
          <w:szCs w:val="20"/>
          <w:lang w:val="en-US"/>
        </w:rPr>
        <w:t xml:space="preserve">            </w:t>
      </w:r>
      <w:r w:rsidR="00000000" w:rsidRPr="00B879F1">
        <w:rPr>
          <w:sz w:val="20"/>
          <w:szCs w:val="20"/>
          <w:lang w:val="en-US"/>
        </w:rPr>
        <w:t>Tab</w:t>
      </w:r>
      <w:r w:rsidR="00785BD0" w:rsidRPr="00B879F1">
        <w:rPr>
          <w:sz w:val="20"/>
          <w:szCs w:val="20"/>
          <w:lang w:val="en-US"/>
        </w:rPr>
        <w:t xml:space="preserve">le </w:t>
      </w:r>
      <w:r w:rsidR="00000000" w:rsidRPr="00B879F1">
        <w:rPr>
          <w:sz w:val="20"/>
          <w:szCs w:val="20"/>
          <w:lang w:val="en-US"/>
        </w:rPr>
        <w:t xml:space="preserve">11 – </w:t>
      </w:r>
      <w:r w:rsidR="001833E8">
        <w:rPr>
          <w:sz w:val="20"/>
          <w:szCs w:val="20"/>
          <w:lang w:val="en-US"/>
        </w:rPr>
        <w:t>B</w:t>
      </w:r>
      <w:r w:rsidR="00785BD0" w:rsidRPr="00B879F1">
        <w:rPr>
          <w:sz w:val="20"/>
          <w:szCs w:val="20"/>
          <w:lang w:val="en-US"/>
        </w:rPr>
        <w:t xml:space="preserve">iometric </w:t>
      </w:r>
      <w:r w:rsidR="001833E8">
        <w:rPr>
          <w:sz w:val="20"/>
          <w:szCs w:val="20"/>
          <w:lang w:val="en-US"/>
        </w:rPr>
        <w:t>Voter I</w:t>
      </w:r>
      <w:r w:rsidR="00785BD0" w:rsidRPr="00B879F1">
        <w:rPr>
          <w:sz w:val="20"/>
          <w:szCs w:val="20"/>
          <w:lang w:val="en-US"/>
        </w:rPr>
        <w:t xml:space="preserve">dentification and </w:t>
      </w:r>
      <w:r w:rsidR="001833E8">
        <w:rPr>
          <w:sz w:val="20"/>
          <w:szCs w:val="20"/>
          <w:lang w:val="en-US"/>
        </w:rPr>
        <w:t>Au</w:t>
      </w:r>
      <w:r w:rsidR="00785BD0" w:rsidRPr="00B879F1">
        <w:rPr>
          <w:sz w:val="20"/>
          <w:szCs w:val="20"/>
          <w:lang w:val="en-US"/>
        </w:rPr>
        <w:t>thentication</w:t>
      </w:r>
    </w:p>
    <w:p w14:paraId="0646FDC4" w14:textId="77777777" w:rsidR="00F95582" w:rsidRPr="00307B7B" w:rsidRDefault="00000000">
      <w:pPr>
        <w:spacing w:after="43" w:line="259" w:lineRule="auto"/>
        <w:ind w:left="-7"/>
        <w:jc w:val="right"/>
        <w:rPr>
          <w:lang w:val="en-US"/>
        </w:rPr>
      </w:pPr>
      <w:r w:rsidRPr="00692381">
        <w:rPr>
          <w:noProof/>
          <w:lang w:val="en-US"/>
        </w:rPr>
        <w:drawing>
          <wp:inline distT="0" distB="0" distL="0" distR="0" wp14:anchorId="292F7DE2" wp14:editId="1DFD0572">
            <wp:extent cx="4401312" cy="1292352"/>
            <wp:effectExtent l="0" t="0" r="0" b="0"/>
            <wp:docPr id="4544" name="Picture 4544"/>
            <wp:cNvGraphicFramePr/>
            <a:graphic xmlns:a="http://schemas.openxmlformats.org/drawingml/2006/main">
              <a:graphicData uri="http://schemas.openxmlformats.org/drawingml/2006/picture">
                <pic:pic xmlns:pic="http://schemas.openxmlformats.org/drawingml/2006/picture">
                  <pic:nvPicPr>
                    <pic:cNvPr id="4544" name="Picture 4544"/>
                    <pic:cNvPicPr/>
                  </pic:nvPicPr>
                  <pic:blipFill>
                    <a:blip r:embed="rId51"/>
                    <a:stretch>
                      <a:fillRect/>
                    </a:stretch>
                  </pic:blipFill>
                  <pic:spPr>
                    <a:xfrm>
                      <a:off x="0" y="0"/>
                      <a:ext cx="4401312" cy="1292352"/>
                    </a:xfrm>
                    <a:prstGeom prst="rect">
                      <a:avLst/>
                    </a:prstGeom>
                  </pic:spPr>
                </pic:pic>
              </a:graphicData>
            </a:graphic>
          </wp:inline>
        </w:drawing>
      </w:r>
      <w:r w:rsidRPr="00307B7B">
        <w:rPr>
          <w:lang w:val="en-US"/>
        </w:rPr>
        <w:t xml:space="preserve"> </w:t>
      </w:r>
    </w:p>
    <w:p w14:paraId="6C81ED5D" w14:textId="3DBD9E91" w:rsidR="00F95582" w:rsidRPr="00B879F1" w:rsidRDefault="00B879F1" w:rsidP="00B879F1">
      <w:pPr>
        <w:spacing w:after="216" w:line="259" w:lineRule="auto"/>
        <w:ind w:left="10" w:hanging="10"/>
        <w:jc w:val="both"/>
        <w:rPr>
          <w:sz w:val="20"/>
          <w:szCs w:val="20"/>
          <w:lang w:val="en-US"/>
        </w:rPr>
      </w:pPr>
      <w:r>
        <w:rPr>
          <w:i/>
          <w:sz w:val="20"/>
          <w:szCs w:val="20"/>
          <w:lang w:val="en-US"/>
        </w:rPr>
        <w:t xml:space="preserve">                 </w:t>
      </w:r>
      <w:r w:rsidR="00785BD0" w:rsidRPr="00B879F1">
        <w:rPr>
          <w:i/>
          <w:sz w:val="20"/>
          <w:szCs w:val="20"/>
          <w:lang w:val="en-US"/>
        </w:rPr>
        <w:t xml:space="preserve">Equipment for </w:t>
      </w:r>
      <w:r w:rsidR="009E5383">
        <w:rPr>
          <w:i/>
          <w:sz w:val="20"/>
          <w:szCs w:val="20"/>
          <w:lang w:val="en-US"/>
        </w:rPr>
        <w:t>bi</w:t>
      </w:r>
      <w:r w:rsidR="00785BD0" w:rsidRPr="00B879F1">
        <w:rPr>
          <w:i/>
          <w:sz w:val="20"/>
          <w:szCs w:val="20"/>
          <w:lang w:val="en-US"/>
        </w:rPr>
        <w:t xml:space="preserve">ometric identification and </w:t>
      </w:r>
      <w:r w:rsidR="009E5383">
        <w:rPr>
          <w:i/>
          <w:sz w:val="20"/>
          <w:szCs w:val="20"/>
          <w:lang w:val="en-US"/>
        </w:rPr>
        <w:t xml:space="preserve">voter </w:t>
      </w:r>
      <w:r w:rsidR="00785BD0" w:rsidRPr="00B879F1">
        <w:rPr>
          <w:i/>
          <w:sz w:val="20"/>
          <w:szCs w:val="20"/>
          <w:lang w:val="en-US"/>
        </w:rPr>
        <w:t>authenticatio</w:t>
      </w:r>
      <w:r w:rsidR="009E5383">
        <w:rPr>
          <w:i/>
          <w:sz w:val="20"/>
          <w:szCs w:val="20"/>
          <w:lang w:val="en-US"/>
        </w:rPr>
        <w:t>n</w:t>
      </w:r>
    </w:p>
    <w:p w14:paraId="4F7C0C95" w14:textId="77777777" w:rsidR="00F95582" w:rsidRPr="00785BD0" w:rsidRDefault="00000000">
      <w:pPr>
        <w:spacing w:after="158" w:line="259" w:lineRule="auto"/>
        <w:rPr>
          <w:lang w:val="en-US"/>
        </w:rPr>
      </w:pPr>
      <w:r w:rsidRPr="00785BD0">
        <w:rPr>
          <w:lang w:val="en-US"/>
        </w:rPr>
        <w:t xml:space="preserve"> </w:t>
      </w:r>
    </w:p>
    <w:p w14:paraId="64FB9D73" w14:textId="77777777" w:rsidR="00F95582" w:rsidRPr="00785BD0" w:rsidRDefault="00000000">
      <w:pPr>
        <w:spacing w:after="158" w:line="259" w:lineRule="auto"/>
        <w:rPr>
          <w:lang w:val="en-US"/>
        </w:rPr>
      </w:pPr>
      <w:r w:rsidRPr="00785BD0">
        <w:rPr>
          <w:lang w:val="en-US"/>
        </w:rPr>
        <w:t xml:space="preserve"> </w:t>
      </w:r>
    </w:p>
    <w:p w14:paraId="23D41F25" w14:textId="77777777" w:rsidR="00F95582" w:rsidRPr="00785BD0" w:rsidRDefault="00000000">
      <w:pPr>
        <w:spacing w:line="259" w:lineRule="auto"/>
        <w:rPr>
          <w:lang w:val="en-US"/>
        </w:rPr>
      </w:pPr>
      <w:r w:rsidRPr="00785BD0">
        <w:rPr>
          <w:lang w:val="en-US"/>
        </w:rPr>
        <w:t xml:space="preserve"> </w:t>
      </w:r>
    </w:p>
    <w:p w14:paraId="1BBB842B" w14:textId="77777777" w:rsidR="00F95582" w:rsidRPr="00785BD0" w:rsidRDefault="00000000">
      <w:pPr>
        <w:spacing w:after="158" w:line="259" w:lineRule="auto"/>
        <w:rPr>
          <w:lang w:val="en-US"/>
        </w:rPr>
      </w:pPr>
      <w:r w:rsidRPr="00785BD0">
        <w:rPr>
          <w:lang w:val="en-US"/>
        </w:rPr>
        <w:t xml:space="preserve"> </w:t>
      </w:r>
    </w:p>
    <w:p w14:paraId="7C8D761A" w14:textId="1BE5E51A" w:rsidR="00F95582" w:rsidRPr="00785BD0" w:rsidRDefault="00000000" w:rsidP="001600B5">
      <w:pPr>
        <w:spacing w:line="259" w:lineRule="auto"/>
        <w:rPr>
          <w:lang w:val="en-US"/>
        </w:rPr>
      </w:pPr>
      <w:r w:rsidRPr="00785BD0">
        <w:rPr>
          <w:lang w:val="en-US"/>
        </w:rPr>
        <w:t xml:space="preserve"> </w:t>
      </w:r>
    </w:p>
    <w:p w14:paraId="376829C6" w14:textId="3E7159CA" w:rsidR="00F95582" w:rsidRPr="009E5383" w:rsidRDefault="00000000" w:rsidP="008E0671">
      <w:pPr>
        <w:spacing w:after="0" w:line="259" w:lineRule="auto"/>
        <w:rPr>
          <w:szCs w:val="22"/>
          <w:lang w:val="en-US"/>
        </w:rPr>
      </w:pPr>
      <w:r w:rsidRPr="009E5383">
        <w:rPr>
          <w:szCs w:val="22"/>
          <w:lang w:val="en-US"/>
        </w:rPr>
        <w:lastRenderedPageBreak/>
        <w:t xml:space="preserve">  </w:t>
      </w:r>
    </w:p>
    <w:tbl>
      <w:tblPr>
        <w:tblStyle w:val="TableGrid"/>
        <w:tblW w:w="6656" w:type="dxa"/>
        <w:tblInd w:w="6" w:type="dxa"/>
        <w:tblCellMar>
          <w:top w:w="47" w:type="dxa"/>
          <w:left w:w="110" w:type="dxa"/>
          <w:right w:w="57" w:type="dxa"/>
        </w:tblCellMar>
        <w:tblLook w:val="04A0" w:firstRow="1" w:lastRow="0" w:firstColumn="1" w:lastColumn="0" w:noHBand="0" w:noVBand="1"/>
      </w:tblPr>
      <w:tblGrid>
        <w:gridCol w:w="2260"/>
        <w:gridCol w:w="4396"/>
      </w:tblGrid>
      <w:tr w:rsidR="00F95582" w:rsidRPr="0002599C" w14:paraId="2396BCAF" w14:textId="77777777">
        <w:trPr>
          <w:trHeight w:val="1352"/>
        </w:trPr>
        <w:tc>
          <w:tcPr>
            <w:tcW w:w="2260" w:type="dxa"/>
            <w:tcBorders>
              <w:top w:val="single" w:sz="4" w:space="0" w:color="5B9AD4"/>
              <w:left w:val="single" w:sz="4" w:space="0" w:color="000000"/>
              <w:bottom w:val="single" w:sz="4" w:space="0" w:color="000000"/>
              <w:right w:val="single" w:sz="4" w:space="0" w:color="000000"/>
            </w:tcBorders>
            <w:shd w:val="clear" w:color="auto" w:fill="4B3F87"/>
          </w:tcPr>
          <w:p w14:paraId="32176680" w14:textId="77777777" w:rsidR="00F95582" w:rsidRPr="0002599C" w:rsidRDefault="00000000">
            <w:pPr>
              <w:spacing w:line="259" w:lineRule="auto"/>
              <w:ind w:right="5"/>
              <w:jc w:val="center"/>
              <w:rPr>
                <w:szCs w:val="22"/>
                <w:lang w:val="en-US"/>
              </w:rPr>
            </w:pPr>
            <w:r w:rsidRPr="0002599C">
              <w:rPr>
                <w:b/>
                <w:color w:val="FFFFFF"/>
                <w:szCs w:val="22"/>
                <w:lang w:val="en-US"/>
              </w:rPr>
              <w:t xml:space="preserve"> </w:t>
            </w:r>
          </w:p>
          <w:p w14:paraId="68583EC8" w14:textId="09CF9E05" w:rsidR="00F95582" w:rsidRPr="0002599C" w:rsidRDefault="00000000" w:rsidP="001600B5">
            <w:pPr>
              <w:spacing w:line="259" w:lineRule="auto"/>
              <w:ind w:right="53"/>
              <w:jc w:val="center"/>
              <w:rPr>
                <w:szCs w:val="22"/>
                <w:lang w:val="en-US"/>
              </w:rPr>
            </w:pPr>
            <w:r w:rsidRPr="0002599C">
              <w:rPr>
                <w:b/>
                <w:color w:val="FFFFFF"/>
                <w:szCs w:val="22"/>
                <w:lang w:val="en-US"/>
              </w:rPr>
              <w:t>VIDEO</w:t>
            </w:r>
            <w:r w:rsidR="001600B5" w:rsidRPr="0002599C">
              <w:rPr>
                <w:b/>
                <w:color w:val="FFFFFF"/>
                <w:szCs w:val="22"/>
                <w:lang w:val="en-US"/>
              </w:rPr>
              <w:t xml:space="preserve"> SURVEILLANCE AT POLLING STATIONS </w:t>
            </w:r>
          </w:p>
          <w:p w14:paraId="1C6D5DE5" w14:textId="77777777" w:rsidR="00F95582" w:rsidRPr="0002599C" w:rsidRDefault="00000000">
            <w:pPr>
              <w:spacing w:line="259" w:lineRule="auto"/>
              <w:ind w:right="5"/>
              <w:jc w:val="center"/>
              <w:rPr>
                <w:szCs w:val="22"/>
                <w:lang w:val="en-US"/>
              </w:rPr>
            </w:pPr>
            <w:r w:rsidRPr="0002599C">
              <w:rPr>
                <w:b/>
                <w:color w:val="FFFFFF"/>
                <w:szCs w:val="22"/>
                <w:lang w:val="en-US"/>
              </w:rPr>
              <w:t xml:space="preserve"> </w:t>
            </w:r>
          </w:p>
          <w:p w14:paraId="2AB7C880" w14:textId="4F2B3BA6" w:rsidR="00F95582" w:rsidRPr="0002599C" w:rsidRDefault="00000000">
            <w:pPr>
              <w:spacing w:line="259" w:lineRule="auto"/>
              <w:ind w:right="51"/>
              <w:jc w:val="center"/>
              <w:rPr>
                <w:szCs w:val="22"/>
                <w:lang w:val="en-US"/>
              </w:rPr>
            </w:pPr>
            <w:r w:rsidRPr="0002599C">
              <w:rPr>
                <w:b/>
                <w:i/>
                <w:color w:val="FFFFFF"/>
                <w:szCs w:val="22"/>
                <w:lang w:val="en-US"/>
              </w:rPr>
              <w:t>C</w:t>
            </w:r>
            <w:r w:rsidR="001600B5" w:rsidRPr="0002599C">
              <w:rPr>
                <w:b/>
                <w:i/>
                <w:color w:val="FFFFFF"/>
                <w:szCs w:val="22"/>
                <w:lang w:val="en-US"/>
              </w:rPr>
              <w:t>EC</w:t>
            </w:r>
            <w:r w:rsidRPr="0002599C">
              <w:rPr>
                <w:b/>
                <w:i/>
                <w:color w:val="FFFFFF"/>
                <w:szCs w:val="22"/>
                <w:lang w:val="en-US"/>
              </w:rPr>
              <w:t xml:space="preserve"> BiH </w:t>
            </w:r>
          </w:p>
        </w:tc>
        <w:tc>
          <w:tcPr>
            <w:tcW w:w="4397" w:type="dxa"/>
            <w:tcBorders>
              <w:top w:val="single" w:sz="4" w:space="0" w:color="5B9AD4"/>
              <w:left w:val="single" w:sz="4" w:space="0" w:color="000000"/>
              <w:bottom w:val="single" w:sz="4" w:space="0" w:color="000000"/>
              <w:right w:val="single" w:sz="4" w:space="0" w:color="000000"/>
            </w:tcBorders>
          </w:tcPr>
          <w:p w14:paraId="679393B7" w14:textId="5CBB4280" w:rsidR="00F95582" w:rsidRPr="0002599C" w:rsidRDefault="001600B5" w:rsidP="001600B5">
            <w:pPr>
              <w:pStyle w:val="NormalWeb"/>
              <w:rPr>
                <w:rFonts w:ascii="Calibri" w:hAnsi="Calibri" w:cs="Calibri"/>
                <w:color w:val="7030A0"/>
                <w:sz w:val="22"/>
                <w:szCs w:val="22"/>
                <w:lang w:val="en-US"/>
              </w:rPr>
            </w:pPr>
            <w:r w:rsidRPr="0002599C">
              <w:rPr>
                <w:rFonts w:ascii="Calibri" w:hAnsi="Calibri" w:cs="Calibri"/>
                <w:color w:val="7030A0"/>
                <w:sz w:val="22"/>
                <w:szCs w:val="22"/>
                <w:lang w:val="en-US"/>
              </w:rPr>
              <w:t xml:space="preserve">Video surveillance is a system that </w:t>
            </w:r>
            <w:r w:rsidR="009E5383" w:rsidRPr="0002599C">
              <w:rPr>
                <w:rFonts w:ascii="Calibri" w:hAnsi="Calibri" w:cs="Calibri"/>
                <w:color w:val="7030A0"/>
                <w:sz w:val="22"/>
                <w:szCs w:val="22"/>
                <w:lang w:val="en-US"/>
              </w:rPr>
              <w:t xml:space="preserve">monitors </w:t>
            </w:r>
            <w:r w:rsidRPr="0002599C">
              <w:rPr>
                <w:rFonts w:ascii="Calibri" w:hAnsi="Calibri" w:cs="Calibri"/>
                <w:color w:val="7030A0"/>
                <w:sz w:val="22"/>
                <w:szCs w:val="22"/>
                <w:lang w:val="en-US"/>
              </w:rPr>
              <w:t xml:space="preserve">polling stations and/or rooms designated for counting ballots, with the </w:t>
            </w:r>
            <w:r w:rsidR="009E5383" w:rsidRPr="0002599C">
              <w:rPr>
                <w:rFonts w:ascii="Calibri" w:hAnsi="Calibri" w:cs="Calibri"/>
                <w:color w:val="7030A0"/>
                <w:sz w:val="22"/>
                <w:szCs w:val="22"/>
                <w:lang w:val="en-US"/>
              </w:rPr>
              <w:t>cap</w:t>
            </w:r>
            <w:r w:rsidRPr="0002599C">
              <w:rPr>
                <w:rFonts w:ascii="Calibri" w:hAnsi="Calibri" w:cs="Calibri"/>
                <w:color w:val="7030A0"/>
                <w:sz w:val="22"/>
                <w:szCs w:val="22"/>
                <w:lang w:val="en-US"/>
              </w:rPr>
              <w:t xml:space="preserve">ability for local storage of video recordings, while ensuring that the secrecy of voting is not compromised. </w:t>
            </w:r>
          </w:p>
        </w:tc>
      </w:tr>
      <w:tr w:rsidR="00F95582" w:rsidRPr="0002599C" w14:paraId="2020434A" w14:textId="77777777">
        <w:trPr>
          <w:trHeight w:val="815"/>
        </w:trPr>
        <w:tc>
          <w:tcPr>
            <w:tcW w:w="2260" w:type="dxa"/>
            <w:tcBorders>
              <w:top w:val="single" w:sz="4" w:space="0" w:color="000000"/>
              <w:left w:val="single" w:sz="4" w:space="0" w:color="000000"/>
              <w:bottom w:val="single" w:sz="4" w:space="0" w:color="5B9AD4"/>
              <w:right w:val="single" w:sz="4" w:space="0" w:color="5A9AD4"/>
            </w:tcBorders>
            <w:shd w:val="clear" w:color="auto" w:fill="4B3F87"/>
          </w:tcPr>
          <w:p w14:paraId="68D139F2" w14:textId="3100B04E" w:rsidR="00F95582" w:rsidRPr="0002599C" w:rsidRDefault="00000000">
            <w:pPr>
              <w:spacing w:line="259" w:lineRule="auto"/>
              <w:ind w:left="61"/>
              <w:rPr>
                <w:szCs w:val="22"/>
                <w:lang w:val="en-US"/>
              </w:rPr>
            </w:pPr>
            <w:r w:rsidRPr="0002599C">
              <w:rPr>
                <w:b/>
                <w:color w:val="FFFFFF"/>
                <w:szCs w:val="22"/>
                <w:lang w:val="en-US"/>
              </w:rPr>
              <w:t xml:space="preserve">10 </w:t>
            </w:r>
            <w:r w:rsidR="001600B5" w:rsidRPr="0002599C">
              <w:rPr>
                <w:b/>
                <w:color w:val="FFFFFF"/>
                <w:szCs w:val="22"/>
                <w:lang w:val="en-US"/>
              </w:rPr>
              <w:t xml:space="preserve">POLLING STATIONS </w:t>
            </w:r>
            <w:r w:rsidRPr="0002599C">
              <w:rPr>
                <w:b/>
                <w:color w:val="FFFFFF"/>
                <w:szCs w:val="22"/>
                <w:lang w:val="en-US"/>
              </w:rPr>
              <w:t xml:space="preserve"> </w:t>
            </w:r>
          </w:p>
          <w:p w14:paraId="3DA8F7D8" w14:textId="39CCDA69" w:rsidR="00F95582" w:rsidRPr="0002599C" w:rsidRDefault="00000000">
            <w:pPr>
              <w:spacing w:line="259" w:lineRule="auto"/>
              <w:jc w:val="center"/>
              <w:rPr>
                <w:szCs w:val="22"/>
                <w:lang w:val="en-US"/>
              </w:rPr>
            </w:pPr>
            <w:r w:rsidRPr="0002599C">
              <w:rPr>
                <w:b/>
                <w:color w:val="FFFFFF"/>
                <w:szCs w:val="22"/>
                <w:lang w:val="en-US"/>
              </w:rPr>
              <w:t xml:space="preserve">5 </w:t>
            </w:r>
            <w:r w:rsidR="001600B5" w:rsidRPr="0002599C">
              <w:rPr>
                <w:b/>
                <w:color w:val="FFFFFF"/>
                <w:szCs w:val="22"/>
                <w:lang w:val="en-US"/>
              </w:rPr>
              <w:t>basic constituencies</w:t>
            </w:r>
          </w:p>
        </w:tc>
        <w:tc>
          <w:tcPr>
            <w:tcW w:w="4397" w:type="dxa"/>
            <w:tcBorders>
              <w:top w:val="single" w:sz="4" w:space="0" w:color="000000"/>
              <w:left w:val="single" w:sz="4" w:space="0" w:color="5A9AD4"/>
              <w:bottom w:val="single" w:sz="4" w:space="0" w:color="5B9AD4"/>
              <w:right w:val="single" w:sz="4" w:space="0" w:color="000000"/>
            </w:tcBorders>
            <w:vAlign w:val="center"/>
          </w:tcPr>
          <w:p w14:paraId="1638E7C6" w14:textId="09661657" w:rsidR="00F95582" w:rsidRPr="0002599C" w:rsidRDefault="00000000">
            <w:pPr>
              <w:spacing w:line="259" w:lineRule="auto"/>
              <w:rPr>
                <w:szCs w:val="22"/>
                <w:lang w:val="en-US"/>
              </w:rPr>
            </w:pPr>
            <w:r w:rsidRPr="0002599C">
              <w:rPr>
                <w:b/>
                <w:color w:val="4B3F87"/>
                <w:szCs w:val="22"/>
                <w:lang w:val="en-US"/>
              </w:rPr>
              <w:t>Zenica</w:t>
            </w:r>
            <w:r w:rsidRPr="0002599C">
              <w:rPr>
                <w:color w:val="4B3F87"/>
                <w:szCs w:val="22"/>
                <w:lang w:val="en-US"/>
              </w:rPr>
              <w:t xml:space="preserve"> (2), </w:t>
            </w:r>
            <w:proofErr w:type="spellStart"/>
            <w:r w:rsidRPr="0002599C">
              <w:rPr>
                <w:b/>
                <w:color w:val="4B3F87"/>
                <w:szCs w:val="22"/>
                <w:lang w:val="en-US"/>
              </w:rPr>
              <w:t>Centar</w:t>
            </w:r>
            <w:proofErr w:type="spellEnd"/>
            <w:r w:rsidRPr="0002599C">
              <w:rPr>
                <w:b/>
                <w:color w:val="4B3F87"/>
                <w:szCs w:val="22"/>
                <w:lang w:val="en-US"/>
              </w:rPr>
              <w:t xml:space="preserve"> Sarajevo</w:t>
            </w:r>
            <w:r w:rsidRPr="0002599C">
              <w:rPr>
                <w:color w:val="4B3F87"/>
                <w:szCs w:val="22"/>
                <w:lang w:val="en-US"/>
              </w:rPr>
              <w:t xml:space="preserve"> (2), </w:t>
            </w:r>
            <w:r w:rsidRPr="0002599C">
              <w:rPr>
                <w:b/>
                <w:color w:val="4B3F87"/>
                <w:szCs w:val="22"/>
                <w:lang w:val="en-US"/>
              </w:rPr>
              <w:t>Banja Luka</w:t>
            </w:r>
            <w:r w:rsidRPr="0002599C">
              <w:rPr>
                <w:color w:val="4B3F87"/>
                <w:szCs w:val="22"/>
                <w:lang w:val="en-US"/>
              </w:rPr>
              <w:t xml:space="preserve"> (2),</w:t>
            </w:r>
            <w:r w:rsidRPr="0002599C">
              <w:rPr>
                <w:b/>
                <w:bCs/>
                <w:color w:val="4B3F87"/>
                <w:szCs w:val="22"/>
                <w:lang w:val="en-US"/>
              </w:rPr>
              <w:t xml:space="preserve"> </w:t>
            </w:r>
            <w:r w:rsidR="009E5383" w:rsidRPr="0002599C">
              <w:rPr>
                <w:b/>
                <w:bCs/>
                <w:color w:val="4B3F87"/>
                <w:szCs w:val="22"/>
                <w:lang w:val="en-US"/>
              </w:rPr>
              <w:t xml:space="preserve">East </w:t>
            </w:r>
            <w:r w:rsidRPr="0002599C">
              <w:rPr>
                <w:b/>
                <w:color w:val="4B3F87"/>
                <w:szCs w:val="22"/>
                <w:lang w:val="en-US"/>
              </w:rPr>
              <w:t>Novo Sarajevo</w:t>
            </w:r>
            <w:r w:rsidRPr="0002599C">
              <w:rPr>
                <w:color w:val="4B3F87"/>
                <w:szCs w:val="22"/>
                <w:lang w:val="en-US"/>
              </w:rPr>
              <w:t xml:space="preserve"> (2), </w:t>
            </w:r>
            <w:r w:rsidRPr="0002599C">
              <w:rPr>
                <w:b/>
                <w:color w:val="4B3F87"/>
                <w:szCs w:val="22"/>
                <w:lang w:val="en-US"/>
              </w:rPr>
              <w:t>Vlasenica</w:t>
            </w:r>
            <w:r w:rsidRPr="0002599C">
              <w:rPr>
                <w:color w:val="4B3F87"/>
                <w:szCs w:val="22"/>
                <w:lang w:val="en-US"/>
              </w:rPr>
              <w:t xml:space="preserve"> (2) </w:t>
            </w:r>
          </w:p>
        </w:tc>
      </w:tr>
    </w:tbl>
    <w:p w14:paraId="10C235BE" w14:textId="30B1CF07" w:rsidR="00F95582" w:rsidRPr="0002599C" w:rsidRDefault="005A2CC9" w:rsidP="005A2CC9">
      <w:pPr>
        <w:spacing w:after="216" w:line="259" w:lineRule="auto"/>
        <w:ind w:right="278"/>
        <w:jc w:val="center"/>
        <w:rPr>
          <w:sz w:val="18"/>
          <w:szCs w:val="18"/>
          <w:lang w:val="en-US"/>
        </w:rPr>
      </w:pPr>
      <w:r w:rsidRPr="0002599C">
        <w:rPr>
          <w:sz w:val="18"/>
          <w:szCs w:val="18"/>
          <w:lang w:val="en-US"/>
        </w:rPr>
        <w:br/>
      </w:r>
      <w:r w:rsidR="00000000" w:rsidRPr="0002599C">
        <w:rPr>
          <w:sz w:val="18"/>
          <w:szCs w:val="18"/>
          <w:lang w:val="en-US"/>
        </w:rPr>
        <w:t>Tab</w:t>
      </w:r>
      <w:r w:rsidR="00785BD0" w:rsidRPr="0002599C">
        <w:rPr>
          <w:sz w:val="18"/>
          <w:szCs w:val="18"/>
          <w:lang w:val="en-US"/>
        </w:rPr>
        <w:t>le</w:t>
      </w:r>
      <w:r w:rsidR="00000000" w:rsidRPr="0002599C">
        <w:rPr>
          <w:sz w:val="18"/>
          <w:szCs w:val="18"/>
          <w:lang w:val="en-US"/>
        </w:rPr>
        <w:t xml:space="preserve"> 12 – </w:t>
      </w:r>
      <w:r w:rsidR="001833E8" w:rsidRPr="0002599C">
        <w:rPr>
          <w:sz w:val="18"/>
          <w:szCs w:val="18"/>
          <w:lang w:val="en-US"/>
        </w:rPr>
        <w:t>Video Su</w:t>
      </w:r>
      <w:r w:rsidR="00785BD0" w:rsidRPr="0002599C">
        <w:rPr>
          <w:sz w:val="18"/>
          <w:szCs w:val="18"/>
          <w:lang w:val="en-US"/>
        </w:rPr>
        <w:t xml:space="preserve">rveillance </w:t>
      </w:r>
      <w:r w:rsidR="001833E8" w:rsidRPr="0002599C">
        <w:rPr>
          <w:sz w:val="18"/>
          <w:szCs w:val="18"/>
          <w:lang w:val="en-US"/>
        </w:rPr>
        <w:t xml:space="preserve">Pilot </w:t>
      </w:r>
      <w:r w:rsidR="00785BD0" w:rsidRPr="0002599C">
        <w:rPr>
          <w:sz w:val="18"/>
          <w:szCs w:val="18"/>
          <w:lang w:val="en-US"/>
        </w:rPr>
        <w:t xml:space="preserve">at </w:t>
      </w:r>
      <w:r w:rsidR="001833E8" w:rsidRPr="0002599C">
        <w:rPr>
          <w:sz w:val="18"/>
          <w:szCs w:val="18"/>
          <w:lang w:val="en-US"/>
        </w:rPr>
        <w:t>P</w:t>
      </w:r>
      <w:r w:rsidR="00785BD0" w:rsidRPr="0002599C">
        <w:rPr>
          <w:sz w:val="18"/>
          <w:szCs w:val="18"/>
          <w:lang w:val="en-US"/>
        </w:rPr>
        <w:t xml:space="preserve">olling </w:t>
      </w:r>
      <w:r w:rsidR="001833E8" w:rsidRPr="0002599C">
        <w:rPr>
          <w:sz w:val="18"/>
          <w:szCs w:val="18"/>
          <w:lang w:val="en-US"/>
        </w:rPr>
        <w:t>S</w:t>
      </w:r>
      <w:r w:rsidR="00785BD0" w:rsidRPr="0002599C">
        <w:rPr>
          <w:sz w:val="18"/>
          <w:szCs w:val="18"/>
          <w:lang w:val="en-US"/>
        </w:rPr>
        <w:t>tations</w:t>
      </w:r>
    </w:p>
    <w:p w14:paraId="282C3C31" w14:textId="650A43D1" w:rsidR="001600B5" w:rsidRPr="0002599C" w:rsidRDefault="009E5383" w:rsidP="001600B5">
      <w:pPr>
        <w:pStyle w:val="NormalWeb"/>
        <w:jc w:val="both"/>
        <w:rPr>
          <w:rFonts w:ascii="Calibri" w:hAnsi="Calibri" w:cs="Calibri"/>
          <w:sz w:val="22"/>
          <w:szCs w:val="22"/>
          <w:lang w:val="en-US"/>
        </w:rPr>
      </w:pPr>
      <w:r w:rsidRPr="0002599C">
        <w:rPr>
          <w:rFonts w:ascii="Calibri" w:hAnsi="Calibri" w:cs="Calibri"/>
          <w:sz w:val="22"/>
          <w:szCs w:val="22"/>
          <w:lang w:val="en-US"/>
        </w:rPr>
        <w:t>On Election Day, t</w:t>
      </w:r>
      <w:r w:rsidR="001600B5" w:rsidRPr="0002599C">
        <w:rPr>
          <w:rFonts w:ascii="Calibri" w:hAnsi="Calibri" w:cs="Calibri"/>
          <w:sz w:val="22"/>
          <w:szCs w:val="22"/>
          <w:lang w:val="en-US"/>
        </w:rPr>
        <w:t xml:space="preserve">he "Pod lupom" Coalition monitored the implementation of voter authentication and </w:t>
      </w:r>
      <w:r w:rsidRPr="0002599C">
        <w:rPr>
          <w:rFonts w:ascii="Calibri" w:hAnsi="Calibri" w:cs="Calibri"/>
          <w:sz w:val="22"/>
          <w:szCs w:val="22"/>
          <w:lang w:val="en-US"/>
        </w:rPr>
        <w:t xml:space="preserve">the </w:t>
      </w:r>
      <w:r w:rsidR="001600B5" w:rsidRPr="0002599C">
        <w:rPr>
          <w:rFonts w:ascii="Calibri" w:hAnsi="Calibri" w:cs="Calibri"/>
          <w:sz w:val="22"/>
          <w:szCs w:val="22"/>
          <w:lang w:val="en-US"/>
        </w:rPr>
        <w:t>transmission</w:t>
      </w:r>
      <w:r w:rsidRPr="0002599C">
        <w:rPr>
          <w:rFonts w:ascii="Calibri" w:hAnsi="Calibri" w:cs="Calibri"/>
          <w:sz w:val="22"/>
          <w:szCs w:val="22"/>
          <w:lang w:val="en-US"/>
        </w:rPr>
        <w:t xml:space="preserve"> of results</w:t>
      </w:r>
      <w:r w:rsidR="001600B5" w:rsidRPr="0002599C">
        <w:rPr>
          <w:rFonts w:ascii="Calibri" w:hAnsi="Calibri" w:cs="Calibri"/>
          <w:sz w:val="22"/>
          <w:szCs w:val="22"/>
          <w:lang w:val="en-US"/>
        </w:rPr>
        <w:t xml:space="preserve">, optical scanners and automatic ballot counting, and biometric identification and </w:t>
      </w:r>
      <w:r w:rsidRPr="0002599C">
        <w:rPr>
          <w:rFonts w:ascii="Calibri" w:hAnsi="Calibri" w:cs="Calibri"/>
          <w:sz w:val="22"/>
          <w:szCs w:val="22"/>
          <w:lang w:val="en-US"/>
        </w:rPr>
        <w:t xml:space="preserve">voter </w:t>
      </w:r>
      <w:r w:rsidR="001600B5" w:rsidRPr="0002599C">
        <w:rPr>
          <w:rFonts w:ascii="Calibri" w:hAnsi="Calibri" w:cs="Calibri"/>
          <w:sz w:val="22"/>
          <w:szCs w:val="22"/>
          <w:lang w:val="en-US"/>
        </w:rPr>
        <w:t>authentication</w:t>
      </w:r>
      <w:r w:rsidRPr="0002599C">
        <w:rPr>
          <w:rFonts w:ascii="Calibri" w:hAnsi="Calibri" w:cs="Calibri"/>
          <w:sz w:val="22"/>
          <w:szCs w:val="22"/>
          <w:lang w:val="en-US"/>
        </w:rPr>
        <w:t xml:space="preserve">. </w:t>
      </w:r>
      <w:r w:rsidR="001600B5" w:rsidRPr="0002599C">
        <w:rPr>
          <w:rFonts w:ascii="Calibri" w:hAnsi="Calibri" w:cs="Calibri"/>
          <w:sz w:val="22"/>
          <w:szCs w:val="22"/>
          <w:lang w:val="en-US"/>
        </w:rPr>
        <w:t>Out of 448 polling stations where these new electoral technologies were implemented, the "Pod lupom" Coalition deployed its observers at 298 polling stations (66.5%).</w:t>
      </w:r>
    </w:p>
    <w:p w14:paraId="440DF087" w14:textId="6C11FAD2" w:rsidR="001600B5" w:rsidRPr="0002599C" w:rsidRDefault="001600B5" w:rsidP="001600B5">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"Pod lupom" Coalition assessed that the piloting of new technologies was successfully carried out at 97.9% of polling stations. At only 2.1% of polling stations, the use of the new technology was </w:t>
      </w:r>
      <w:r w:rsidR="009E5383" w:rsidRPr="0002599C">
        <w:rPr>
          <w:rFonts w:ascii="Calibri" w:hAnsi="Calibri" w:cs="Calibri"/>
          <w:sz w:val="22"/>
          <w:szCs w:val="22"/>
          <w:lang w:val="en-US"/>
        </w:rPr>
        <w:t>discontinued,</w:t>
      </w:r>
      <w:r w:rsidRPr="0002599C">
        <w:rPr>
          <w:rFonts w:ascii="Calibri" w:hAnsi="Calibri" w:cs="Calibri"/>
          <w:sz w:val="22"/>
          <w:szCs w:val="22"/>
          <w:lang w:val="en-US"/>
        </w:rPr>
        <w:t xml:space="preserve"> and the previous voting method was reinstated.</w:t>
      </w:r>
    </w:p>
    <w:p w14:paraId="23F0F98D" w14:textId="3213210D" w:rsidR="00F95582" w:rsidRPr="0002599C" w:rsidRDefault="001600B5" w:rsidP="005A2CC9">
      <w:pPr>
        <w:pStyle w:val="Heading4"/>
        <w:spacing w:after="167" w:line="240" w:lineRule="auto"/>
        <w:ind w:left="0" w:right="0" w:hanging="14"/>
        <w:contextualSpacing/>
        <w:rPr>
          <w:lang w:val="en-US"/>
        </w:rPr>
      </w:pPr>
      <w:r w:rsidRPr="0002599C">
        <w:rPr>
          <w:lang w:val="en-US"/>
        </w:rPr>
        <w:t xml:space="preserve">Opening of Polling Stations and the Implementation of New Technologies </w:t>
      </w:r>
    </w:p>
    <w:p w14:paraId="0F4B8376" w14:textId="77777777" w:rsidR="00230E06" w:rsidRPr="0002599C" w:rsidRDefault="001600B5" w:rsidP="00230E06">
      <w:pPr>
        <w:pStyle w:val="NormalWeb"/>
        <w:jc w:val="both"/>
        <w:rPr>
          <w:rFonts w:ascii="Calibri" w:hAnsi="Calibri" w:cs="Calibri"/>
          <w:sz w:val="22"/>
          <w:szCs w:val="22"/>
          <w:lang w:val="en-US"/>
        </w:rPr>
      </w:pPr>
      <w:r w:rsidRPr="0002599C">
        <w:rPr>
          <w:rFonts w:ascii="Calibri" w:hAnsi="Calibri" w:cs="Calibri"/>
          <w:sz w:val="22"/>
          <w:szCs w:val="22"/>
          <w:lang w:val="en-US"/>
        </w:rPr>
        <w:t>At the polling stations where new technology was piloted, the opening was delayed compared to regular polling stations (5.6% of pilot polling stations vs. 2% of regular polling stations).</w:t>
      </w:r>
      <w:r w:rsidR="00230E06" w:rsidRPr="0002599C">
        <w:rPr>
          <w:rFonts w:ascii="Calibri" w:hAnsi="Calibri" w:cs="Calibri"/>
          <w:sz w:val="22"/>
          <w:szCs w:val="22"/>
          <w:lang w:val="en-US"/>
        </w:rPr>
        <w:t xml:space="preserve"> </w:t>
      </w:r>
    </w:p>
    <w:p w14:paraId="3B906559" w14:textId="08DF27D7" w:rsidR="001600B5" w:rsidRPr="0002599C" w:rsidRDefault="001600B5" w:rsidP="005A2CC9">
      <w:pPr>
        <w:pStyle w:val="NormalWeb"/>
        <w:jc w:val="both"/>
        <w:rPr>
          <w:rFonts w:ascii="Calibri" w:hAnsi="Calibri" w:cs="Calibri"/>
          <w:sz w:val="22"/>
          <w:szCs w:val="22"/>
          <w:lang w:val="en-US"/>
        </w:rPr>
      </w:pPr>
      <w:r w:rsidRPr="0002599C">
        <w:rPr>
          <w:rFonts w:ascii="Calibri" w:hAnsi="Calibri" w:cs="Calibri"/>
          <w:sz w:val="22"/>
          <w:szCs w:val="22"/>
          <w:lang w:val="en-US"/>
        </w:rPr>
        <w:t xml:space="preserve">In the first few hours after the polling stations opened, equipment was functioning properly at almost all polling stations, and the voting process proceeded smoothly. Exceptions included one polling station in Doboj where the electronic voter identification system was not working, but this </w:t>
      </w:r>
      <w:r w:rsidR="00230E06" w:rsidRPr="0002599C">
        <w:rPr>
          <w:rFonts w:ascii="Calibri" w:hAnsi="Calibri" w:cs="Calibri"/>
          <w:sz w:val="22"/>
          <w:szCs w:val="22"/>
          <w:lang w:val="en-US"/>
        </w:rPr>
        <w:t xml:space="preserve">issue </w:t>
      </w:r>
      <w:r w:rsidRPr="0002599C">
        <w:rPr>
          <w:rFonts w:ascii="Calibri" w:hAnsi="Calibri" w:cs="Calibri"/>
          <w:sz w:val="22"/>
          <w:szCs w:val="22"/>
          <w:lang w:val="en-US"/>
        </w:rPr>
        <w:t xml:space="preserve">was </w:t>
      </w:r>
      <w:r w:rsidRPr="0002599C">
        <w:rPr>
          <w:rFonts w:ascii="Calibri" w:hAnsi="Calibri" w:cs="Calibri"/>
          <w:sz w:val="22"/>
          <w:szCs w:val="22"/>
          <w:lang w:val="en-US"/>
        </w:rPr>
        <w:lastRenderedPageBreak/>
        <w:t>later fixed, and two polling stations in Tuzla where the optical scanners for ballots were not functioning, and voting continued without the equipment.</w:t>
      </w:r>
      <w:r w:rsidR="00230E06" w:rsidRPr="0002599C">
        <w:rPr>
          <w:rFonts w:ascii="Calibri" w:hAnsi="Calibri" w:cs="Calibri"/>
          <w:sz w:val="22"/>
          <w:szCs w:val="22"/>
          <w:lang w:val="en-US"/>
        </w:rPr>
        <w:t xml:space="preserve"> </w:t>
      </w:r>
      <w:r w:rsidRPr="0002599C">
        <w:rPr>
          <w:rFonts w:ascii="Calibri" w:hAnsi="Calibri" w:cs="Calibri"/>
          <w:sz w:val="22"/>
          <w:szCs w:val="22"/>
          <w:lang w:val="en-US"/>
        </w:rPr>
        <w:t>At almost all polling stations, the new technology being piloted was properly installed and prepared for use. An exception was 1.3% of polling stations.</w:t>
      </w:r>
      <w:r w:rsidRPr="0002599C">
        <w:rPr>
          <w:rFonts w:ascii="Calibri" w:hAnsi="Calibri" w:cs="Calibri"/>
          <w:sz w:val="22"/>
          <w:szCs w:val="22"/>
          <w:lang w:val="en-US"/>
        </w:rPr>
        <w:br/>
      </w:r>
      <w:r w:rsidR="005A2CC9" w:rsidRPr="0002599C">
        <w:rPr>
          <w:rFonts w:ascii="Calibri" w:hAnsi="Calibri" w:cs="Calibri"/>
          <w:sz w:val="22"/>
          <w:szCs w:val="22"/>
          <w:lang w:val="en-US"/>
        </w:rPr>
        <w:br/>
      </w:r>
      <w:r w:rsidRPr="0002599C">
        <w:rPr>
          <w:rFonts w:ascii="Calibri" w:hAnsi="Calibri" w:cs="Calibri"/>
          <w:sz w:val="22"/>
          <w:szCs w:val="22"/>
          <w:lang w:val="en-US"/>
        </w:rPr>
        <w:t>Additionally, at almost all polling stations, an operator for the new technologies was present</w:t>
      </w:r>
      <w:r w:rsidR="00230E06" w:rsidRPr="0002599C">
        <w:rPr>
          <w:rFonts w:ascii="Calibri" w:hAnsi="Calibri" w:cs="Calibri"/>
          <w:sz w:val="22"/>
          <w:szCs w:val="22"/>
          <w:lang w:val="en-US"/>
        </w:rPr>
        <w:t xml:space="preserve">. Along </w:t>
      </w:r>
      <w:r w:rsidRPr="0002599C">
        <w:rPr>
          <w:rFonts w:ascii="Calibri" w:hAnsi="Calibri" w:cs="Calibri"/>
          <w:sz w:val="22"/>
          <w:szCs w:val="22"/>
          <w:lang w:val="en-US"/>
        </w:rPr>
        <w:t xml:space="preserve">with </w:t>
      </w:r>
      <w:r w:rsidR="00230E06" w:rsidRPr="0002599C">
        <w:rPr>
          <w:rFonts w:ascii="Calibri" w:hAnsi="Calibri" w:cs="Calibri"/>
          <w:sz w:val="22"/>
          <w:szCs w:val="22"/>
          <w:lang w:val="en-US"/>
        </w:rPr>
        <w:t>PSC members</w:t>
      </w:r>
      <w:r w:rsidRPr="0002599C">
        <w:rPr>
          <w:rFonts w:ascii="Calibri" w:hAnsi="Calibri" w:cs="Calibri"/>
          <w:sz w:val="22"/>
          <w:szCs w:val="22"/>
          <w:lang w:val="en-US"/>
        </w:rPr>
        <w:t xml:space="preserve">, they </w:t>
      </w:r>
      <w:r w:rsidR="00230E06" w:rsidRPr="0002599C">
        <w:rPr>
          <w:rFonts w:ascii="Calibri" w:hAnsi="Calibri" w:cs="Calibri"/>
          <w:sz w:val="22"/>
          <w:szCs w:val="22"/>
          <w:lang w:val="en-US"/>
        </w:rPr>
        <w:t>were required to a</w:t>
      </w:r>
      <w:r w:rsidRPr="0002599C">
        <w:rPr>
          <w:rFonts w:ascii="Calibri" w:hAnsi="Calibri" w:cs="Calibri"/>
          <w:sz w:val="22"/>
          <w:szCs w:val="22"/>
          <w:lang w:val="en-US"/>
        </w:rPr>
        <w:t>rrive one hour before the polling station open</w:t>
      </w:r>
      <w:r w:rsidR="00230E06" w:rsidRPr="0002599C">
        <w:rPr>
          <w:rFonts w:ascii="Calibri" w:hAnsi="Calibri" w:cs="Calibri"/>
          <w:sz w:val="22"/>
          <w:szCs w:val="22"/>
          <w:lang w:val="en-US"/>
        </w:rPr>
        <w:t>ed</w:t>
      </w:r>
      <w:r w:rsidRPr="0002599C">
        <w:rPr>
          <w:rFonts w:ascii="Calibri" w:hAnsi="Calibri" w:cs="Calibri"/>
          <w:sz w:val="22"/>
          <w:szCs w:val="22"/>
          <w:lang w:val="en-US"/>
        </w:rPr>
        <w:t xml:space="preserve"> to test </w:t>
      </w:r>
      <w:r w:rsidR="00230E06" w:rsidRPr="0002599C">
        <w:rPr>
          <w:rFonts w:ascii="Calibri" w:hAnsi="Calibri" w:cs="Calibri"/>
          <w:sz w:val="22"/>
          <w:szCs w:val="22"/>
          <w:lang w:val="en-US"/>
        </w:rPr>
        <w:t xml:space="preserve">and set up </w:t>
      </w:r>
      <w:r w:rsidRPr="0002599C">
        <w:rPr>
          <w:rFonts w:ascii="Calibri" w:hAnsi="Calibri" w:cs="Calibri"/>
          <w:sz w:val="22"/>
          <w:szCs w:val="22"/>
          <w:lang w:val="en-US"/>
        </w:rPr>
        <w:t>the new technology</w:t>
      </w:r>
      <w:r w:rsidR="00230E06" w:rsidRPr="0002599C">
        <w:rPr>
          <w:rFonts w:ascii="Calibri" w:hAnsi="Calibri" w:cs="Calibri"/>
          <w:sz w:val="22"/>
          <w:szCs w:val="22"/>
          <w:lang w:val="en-US"/>
        </w:rPr>
        <w:t xml:space="preserve">. </w:t>
      </w:r>
      <w:r w:rsidRPr="0002599C">
        <w:rPr>
          <w:rFonts w:ascii="Calibri" w:hAnsi="Calibri" w:cs="Calibri"/>
          <w:sz w:val="22"/>
          <w:szCs w:val="22"/>
          <w:lang w:val="en-US"/>
        </w:rPr>
        <w:t>The exception was 1.3% of polling stations.</w:t>
      </w:r>
      <w:r w:rsidRPr="0002599C">
        <w:rPr>
          <w:rFonts w:ascii="Calibri" w:hAnsi="Calibri" w:cs="Calibri"/>
          <w:sz w:val="22"/>
          <w:szCs w:val="22"/>
          <w:lang w:val="en-US"/>
        </w:rPr>
        <w:br/>
      </w:r>
      <w:r w:rsidR="005A2CC9" w:rsidRPr="0002599C">
        <w:rPr>
          <w:rFonts w:ascii="Calibri" w:hAnsi="Calibri" w:cs="Calibri"/>
          <w:sz w:val="22"/>
          <w:szCs w:val="22"/>
          <w:lang w:val="en-US"/>
        </w:rPr>
        <w:br/>
      </w:r>
      <w:r w:rsidRPr="0002599C">
        <w:rPr>
          <w:rFonts w:ascii="Calibri" w:hAnsi="Calibri" w:cs="Calibri"/>
          <w:sz w:val="22"/>
          <w:szCs w:val="22"/>
          <w:lang w:val="en-US"/>
        </w:rPr>
        <w:t>What needs further improvement is voter education on voting with new technologies, as instructions explaining how to use the piloted technology were not displayed</w:t>
      </w:r>
      <w:r w:rsidR="00230E06" w:rsidRPr="0002599C">
        <w:rPr>
          <w:rFonts w:ascii="Calibri" w:hAnsi="Calibri" w:cs="Calibri"/>
          <w:sz w:val="22"/>
          <w:szCs w:val="22"/>
          <w:lang w:val="en-US"/>
        </w:rPr>
        <w:t xml:space="preserve"> at 12.9% of polling stations. </w:t>
      </w:r>
    </w:p>
    <w:p w14:paraId="30D2E00F" w14:textId="37445848" w:rsidR="00F95582" w:rsidRPr="0002599C" w:rsidRDefault="00000000">
      <w:pPr>
        <w:pStyle w:val="Heading4"/>
        <w:spacing w:after="169"/>
        <w:ind w:left="-5" w:right="0"/>
        <w:rPr>
          <w:lang w:val="en-US"/>
        </w:rPr>
      </w:pPr>
      <w:r w:rsidRPr="0002599C">
        <w:rPr>
          <w:lang w:val="en-US"/>
        </w:rPr>
        <w:t>N</w:t>
      </w:r>
      <w:r w:rsidR="001600B5" w:rsidRPr="0002599C">
        <w:rPr>
          <w:lang w:val="en-US"/>
        </w:rPr>
        <w:t xml:space="preserve">ew </w:t>
      </w:r>
      <w:r w:rsidR="00230E06" w:rsidRPr="0002599C">
        <w:rPr>
          <w:lang w:val="en-US"/>
        </w:rPr>
        <w:t>T</w:t>
      </w:r>
      <w:r w:rsidR="001600B5" w:rsidRPr="0002599C">
        <w:rPr>
          <w:lang w:val="en-US"/>
        </w:rPr>
        <w:t xml:space="preserve">echnologies and </w:t>
      </w:r>
      <w:r w:rsidR="00230E06" w:rsidRPr="0002599C">
        <w:rPr>
          <w:lang w:val="en-US"/>
        </w:rPr>
        <w:t>V</w:t>
      </w:r>
      <w:r w:rsidR="001600B5" w:rsidRPr="0002599C">
        <w:rPr>
          <w:lang w:val="en-US"/>
        </w:rPr>
        <w:t xml:space="preserve">oting </w:t>
      </w:r>
      <w:r w:rsidR="00230E06" w:rsidRPr="0002599C">
        <w:rPr>
          <w:lang w:val="en-US"/>
        </w:rPr>
        <w:t>P</w:t>
      </w:r>
      <w:r w:rsidR="001600B5" w:rsidRPr="0002599C">
        <w:rPr>
          <w:lang w:val="en-US"/>
        </w:rPr>
        <w:t>rocess</w:t>
      </w:r>
      <w:r w:rsidRPr="0002599C">
        <w:rPr>
          <w:lang w:val="en-US"/>
        </w:rPr>
        <w:t xml:space="preserve"> </w:t>
      </w:r>
    </w:p>
    <w:p w14:paraId="3AB91397" w14:textId="644A5A74" w:rsidR="00230E06" w:rsidRPr="0002599C" w:rsidRDefault="001600B5" w:rsidP="001600B5">
      <w:pPr>
        <w:pStyle w:val="NormalWeb"/>
        <w:jc w:val="both"/>
        <w:rPr>
          <w:rFonts w:ascii="Calibri" w:hAnsi="Calibri" w:cs="Calibri"/>
          <w:sz w:val="22"/>
          <w:szCs w:val="22"/>
          <w:lang w:val="en-US"/>
        </w:rPr>
      </w:pPr>
      <w:r w:rsidRPr="0002599C">
        <w:rPr>
          <w:rFonts w:ascii="Calibri" w:hAnsi="Calibri" w:cs="Calibri"/>
          <w:sz w:val="22"/>
          <w:szCs w:val="22"/>
          <w:lang w:val="en-US"/>
        </w:rPr>
        <w:t>The voting process at polling stations where voter identification was done via electronic devices and voting was done via ballot scanners w</w:t>
      </w:r>
      <w:r w:rsidR="00230E06" w:rsidRPr="0002599C">
        <w:rPr>
          <w:rFonts w:ascii="Calibri" w:hAnsi="Calibri" w:cs="Calibri"/>
          <w:sz w:val="22"/>
          <w:szCs w:val="22"/>
          <w:lang w:val="en-US"/>
        </w:rPr>
        <w:t xml:space="preserve">as more effective </w:t>
      </w:r>
      <w:r w:rsidRPr="0002599C">
        <w:rPr>
          <w:rFonts w:ascii="Calibri" w:hAnsi="Calibri" w:cs="Calibri"/>
          <w:sz w:val="22"/>
          <w:szCs w:val="22"/>
          <w:lang w:val="en-US"/>
        </w:rPr>
        <w:t xml:space="preserve">compared to regular polling stations. </w:t>
      </w:r>
      <w:bookmarkStart w:id="41" w:name="_Hlk188736146"/>
      <w:r w:rsidRPr="0002599C">
        <w:rPr>
          <w:rFonts w:ascii="Calibri" w:hAnsi="Calibri" w:cs="Calibri"/>
          <w:sz w:val="22"/>
          <w:szCs w:val="22"/>
          <w:lang w:val="en-US"/>
        </w:rPr>
        <w:t xml:space="preserve">The number of polling stations where improper voter identification occurred was almost </w:t>
      </w:r>
      <w:r w:rsidR="00230E06" w:rsidRPr="0002599C">
        <w:rPr>
          <w:rFonts w:ascii="Calibri" w:hAnsi="Calibri" w:cs="Calibri"/>
          <w:sz w:val="22"/>
          <w:szCs w:val="22"/>
          <w:lang w:val="en-US"/>
        </w:rPr>
        <w:t xml:space="preserve">half </w:t>
      </w:r>
      <w:r w:rsidRPr="0002599C">
        <w:rPr>
          <w:rFonts w:ascii="Calibri" w:hAnsi="Calibri" w:cs="Calibri"/>
          <w:sz w:val="22"/>
          <w:szCs w:val="22"/>
          <w:lang w:val="en-US"/>
        </w:rPr>
        <w:t xml:space="preserve">as low at pilot polling stations compared to regular ones, and the number of cases of voting abuses was lower by a fifth. </w:t>
      </w:r>
    </w:p>
    <w:bookmarkEnd w:id="41"/>
    <w:p w14:paraId="63D171DE" w14:textId="77777777" w:rsidR="005A2CC9" w:rsidRPr="0002599C" w:rsidRDefault="001600B5" w:rsidP="005A2CC9">
      <w:pPr>
        <w:pStyle w:val="NormalWeb"/>
        <w:jc w:val="both"/>
        <w:rPr>
          <w:rFonts w:ascii="Calibri" w:hAnsi="Calibri" w:cs="Calibri"/>
          <w:sz w:val="22"/>
          <w:szCs w:val="22"/>
          <w:lang w:val="en-US"/>
        </w:rPr>
      </w:pPr>
      <w:r w:rsidRPr="0002599C">
        <w:rPr>
          <w:rFonts w:ascii="Calibri" w:hAnsi="Calibri" w:cs="Calibri"/>
          <w:sz w:val="22"/>
          <w:szCs w:val="22"/>
          <w:lang w:val="en-US"/>
        </w:rPr>
        <w:t xml:space="preserve">At most polling stations, </w:t>
      </w:r>
      <w:bookmarkStart w:id="42" w:name="_Hlk188736117"/>
      <w:r w:rsidRPr="0002599C">
        <w:rPr>
          <w:rFonts w:ascii="Calibri" w:hAnsi="Calibri" w:cs="Calibri"/>
          <w:sz w:val="22"/>
          <w:szCs w:val="22"/>
          <w:lang w:val="en-US"/>
        </w:rPr>
        <w:t>the voting process using new technologies proceeded without interruption</w:t>
      </w:r>
      <w:bookmarkEnd w:id="42"/>
      <w:r w:rsidRPr="0002599C">
        <w:rPr>
          <w:rFonts w:ascii="Calibri" w:hAnsi="Calibri" w:cs="Calibri"/>
          <w:sz w:val="22"/>
          <w:szCs w:val="22"/>
          <w:lang w:val="en-US"/>
        </w:rPr>
        <w:t xml:space="preserve">. Observers on the ground also provided their assessment of the </w:t>
      </w:r>
      <w:r w:rsidR="00230E06" w:rsidRPr="0002599C">
        <w:rPr>
          <w:rFonts w:ascii="Calibri" w:hAnsi="Calibri" w:cs="Calibri"/>
          <w:sz w:val="22"/>
          <w:szCs w:val="22"/>
          <w:lang w:val="en-US"/>
        </w:rPr>
        <w:t xml:space="preserve">issues </w:t>
      </w:r>
      <w:r w:rsidRPr="0002599C">
        <w:rPr>
          <w:rFonts w:ascii="Calibri" w:hAnsi="Calibri" w:cs="Calibri"/>
          <w:sz w:val="22"/>
          <w:szCs w:val="22"/>
          <w:lang w:val="en-US"/>
        </w:rPr>
        <w:t xml:space="preserve">voters encountered when using the new technologies, noting that at a smaller number of polling stations, the process was slower or there were interruptions in operation. </w:t>
      </w:r>
      <w:r w:rsidR="00230E06" w:rsidRPr="0002599C">
        <w:rPr>
          <w:rFonts w:ascii="Calibri" w:hAnsi="Calibri" w:cs="Calibri"/>
          <w:sz w:val="22"/>
          <w:szCs w:val="22"/>
          <w:lang w:val="en-US"/>
        </w:rPr>
        <w:t xml:space="preserve"> </w:t>
      </w:r>
    </w:p>
    <w:p w14:paraId="247AB1D5" w14:textId="77777777" w:rsidR="005A2CC9" w:rsidRPr="0002599C" w:rsidRDefault="001600B5" w:rsidP="005A2CC9">
      <w:pPr>
        <w:pStyle w:val="NormalWeb"/>
        <w:jc w:val="both"/>
        <w:rPr>
          <w:rFonts w:ascii="Calibri" w:hAnsi="Calibri" w:cs="Calibri"/>
          <w:sz w:val="22"/>
          <w:szCs w:val="22"/>
          <w:lang w:val="en-US"/>
        </w:rPr>
      </w:pPr>
      <w:bookmarkStart w:id="43" w:name="_Hlk188735938"/>
      <w:r w:rsidRPr="0002599C">
        <w:rPr>
          <w:rFonts w:ascii="Calibri" w:hAnsi="Calibri" w:cs="Calibri"/>
          <w:sz w:val="22"/>
          <w:szCs w:val="22"/>
          <w:lang w:val="en-US"/>
        </w:rPr>
        <w:t xml:space="preserve">At locations where scanners were used, scanning both ballots from the moment of access to the scanner until the end of the process took an average of </w:t>
      </w:r>
      <w:r w:rsidRPr="00001559">
        <w:rPr>
          <w:rFonts w:ascii="Calibri" w:hAnsi="Calibri" w:cs="Calibri"/>
          <w:b/>
          <w:bCs/>
          <w:sz w:val="22"/>
          <w:szCs w:val="22"/>
          <w:lang w:val="en-US"/>
        </w:rPr>
        <w:t xml:space="preserve">44.9 </w:t>
      </w:r>
      <w:r w:rsidRPr="0002599C">
        <w:rPr>
          <w:rFonts w:ascii="Calibri" w:hAnsi="Calibri" w:cs="Calibri"/>
          <w:sz w:val="22"/>
          <w:szCs w:val="22"/>
          <w:lang w:val="en-US"/>
        </w:rPr>
        <w:t>seconds.</w:t>
      </w:r>
      <w:r w:rsidR="005A2CC9" w:rsidRPr="0002599C">
        <w:rPr>
          <w:rFonts w:ascii="Calibri" w:hAnsi="Calibri" w:cs="Calibri"/>
          <w:sz w:val="22"/>
          <w:szCs w:val="22"/>
          <w:lang w:val="en-US"/>
        </w:rPr>
        <w:t xml:space="preserve"> </w:t>
      </w:r>
    </w:p>
    <w:bookmarkEnd w:id="43"/>
    <w:p w14:paraId="3976EBC5" w14:textId="750A3AB2" w:rsidR="001600B5" w:rsidRPr="0002599C" w:rsidRDefault="001600B5" w:rsidP="005A2CC9">
      <w:pPr>
        <w:pStyle w:val="NormalWeb"/>
        <w:jc w:val="both"/>
        <w:rPr>
          <w:rFonts w:ascii="Calibri" w:hAnsi="Calibri" w:cs="Calibri"/>
          <w:sz w:val="22"/>
          <w:szCs w:val="22"/>
          <w:lang w:val="en-US"/>
        </w:rPr>
      </w:pPr>
      <w:r w:rsidRPr="0002599C">
        <w:rPr>
          <w:rFonts w:ascii="Calibri" w:hAnsi="Calibri" w:cs="Calibri"/>
          <w:sz w:val="22"/>
          <w:szCs w:val="22"/>
          <w:lang w:val="en-US"/>
        </w:rPr>
        <w:lastRenderedPageBreak/>
        <w:t>At locations where electronic identification was applied, an average of 11 voters (3.4%) were unsuccessfully identified out of an average turnout of 322 voters.</w:t>
      </w:r>
    </w:p>
    <w:p w14:paraId="285E85E4" w14:textId="3408CEB2" w:rsidR="00F95582" w:rsidRPr="0002599C" w:rsidRDefault="001600B5" w:rsidP="001600B5">
      <w:pPr>
        <w:pStyle w:val="Heading4"/>
        <w:spacing w:after="167"/>
        <w:ind w:left="-5" w:right="0"/>
        <w:rPr>
          <w:lang w:val="en-US"/>
        </w:rPr>
      </w:pPr>
      <w:r w:rsidRPr="0002599C">
        <w:rPr>
          <w:lang w:val="en-US"/>
        </w:rPr>
        <w:t xml:space="preserve">Final Processes at the Polling Station </w:t>
      </w:r>
    </w:p>
    <w:p w14:paraId="327B1875" w14:textId="77777777" w:rsidR="00680211" w:rsidRPr="0002599C" w:rsidRDefault="00680211" w:rsidP="00680211">
      <w:pPr>
        <w:pStyle w:val="NormalWeb"/>
        <w:jc w:val="both"/>
        <w:rPr>
          <w:rFonts w:ascii="Calibri" w:hAnsi="Calibri" w:cs="Calibri"/>
          <w:sz w:val="22"/>
          <w:szCs w:val="22"/>
          <w:lang w:val="en-US"/>
        </w:rPr>
      </w:pPr>
      <w:r w:rsidRPr="0002599C">
        <w:rPr>
          <w:rFonts w:ascii="Calibri" w:hAnsi="Calibri" w:cs="Calibri"/>
          <w:sz w:val="22"/>
          <w:szCs w:val="22"/>
          <w:lang w:val="en-US"/>
        </w:rPr>
        <w:t xml:space="preserve">As regards </w:t>
      </w:r>
      <w:r w:rsidR="001600B5" w:rsidRPr="0002599C">
        <w:rPr>
          <w:rFonts w:ascii="Calibri" w:hAnsi="Calibri" w:cs="Calibri"/>
          <w:sz w:val="22"/>
          <w:szCs w:val="22"/>
          <w:lang w:val="en-US"/>
        </w:rPr>
        <w:t>the closing of polling stations, significantly more delays were recorded at pilot polling stations (8.3% of pilot polling stations compared to 0.9% of regular polling stations).</w:t>
      </w:r>
      <w:r w:rsidRPr="0002599C">
        <w:rPr>
          <w:rFonts w:ascii="Calibri" w:hAnsi="Calibri" w:cs="Calibri"/>
          <w:sz w:val="22"/>
          <w:szCs w:val="22"/>
          <w:lang w:val="en-US"/>
        </w:rPr>
        <w:t xml:space="preserve"> </w:t>
      </w:r>
    </w:p>
    <w:p w14:paraId="5FF52CB3" w14:textId="741DF154" w:rsidR="00680211" w:rsidRPr="0002599C" w:rsidRDefault="001600B5" w:rsidP="00F1094A">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vote counting process at polling stations without electronic identification and scanners was </w:t>
      </w:r>
      <w:r w:rsidR="00680211" w:rsidRPr="0002599C">
        <w:rPr>
          <w:rFonts w:ascii="Calibri" w:hAnsi="Calibri" w:cs="Calibri"/>
          <w:sz w:val="22"/>
          <w:szCs w:val="22"/>
          <w:lang w:val="en-US"/>
        </w:rPr>
        <w:t>less efficient c</w:t>
      </w:r>
      <w:r w:rsidRPr="0002599C">
        <w:rPr>
          <w:rFonts w:ascii="Calibri" w:hAnsi="Calibri" w:cs="Calibri"/>
          <w:sz w:val="22"/>
          <w:szCs w:val="22"/>
          <w:lang w:val="en-US"/>
        </w:rPr>
        <w:t xml:space="preserve">ompared to previous elections. There were no significant irregularities in the process of packing </w:t>
      </w:r>
      <w:r w:rsidR="00680211" w:rsidRPr="0002599C">
        <w:rPr>
          <w:rFonts w:ascii="Calibri" w:hAnsi="Calibri" w:cs="Calibri"/>
          <w:sz w:val="22"/>
          <w:szCs w:val="22"/>
          <w:lang w:val="en-US"/>
        </w:rPr>
        <w:t xml:space="preserve">polling material </w:t>
      </w:r>
      <w:r w:rsidRPr="0002599C">
        <w:rPr>
          <w:rFonts w:ascii="Calibri" w:hAnsi="Calibri" w:cs="Calibri"/>
          <w:sz w:val="22"/>
          <w:szCs w:val="22"/>
          <w:lang w:val="en-US"/>
        </w:rPr>
        <w:t>compared to previous elections</w:t>
      </w:r>
      <w:r w:rsidR="00680211" w:rsidRPr="0002599C">
        <w:rPr>
          <w:rFonts w:ascii="Calibri" w:hAnsi="Calibri" w:cs="Calibri"/>
          <w:sz w:val="22"/>
          <w:szCs w:val="22"/>
          <w:lang w:val="en-US"/>
        </w:rPr>
        <w:t>,</w:t>
      </w:r>
      <w:r w:rsidRPr="0002599C">
        <w:rPr>
          <w:rFonts w:ascii="Calibri" w:hAnsi="Calibri" w:cs="Calibri"/>
          <w:sz w:val="22"/>
          <w:szCs w:val="22"/>
          <w:lang w:val="en-US"/>
        </w:rPr>
        <w:t xml:space="preserve"> or </w:t>
      </w:r>
      <w:r w:rsidR="00680211" w:rsidRPr="0002599C">
        <w:rPr>
          <w:rFonts w:ascii="Calibri" w:hAnsi="Calibri" w:cs="Calibri"/>
          <w:sz w:val="22"/>
          <w:szCs w:val="22"/>
          <w:lang w:val="en-US"/>
        </w:rPr>
        <w:t>between p</w:t>
      </w:r>
      <w:r w:rsidRPr="0002599C">
        <w:rPr>
          <w:rFonts w:ascii="Calibri" w:hAnsi="Calibri" w:cs="Calibri"/>
          <w:sz w:val="22"/>
          <w:szCs w:val="22"/>
          <w:lang w:val="en-US"/>
        </w:rPr>
        <w:t xml:space="preserve">ilot polling stations </w:t>
      </w:r>
      <w:r w:rsidR="00680211" w:rsidRPr="0002599C">
        <w:rPr>
          <w:rFonts w:ascii="Calibri" w:hAnsi="Calibri" w:cs="Calibri"/>
          <w:sz w:val="22"/>
          <w:szCs w:val="22"/>
          <w:lang w:val="en-US"/>
        </w:rPr>
        <w:t xml:space="preserve">and </w:t>
      </w:r>
      <w:r w:rsidRPr="0002599C">
        <w:rPr>
          <w:rFonts w:ascii="Calibri" w:hAnsi="Calibri" w:cs="Calibri"/>
          <w:sz w:val="22"/>
          <w:szCs w:val="22"/>
          <w:lang w:val="en-US"/>
        </w:rPr>
        <w:t>regular polling stations.</w:t>
      </w:r>
      <w:r w:rsidRPr="0002599C">
        <w:rPr>
          <w:rFonts w:ascii="Calibri" w:hAnsi="Calibri" w:cs="Calibri"/>
          <w:sz w:val="22"/>
          <w:szCs w:val="22"/>
          <w:lang w:val="en-US"/>
        </w:rPr>
        <w:br/>
      </w:r>
      <w:r w:rsidR="00F1094A" w:rsidRPr="0002599C">
        <w:rPr>
          <w:rFonts w:ascii="Calibri" w:hAnsi="Calibri" w:cs="Calibri"/>
          <w:sz w:val="22"/>
          <w:szCs w:val="22"/>
          <w:lang w:val="en-US"/>
        </w:rPr>
        <w:br/>
      </w:r>
      <w:r w:rsidRPr="0002599C">
        <w:rPr>
          <w:rFonts w:ascii="Calibri" w:hAnsi="Calibri" w:cs="Calibri"/>
          <w:sz w:val="22"/>
          <w:szCs w:val="22"/>
          <w:lang w:val="en-US"/>
        </w:rPr>
        <w:t xml:space="preserve">At most polling stations, the electronic transfer of results was successfully carried out. </w:t>
      </w:r>
      <w:r w:rsidR="00680211" w:rsidRPr="0002599C">
        <w:rPr>
          <w:rFonts w:ascii="Calibri" w:hAnsi="Calibri" w:cs="Calibri"/>
          <w:sz w:val="22"/>
          <w:szCs w:val="22"/>
          <w:lang w:val="en-US"/>
        </w:rPr>
        <w:t>However, a</w:t>
      </w:r>
      <w:r w:rsidRPr="0002599C">
        <w:rPr>
          <w:rFonts w:ascii="Calibri" w:hAnsi="Calibri" w:cs="Calibri"/>
          <w:sz w:val="22"/>
          <w:szCs w:val="22"/>
          <w:lang w:val="en-US"/>
        </w:rPr>
        <w:t>t 11.8% of polling stations, there were issues with the electronic transfer of results.</w:t>
      </w:r>
      <w:r w:rsidR="00680211" w:rsidRPr="0002599C">
        <w:rPr>
          <w:rFonts w:ascii="Calibri" w:hAnsi="Calibri" w:cs="Calibri"/>
          <w:sz w:val="22"/>
          <w:szCs w:val="22"/>
          <w:lang w:val="en-US"/>
        </w:rPr>
        <w:t xml:space="preserve"> </w:t>
      </w:r>
    </w:p>
    <w:p w14:paraId="0C68384D" w14:textId="77777777" w:rsidR="00680211" w:rsidRPr="0002599C" w:rsidRDefault="001600B5" w:rsidP="00680211">
      <w:pPr>
        <w:pStyle w:val="NormalWeb"/>
        <w:jc w:val="both"/>
        <w:rPr>
          <w:rFonts w:ascii="Calibri" w:hAnsi="Calibri" w:cs="Calibri"/>
          <w:sz w:val="22"/>
          <w:szCs w:val="22"/>
          <w:lang w:val="en-US"/>
        </w:rPr>
      </w:pPr>
      <w:r w:rsidRPr="0002599C">
        <w:rPr>
          <w:rFonts w:ascii="Calibri" w:hAnsi="Calibri" w:cs="Calibri"/>
          <w:sz w:val="22"/>
          <w:szCs w:val="22"/>
          <w:lang w:val="en-US"/>
        </w:rPr>
        <w:t xml:space="preserve">Where scanners were used, </w:t>
      </w:r>
      <w:bookmarkStart w:id="44" w:name="_Hlk188735835"/>
      <w:r w:rsidRPr="0002599C">
        <w:rPr>
          <w:rFonts w:ascii="Calibri" w:hAnsi="Calibri" w:cs="Calibri"/>
          <w:sz w:val="22"/>
          <w:szCs w:val="22"/>
          <w:lang w:val="en-US"/>
        </w:rPr>
        <w:t xml:space="preserve">the average duration of the transfer of results for both levels of government was </w:t>
      </w:r>
      <w:r w:rsidRPr="00001559">
        <w:rPr>
          <w:rFonts w:ascii="Calibri" w:hAnsi="Calibri" w:cs="Calibri"/>
          <w:b/>
          <w:bCs/>
          <w:sz w:val="22"/>
          <w:szCs w:val="22"/>
          <w:lang w:val="en-US"/>
        </w:rPr>
        <w:t>92.6</w:t>
      </w:r>
      <w:r w:rsidRPr="0002599C">
        <w:rPr>
          <w:rFonts w:ascii="Calibri" w:hAnsi="Calibri" w:cs="Calibri"/>
          <w:sz w:val="22"/>
          <w:szCs w:val="22"/>
          <w:lang w:val="en-US"/>
        </w:rPr>
        <w:t xml:space="preserve"> seconds.</w:t>
      </w:r>
      <w:r w:rsidR="00680211" w:rsidRPr="0002599C">
        <w:rPr>
          <w:rFonts w:ascii="Calibri" w:hAnsi="Calibri" w:cs="Calibri"/>
          <w:sz w:val="22"/>
          <w:szCs w:val="22"/>
          <w:lang w:val="en-US"/>
        </w:rPr>
        <w:t xml:space="preserve"> </w:t>
      </w:r>
    </w:p>
    <w:bookmarkEnd w:id="44"/>
    <w:p w14:paraId="08BB0740" w14:textId="5BC0BEE5" w:rsidR="001600B5" w:rsidRPr="0002599C" w:rsidRDefault="001600B5" w:rsidP="00680211">
      <w:pPr>
        <w:pStyle w:val="NormalWeb"/>
        <w:jc w:val="both"/>
        <w:rPr>
          <w:rFonts w:ascii="Calibri" w:hAnsi="Calibri" w:cs="Calibri"/>
          <w:sz w:val="22"/>
          <w:szCs w:val="22"/>
          <w:lang w:val="en-US"/>
        </w:rPr>
      </w:pPr>
      <w:r w:rsidRPr="0002599C">
        <w:rPr>
          <w:rFonts w:ascii="Calibri" w:hAnsi="Calibri" w:cs="Calibri"/>
          <w:sz w:val="22"/>
          <w:szCs w:val="22"/>
          <w:lang w:val="en-US"/>
        </w:rPr>
        <w:t xml:space="preserve">At 9.1% of polling stations, the chairperson of the </w:t>
      </w:r>
      <w:r w:rsidR="00680211" w:rsidRPr="0002599C">
        <w:rPr>
          <w:rFonts w:ascii="Calibri" w:hAnsi="Calibri" w:cs="Calibri"/>
          <w:sz w:val="22"/>
          <w:szCs w:val="22"/>
          <w:lang w:val="en-US"/>
        </w:rPr>
        <w:t>PSC</w:t>
      </w:r>
      <w:r w:rsidRPr="0002599C">
        <w:rPr>
          <w:rFonts w:ascii="Calibri" w:hAnsi="Calibri" w:cs="Calibri"/>
          <w:sz w:val="22"/>
          <w:szCs w:val="22"/>
          <w:lang w:val="en-US"/>
        </w:rPr>
        <w:t xml:space="preserve"> did not inform all present that the electronic transfer of voting results </w:t>
      </w:r>
      <w:r w:rsidR="00680211" w:rsidRPr="0002599C">
        <w:rPr>
          <w:rFonts w:ascii="Calibri" w:hAnsi="Calibri" w:cs="Calibri"/>
          <w:sz w:val="22"/>
          <w:szCs w:val="22"/>
          <w:lang w:val="en-US"/>
        </w:rPr>
        <w:t xml:space="preserve">was </w:t>
      </w:r>
      <w:r w:rsidRPr="0002599C">
        <w:rPr>
          <w:rFonts w:ascii="Calibri" w:hAnsi="Calibri" w:cs="Calibri"/>
          <w:sz w:val="22"/>
          <w:szCs w:val="22"/>
          <w:lang w:val="en-US"/>
        </w:rPr>
        <w:t xml:space="preserve">carried out using new technology. At 11.9% of polling stations, the new technology being piloted was not turned off </w:t>
      </w:r>
      <w:r w:rsidR="00680211" w:rsidRPr="0002599C">
        <w:rPr>
          <w:rFonts w:ascii="Calibri" w:hAnsi="Calibri" w:cs="Calibri"/>
          <w:sz w:val="22"/>
          <w:szCs w:val="22"/>
          <w:lang w:val="en-US"/>
        </w:rPr>
        <w:t>or d</w:t>
      </w:r>
      <w:r w:rsidRPr="0002599C">
        <w:rPr>
          <w:rFonts w:ascii="Calibri" w:hAnsi="Calibri" w:cs="Calibri"/>
          <w:sz w:val="22"/>
          <w:szCs w:val="22"/>
          <w:lang w:val="en-US"/>
        </w:rPr>
        <w:t>isabled for further use. At 3.7% of polling stations, the new technology that was being piloted was turned on again after being turned off</w:t>
      </w:r>
      <w:r w:rsidR="00680211" w:rsidRPr="0002599C">
        <w:rPr>
          <w:rFonts w:ascii="Calibri" w:hAnsi="Calibri" w:cs="Calibri"/>
          <w:sz w:val="22"/>
          <w:szCs w:val="22"/>
          <w:lang w:val="en-US"/>
        </w:rPr>
        <w:t xml:space="preserve"> following </w:t>
      </w:r>
      <w:r w:rsidRPr="0002599C">
        <w:rPr>
          <w:rFonts w:ascii="Calibri" w:hAnsi="Calibri" w:cs="Calibri"/>
          <w:sz w:val="22"/>
          <w:szCs w:val="22"/>
          <w:lang w:val="en-US"/>
        </w:rPr>
        <w:t>the clos</w:t>
      </w:r>
      <w:r w:rsidR="00680211" w:rsidRPr="0002599C">
        <w:rPr>
          <w:rFonts w:ascii="Calibri" w:hAnsi="Calibri" w:cs="Calibri"/>
          <w:sz w:val="22"/>
          <w:szCs w:val="22"/>
          <w:lang w:val="en-US"/>
        </w:rPr>
        <w:t xml:space="preserve">ing </w:t>
      </w:r>
      <w:r w:rsidRPr="0002599C">
        <w:rPr>
          <w:rFonts w:ascii="Calibri" w:hAnsi="Calibri" w:cs="Calibri"/>
          <w:sz w:val="22"/>
          <w:szCs w:val="22"/>
          <w:lang w:val="en-US"/>
        </w:rPr>
        <w:t>of the polling station.</w:t>
      </w:r>
    </w:p>
    <w:p w14:paraId="66E51C42" w14:textId="65EE7994" w:rsidR="00F95582" w:rsidRPr="001600B5" w:rsidRDefault="00000000">
      <w:pPr>
        <w:ind w:left="-5" w:right="266"/>
        <w:rPr>
          <w:lang w:val="en-US"/>
        </w:rPr>
      </w:pPr>
      <w:r w:rsidRPr="001600B5">
        <w:rPr>
          <w:lang w:val="en-US"/>
        </w:rPr>
        <w:t xml:space="preserve"> </w:t>
      </w:r>
    </w:p>
    <w:p w14:paraId="7E79FB6C" w14:textId="77777777" w:rsidR="00F95582" w:rsidRPr="00680211" w:rsidRDefault="00000000">
      <w:pPr>
        <w:spacing w:after="0" w:line="259" w:lineRule="auto"/>
        <w:rPr>
          <w:lang w:val="en-US"/>
        </w:rPr>
      </w:pPr>
      <w:r w:rsidRPr="00692381">
        <w:rPr>
          <w:noProof/>
          <w:lang w:val="en-US"/>
        </w:rPr>
        <w:lastRenderedPageBreak/>
        <w:drawing>
          <wp:inline distT="0" distB="0" distL="0" distR="0" wp14:anchorId="0EC69EB0" wp14:editId="74C28938">
            <wp:extent cx="4248912" cy="2830068"/>
            <wp:effectExtent l="0" t="0" r="0" b="0"/>
            <wp:docPr id="4721" name="Picture 4721"/>
            <wp:cNvGraphicFramePr/>
            <a:graphic xmlns:a="http://schemas.openxmlformats.org/drawingml/2006/main">
              <a:graphicData uri="http://schemas.openxmlformats.org/drawingml/2006/picture">
                <pic:pic xmlns:pic="http://schemas.openxmlformats.org/drawingml/2006/picture">
                  <pic:nvPicPr>
                    <pic:cNvPr id="4721" name="Picture 4721"/>
                    <pic:cNvPicPr/>
                  </pic:nvPicPr>
                  <pic:blipFill>
                    <a:blip r:embed="rId52"/>
                    <a:stretch>
                      <a:fillRect/>
                    </a:stretch>
                  </pic:blipFill>
                  <pic:spPr>
                    <a:xfrm>
                      <a:off x="0" y="0"/>
                      <a:ext cx="4248912" cy="2830068"/>
                    </a:xfrm>
                    <a:prstGeom prst="rect">
                      <a:avLst/>
                    </a:prstGeom>
                  </pic:spPr>
                </pic:pic>
              </a:graphicData>
            </a:graphic>
          </wp:inline>
        </w:drawing>
      </w:r>
      <w:r w:rsidRPr="00680211">
        <w:rPr>
          <w:lang w:val="en-US"/>
        </w:rPr>
        <w:t xml:space="preserve"> </w:t>
      </w:r>
      <w:r w:rsidRPr="00680211">
        <w:rPr>
          <w:lang w:val="en-US"/>
        </w:rPr>
        <w:br w:type="page"/>
      </w:r>
    </w:p>
    <w:p w14:paraId="28AF4A35" w14:textId="77777777" w:rsidR="00F95582" w:rsidRPr="00680211" w:rsidRDefault="00000000">
      <w:pPr>
        <w:spacing w:after="43" w:line="259" w:lineRule="auto"/>
        <w:ind w:left="-7" w:right="233"/>
        <w:jc w:val="right"/>
        <w:rPr>
          <w:lang w:val="en-US"/>
        </w:rPr>
      </w:pPr>
      <w:r w:rsidRPr="00692381">
        <w:rPr>
          <w:noProof/>
          <w:lang w:val="en-US"/>
        </w:rPr>
        <w:lastRenderedPageBreak/>
        <w:drawing>
          <wp:inline distT="0" distB="0" distL="0" distR="0" wp14:anchorId="66172DE4" wp14:editId="22486A1B">
            <wp:extent cx="4255008" cy="3672840"/>
            <wp:effectExtent l="0" t="0" r="0" b="0"/>
            <wp:docPr id="4733" name="Picture 4733"/>
            <wp:cNvGraphicFramePr/>
            <a:graphic xmlns:a="http://schemas.openxmlformats.org/drawingml/2006/main">
              <a:graphicData uri="http://schemas.openxmlformats.org/drawingml/2006/picture">
                <pic:pic xmlns:pic="http://schemas.openxmlformats.org/drawingml/2006/picture">
                  <pic:nvPicPr>
                    <pic:cNvPr id="4733" name="Picture 4733"/>
                    <pic:cNvPicPr/>
                  </pic:nvPicPr>
                  <pic:blipFill>
                    <a:blip r:embed="rId53"/>
                    <a:stretch>
                      <a:fillRect/>
                    </a:stretch>
                  </pic:blipFill>
                  <pic:spPr>
                    <a:xfrm>
                      <a:off x="0" y="0"/>
                      <a:ext cx="4255008" cy="3672840"/>
                    </a:xfrm>
                    <a:prstGeom prst="rect">
                      <a:avLst/>
                    </a:prstGeom>
                  </pic:spPr>
                </pic:pic>
              </a:graphicData>
            </a:graphic>
          </wp:inline>
        </w:drawing>
      </w:r>
      <w:r w:rsidRPr="00680211">
        <w:rPr>
          <w:lang w:val="en-US"/>
        </w:rPr>
        <w:t xml:space="preserve"> </w:t>
      </w:r>
    </w:p>
    <w:p w14:paraId="2738488B" w14:textId="64109B57" w:rsidR="00680211" w:rsidRPr="0002599C" w:rsidRDefault="00000000">
      <w:pPr>
        <w:spacing w:after="1" w:line="257" w:lineRule="auto"/>
        <w:ind w:left="276"/>
        <w:rPr>
          <w:sz w:val="16"/>
          <w:szCs w:val="16"/>
          <w:lang w:val="en-US"/>
        </w:rPr>
      </w:pPr>
      <w:r w:rsidRPr="0002599C">
        <w:rPr>
          <w:sz w:val="16"/>
          <w:lang w:val="en-US"/>
        </w:rPr>
        <w:t>Infogra</w:t>
      </w:r>
      <w:r w:rsidR="00F1094A" w:rsidRPr="0002599C">
        <w:rPr>
          <w:sz w:val="16"/>
          <w:lang w:val="en-US"/>
        </w:rPr>
        <w:t xml:space="preserve">phic </w:t>
      </w:r>
      <w:r w:rsidRPr="0002599C">
        <w:rPr>
          <w:sz w:val="16"/>
          <w:szCs w:val="16"/>
          <w:lang w:val="en-US"/>
        </w:rPr>
        <w:t>14 –</w:t>
      </w:r>
      <w:r w:rsidR="00680211" w:rsidRPr="0002599C">
        <w:rPr>
          <w:sz w:val="16"/>
          <w:szCs w:val="16"/>
          <w:lang w:val="en-US"/>
        </w:rPr>
        <w:t xml:space="preserve"> </w:t>
      </w:r>
      <w:r w:rsidR="00EB1C7F" w:rsidRPr="0002599C">
        <w:rPr>
          <w:sz w:val="16"/>
          <w:szCs w:val="16"/>
          <w:lang w:val="en-US"/>
        </w:rPr>
        <w:t>K</w:t>
      </w:r>
      <w:r w:rsidR="00680211" w:rsidRPr="0002599C">
        <w:rPr>
          <w:sz w:val="16"/>
          <w:szCs w:val="16"/>
          <w:lang w:val="en-US"/>
        </w:rPr>
        <w:t xml:space="preserve">ey </w:t>
      </w:r>
      <w:r w:rsidR="001833E8" w:rsidRPr="0002599C">
        <w:rPr>
          <w:sz w:val="16"/>
          <w:szCs w:val="16"/>
          <w:lang w:val="en-US"/>
        </w:rPr>
        <w:t>F</w:t>
      </w:r>
      <w:r w:rsidR="00680211" w:rsidRPr="0002599C">
        <w:rPr>
          <w:sz w:val="16"/>
          <w:szCs w:val="16"/>
          <w:lang w:val="en-US"/>
        </w:rPr>
        <w:t>indings</w:t>
      </w:r>
      <w:r w:rsidR="001833E8" w:rsidRPr="0002599C">
        <w:rPr>
          <w:sz w:val="16"/>
          <w:szCs w:val="16"/>
          <w:lang w:val="en-US"/>
        </w:rPr>
        <w:t xml:space="preserve"> of the O</w:t>
      </w:r>
      <w:r w:rsidR="00680211" w:rsidRPr="0002599C">
        <w:rPr>
          <w:sz w:val="16"/>
          <w:szCs w:val="16"/>
          <w:lang w:val="en-US"/>
        </w:rPr>
        <w:t xml:space="preserve">ptical </w:t>
      </w:r>
      <w:r w:rsidR="001833E8" w:rsidRPr="0002599C">
        <w:rPr>
          <w:sz w:val="16"/>
          <w:szCs w:val="16"/>
          <w:lang w:val="en-US"/>
        </w:rPr>
        <w:t>S</w:t>
      </w:r>
      <w:r w:rsidR="00680211" w:rsidRPr="0002599C">
        <w:rPr>
          <w:sz w:val="16"/>
          <w:szCs w:val="16"/>
          <w:lang w:val="en-US"/>
        </w:rPr>
        <w:t xml:space="preserve">canners and </w:t>
      </w:r>
      <w:r w:rsidR="001833E8" w:rsidRPr="0002599C">
        <w:rPr>
          <w:sz w:val="16"/>
          <w:szCs w:val="16"/>
          <w:lang w:val="en-US"/>
        </w:rPr>
        <w:t>A</w:t>
      </w:r>
      <w:r w:rsidR="00680211" w:rsidRPr="0002599C">
        <w:rPr>
          <w:sz w:val="16"/>
          <w:szCs w:val="16"/>
          <w:lang w:val="en-US"/>
        </w:rPr>
        <w:t>utomat</w:t>
      </w:r>
      <w:r w:rsidR="00EB1C7F" w:rsidRPr="0002599C">
        <w:rPr>
          <w:sz w:val="16"/>
          <w:szCs w:val="16"/>
          <w:lang w:val="en-US"/>
        </w:rPr>
        <w:t>ed</w:t>
      </w:r>
      <w:r w:rsidR="00680211" w:rsidRPr="0002599C">
        <w:rPr>
          <w:sz w:val="16"/>
          <w:szCs w:val="16"/>
          <w:lang w:val="en-US"/>
        </w:rPr>
        <w:t xml:space="preserve"> </w:t>
      </w:r>
      <w:r w:rsidR="001833E8" w:rsidRPr="0002599C">
        <w:rPr>
          <w:sz w:val="16"/>
          <w:szCs w:val="16"/>
          <w:lang w:val="en-US"/>
        </w:rPr>
        <w:t>V</w:t>
      </w:r>
      <w:r w:rsidR="00680211" w:rsidRPr="0002599C">
        <w:rPr>
          <w:sz w:val="16"/>
          <w:szCs w:val="16"/>
          <w:lang w:val="en-US"/>
        </w:rPr>
        <w:t xml:space="preserve">ote </w:t>
      </w:r>
      <w:r w:rsidR="001833E8" w:rsidRPr="0002599C">
        <w:rPr>
          <w:sz w:val="16"/>
          <w:szCs w:val="16"/>
          <w:lang w:val="en-US"/>
        </w:rPr>
        <w:t>C</w:t>
      </w:r>
      <w:r w:rsidR="00680211" w:rsidRPr="0002599C">
        <w:rPr>
          <w:sz w:val="16"/>
          <w:szCs w:val="16"/>
          <w:lang w:val="en-US"/>
        </w:rPr>
        <w:t xml:space="preserve">ounting </w:t>
      </w:r>
      <w:r w:rsidR="001833E8" w:rsidRPr="0002599C">
        <w:rPr>
          <w:sz w:val="16"/>
          <w:szCs w:val="16"/>
          <w:lang w:val="en-US"/>
        </w:rPr>
        <w:t>P</w:t>
      </w:r>
      <w:r w:rsidR="00680211" w:rsidRPr="0002599C">
        <w:rPr>
          <w:sz w:val="16"/>
          <w:szCs w:val="16"/>
          <w:lang w:val="en-US"/>
        </w:rPr>
        <w:t>ilot</w:t>
      </w:r>
      <w:r w:rsidR="001833E8" w:rsidRPr="0002599C">
        <w:rPr>
          <w:sz w:val="16"/>
          <w:szCs w:val="16"/>
          <w:lang w:val="en-US"/>
        </w:rPr>
        <w:t xml:space="preserve"> Monitoring</w:t>
      </w:r>
    </w:p>
    <w:p w14:paraId="2D7B66EF" w14:textId="3543C03B" w:rsidR="00F95582" w:rsidRPr="00EB1C7F" w:rsidRDefault="00F95582">
      <w:pPr>
        <w:spacing w:after="0" w:line="259" w:lineRule="auto"/>
        <w:ind w:right="244"/>
        <w:jc w:val="center"/>
      </w:pPr>
    </w:p>
    <w:p w14:paraId="7228A2B5" w14:textId="77777777" w:rsidR="00F95582" w:rsidRPr="00680211" w:rsidRDefault="00000000">
      <w:pPr>
        <w:spacing w:after="17" w:line="259" w:lineRule="auto"/>
        <w:ind w:left="-7" w:right="228"/>
        <w:jc w:val="right"/>
        <w:rPr>
          <w:lang w:val="en-US"/>
        </w:rPr>
      </w:pPr>
      <w:r w:rsidRPr="00692381">
        <w:rPr>
          <w:noProof/>
          <w:lang w:val="en-US"/>
        </w:rPr>
        <w:lastRenderedPageBreak/>
        <w:drawing>
          <wp:inline distT="0" distB="0" distL="0" distR="0" wp14:anchorId="4F1B6553" wp14:editId="690B00FC">
            <wp:extent cx="4255008" cy="1962912"/>
            <wp:effectExtent l="0" t="0" r="0" b="0"/>
            <wp:docPr id="4758" name="Picture 4758"/>
            <wp:cNvGraphicFramePr/>
            <a:graphic xmlns:a="http://schemas.openxmlformats.org/drawingml/2006/main">
              <a:graphicData uri="http://schemas.openxmlformats.org/drawingml/2006/picture">
                <pic:pic xmlns:pic="http://schemas.openxmlformats.org/drawingml/2006/picture">
                  <pic:nvPicPr>
                    <pic:cNvPr id="4758" name="Picture 4758"/>
                    <pic:cNvPicPr/>
                  </pic:nvPicPr>
                  <pic:blipFill>
                    <a:blip r:embed="rId54"/>
                    <a:stretch>
                      <a:fillRect/>
                    </a:stretch>
                  </pic:blipFill>
                  <pic:spPr>
                    <a:xfrm>
                      <a:off x="0" y="0"/>
                      <a:ext cx="4255008" cy="1962912"/>
                    </a:xfrm>
                    <a:prstGeom prst="rect">
                      <a:avLst/>
                    </a:prstGeom>
                  </pic:spPr>
                </pic:pic>
              </a:graphicData>
            </a:graphic>
          </wp:inline>
        </w:drawing>
      </w:r>
      <w:r w:rsidRPr="00680211">
        <w:rPr>
          <w:sz w:val="24"/>
          <w:lang w:val="en-US"/>
        </w:rPr>
        <w:t xml:space="preserve"> </w:t>
      </w:r>
    </w:p>
    <w:p w14:paraId="5DC777E1" w14:textId="485C1AFA" w:rsidR="00680211" w:rsidRDefault="00000000" w:rsidP="001833E8">
      <w:pPr>
        <w:spacing w:after="1" w:line="257" w:lineRule="auto"/>
        <w:ind w:left="149"/>
        <w:jc w:val="center"/>
        <w:rPr>
          <w:sz w:val="16"/>
          <w:lang w:val="en-US"/>
        </w:rPr>
      </w:pPr>
      <w:r w:rsidRPr="00334D17">
        <w:rPr>
          <w:sz w:val="16"/>
          <w:lang w:val="en-US"/>
        </w:rPr>
        <w:t>Infogra</w:t>
      </w:r>
      <w:r w:rsidR="00F1094A">
        <w:rPr>
          <w:sz w:val="16"/>
          <w:lang w:val="en-US"/>
        </w:rPr>
        <w:t>phic 1</w:t>
      </w:r>
      <w:r w:rsidRPr="00334D17">
        <w:rPr>
          <w:sz w:val="16"/>
          <w:lang w:val="en-US"/>
        </w:rPr>
        <w:t>5 – K</w:t>
      </w:r>
      <w:r w:rsidR="00785BD0" w:rsidRPr="00334D17">
        <w:rPr>
          <w:sz w:val="16"/>
          <w:lang w:val="en-US"/>
        </w:rPr>
        <w:t xml:space="preserve">ey </w:t>
      </w:r>
      <w:r w:rsidR="008B033F">
        <w:rPr>
          <w:sz w:val="16"/>
          <w:lang w:val="en-US"/>
        </w:rPr>
        <w:t>F</w:t>
      </w:r>
      <w:r w:rsidR="00785BD0" w:rsidRPr="00334D17">
        <w:rPr>
          <w:sz w:val="16"/>
          <w:lang w:val="en-US"/>
        </w:rPr>
        <w:t xml:space="preserve">indings </w:t>
      </w:r>
      <w:r w:rsidR="008B033F">
        <w:rPr>
          <w:sz w:val="16"/>
          <w:lang w:val="en-US"/>
        </w:rPr>
        <w:t>of the</w:t>
      </w:r>
      <w:r w:rsidR="001833E8">
        <w:rPr>
          <w:sz w:val="16"/>
          <w:lang w:val="en-US"/>
        </w:rPr>
        <w:t xml:space="preserve"> Biometric Voter I</w:t>
      </w:r>
      <w:r w:rsidR="00680211">
        <w:rPr>
          <w:sz w:val="16"/>
          <w:lang w:val="en-US"/>
        </w:rPr>
        <w:t>dentification</w:t>
      </w:r>
      <w:r w:rsidR="001833E8">
        <w:rPr>
          <w:sz w:val="16"/>
          <w:lang w:val="en-US"/>
        </w:rPr>
        <w:t xml:space="preserve"> and A</w:t>
      </w:r>
      <w:r w:rsidR="00680211">
        <w:rPr>
          <w:sz w:val="16"/>
          <w:lang w:val="en-US"/>
        </w:rPr>
        <w:t>uthentication</w:t>
      </w:r>
      <w:r w:rsidR="001833E8">
        <w:rPr>
          <w:sz w:val="16"/>
          <w:lang w:val="en-US"/>
        </w:rPr>
        <w:t xml:space="preserve"> Pilot and R</w:t>
      </w:r>
      <w:r w:rsidR="00680211">
        <w:rPr>
          <w:sz w:val="16"/>
          <w:lang w:val="en-US"/>
        </w:rPr>
        <w:t xml:space="preserve">esults </w:t>
      </w:r>
      <w:r w:rsidR="001833E8">
        <w:rPr>
          <w:sz w:val="16"/>
          <w:lang w:val="en-US"/>
        </w:rPr>
        <w:t>T</w:t>
      </w:r>
      <w:r w:rsidR="00680211">
        <w:rPr>
          <w:sz w:val="16"/>
          <w:lang w:val="en-US"/>
        </w:rPr>
        <w:t xml:space="preserve">ransmission </w:t>
      </w:r>
      <w:r w:rsidR="001833E8">
        <w:rPr>
          <w:sz w:val="16"/>
          <w:lang w:val="en-US"/>
        </w:rPr>
        <w:t>Monitoring</w:t>
      </w:r>
    </w:p>
    <w:p w14:paraId="4706BB61" w14:textId="484EE634" w:rsidR="00F95582" w:rsidRPr="00307B7B" w:rsidRDefault="00F95582">
      <w:pPr>
        <w:spacing w:after="158" w:line="259" w:lineRule="auto"/>
        <w:ind w:right="244"/>
        <w:jc w:val="center"/>
        <w:rPr>
          <w:lang w:val="en-US"/>
        </w:rPr>
      </w:pPr>
    </w:p>
    <w:p w14:paraId="684F6242" w14:textId="77777777" w:rsidR="00F95582" w:rsidRPr="00307B7B" w:rsidRDefault="00000000">
      <w:pPr>
        <w:spacing w:line="259" w:lineRule="auto"/>
        <w:ind w:right="244"/>
        <w:jc w:val="center"/>
        <w:rPr>
          <w:lang w:val="en-US"/>
        </w:rPr>
      </w:pPr>
      <w:r w:rsidRPr="00307B7B">
        <w:rPr>
          <w:sz w:val="16"/>
          <w:lang w:val="en-US"/>
        </w:rPr>
        <w:t xml:space="preserve"> </w:t>
      </w:r>
    </w:p>
    <w:p w14:paraId="48797F01" w14:textId="77777777" w:rsidR="00F95582" w:rsidRPr="00307B7B" w:rsidRDefault="00000000">
      <w:pPr>
        <w:spacing w:after="158" w:line="259" w:lineRule="auto"/>
        <w:ind w:right="244"/>
        <w:jc w:val="center"/>
        <w:rPr>
          <w:lang w:val="en-US"/>
        </w:rPr>
      </w:pPr>
      <w:r w:rsidRPr="00307B7B">
        <w:rPr>
          <w:sz w:val="16"/>
          <w:lang w:val="en-US"/>
        </w:rPr>
        <w:t xml:space="preserve"> </w:t>
      </w:r>
    </w:p>
    <w:p w14:paraId="780A1AF5" w14:textId="77777777" w:rsidR="00F95582" w:rsidRPr="00307B7B" w:rsidRDefault="00000000">
      <w:pPr>
        <w:spacing w:line="259" w:lineRule="auto"/>
        <w:ind w:right="244"/>
        <w:jc w:val="center"/>
        <w:rPr>
          <w:lang w:val="en-US"/>
        </w:rPr>
      </w:pPr>
      <w:r w:rsidRPr="00307B7B">
        <w:rPr>
          <w:sz w:val="16"/>
          <w:lang w:val="en-US"/>
        </w:rPr>
        <w:t xml:space="preserve"> </w:t>
      </w:r>
    </w:p>
    <w:p w14:paraId="36B921CA" w14:textId="77777777" w:rsidR="00F95582" w:rsidRPr="00307B7B" w:rsidRDefault="00000000">
      <w:pPr>
        <w:spacing w:after="158" w:line="259" w:lineRule="auto"/>
        <w:ind w:right="244"/>
        <w:jc w:val="center"/>
        <w:rPr>
          <w:lang w:val="en-US"/>
        </w:rPr>
      </w:pPr>
      <w:r w:rsidRPr="00307B7B">
        <w:rPr>
          <w:sz w:val="16"/>
          <w:lang w:val="en-US"/>
        </w:rPr>
        <w:t xml:space="preserve"> </w:t>
      </w:r>
    </w:p>
    <w:p w14:paraId="775214BA" w14:textId="77777777" w:rsidR="00F95582" w:rsidRPr="00307B7B" w:rsidRDefault="00000000">
      <w:pPr>
        <w:spacing w:line="259" w:lineRule="auto"/>
        <w:ind w:right="244"/>
        <w:jc w:val="center"/>
        <w:rPr>
          <w:lang w:val="en-US"/>
        </w:rPr>
      </w:pPr>
      <w:r w:rsidRPr="00307B7B">
        <w:rPr>
          <w:sz w:val="16"/>
          <w:lang w:val="en-US"/>
        </w:rPr>
        <w:t xml:space="preserve"> </w:t>
      </w:r>
    </w:p>
    <w:p w14:paraId="22F21550" w14:textId="77777777" w:rsidR="00F95582" w:rsidRPr="00307B7B" w:rsidRDefault="00000000">
      <w:pPr>
        <w:spacing w:after="158" w:line="259" w:lineRule="auto"/>
        <w:ind w:right="244"/>
        <w:jc w:val="center"/>
        <w:rPr>
          <w:lang w:val="en-US"/>
        </w:rPr>
      </w:pPr>
      <w:r w:rsidRPr="00307B7B">
        <w:rPr>
          <w:sz w:val="16"/>
          <w:lang w:val="en-US"/>
        </w:rPr>
        <w:t xml:space="preserve"> </w:t>
      </w:r>
    </w:p>
    <w:p w14:paraId="3C286DB6" w14:textId="77777777" w:rsidR="00F95582" w:rsidRPr="00307B7B" w:rsidRDefault="00000000">
      <w:pPr>
        <w:spacing w:line="259" w:lineRule="auto"/>
        <w:ind w:right="244"/>
        <w:jc w:val="center"/>
        <w:rPr>
          <w:lang w:val="en-US"/>
        </w:rPr>
      </w:pPr>
      <w:r w:rsidRPr="00307B7B">
        <w:rPr>
          <w:sz w:val="16"/>
          <w:lang w:val="en-US"/>
        </w:rPr>
        <w:t xml:space="preserve"> </w:t>
      </w:r>
    </w:p>
    <w:p w14:paraId="7605BC2D" w14:textId="77777777" w:rsidR="00F95582" w:rsidRPr="00307B7B" w:rsidRDefault="00000000">
      <w:pPr>
        <w:spacing w:after="158" w:line="259" w:lineRule="auto"/>
        <w:ind w:right="244"/>
        <w:jc w:val="center"/>
        <w:rPr>
          <w:lang w:val="en-US"/>
        </w:rPr>
      </w:pPr>
      <w:r w:rsidRPr="00307B7B">
        <w:rPr>
          <w:sz w:val="16"/>
          <w:lang w:val="en-US"/>
        </w:rPr>
        <w:t xml:space="preserve"> </w:t>
      </w:r>
    </w:p>
    <w:p w14:paraId="5510FB1D" w14:textId="77777777" w:rsidR="00F95582" w:rsidRPr="00307B7B" w:rsidRDefault="00000000">
      <w:pPr>
        <w:spacing w:line="259" w:lineRule="auto"/>
        <w:ind w:right="244"/>
        <w:jc w:val="center"/>
        <w:rPr>
          <w:lang w:val="en-US"/>
        </w:rPr>
      </w:pPr>
      <w:r w:rsidRPr="00307B7B">
        <w:rPr>
          <w:sz w:val="16"/>
          <w:lang w:val="en-US"/>
        </w:rPr>
        <w:t xml:space="preserve"> </w:t>
      </w:r>
    </w:p>
    <w:p w14:paraId="077E6F9D" w14:textId="77777777" w:rsidR="00F95582" w:rsidRPr="00307B7B" w:rsidRDefault="00000000">
      <w:pPr>
        <w:spacing w:after="158" w:line="259" w:lineRule="auto"/>
        <w:ind w:right="244"/>
        <w:jc w:val="center"/>
        <w:rPr>
          <w:lang w:val="en-US"/>
        </w:rPr>
      </w:pPr>
      <w:r w:rsidRPr="00307B7B">
        <w:rPr>
          <w:sz w:val="16"/>
          <w:lang w:val="en-US"/>
        </w:rPr>
        <w:t xml:space="preserve"> </w:t>
      </w:r>
    </w:p>
    <w:p w14:paraId="188C98FA" w14:textId="77777777" w:rsidR="00F95582" w:rsidRPr="00307B7B" w:rsidRDefault="00000000">
      <w:pPr>
        <w:spacing w:line="259" w:lineRule="auto"/>
        <w:ind w:right="244"/>
        <w:jc w:val="center"/>
        <w:rPr>
          <w:lang w:val="en-US"/>
        </w:rPr>
      </w:pPr>
      <w:r w:rsidRPr="00307B7B">
        <w:rPr>
          <w:sz w:val="16"/>
          <w:lang w:val="en-US"/>
        </w:rPr>
        <w:t xml:space="preserve"> </w:t>
      </w:r>
    </w:p>
    <w:p w14:paraId="64D57879" w14:textId="77777777" w:rsidR="00F95582" w:rsidRPr="00307B7B" w:rsidRDefault="00000000">
      <w:pPr>
        <w:spacing w:after="158" w:line="259" w:lineRule="auto"/>
        <w:ind w:right="244"/>
        <w:jc w:val="center"/>
        <w:rPr>
          <w:lang w:val="en-US"/>
        </w:rPr>
      </w:pPr>
      <w:r w:rsidRPr="00307B7B">
        <w:rPr>
          <w:sz w:val="16"/>
          <w:lang w:val="en-US"/>
        </w:rPr>
        <w:t xml:space="preserve"> </w:t>
      </w:r>
    </w:p>
    <w:p w14:paraId="6C7BA900" w14:textId="77777777" w:rsidR="00F95582" w:rsidRPr="009F4133" w:rsidRDefault="00000000">
      <w:pPr>
        <w:spacing w:after="0" w:line="259" w:lineRule="auto"/>
        <w:ind w:right="244"/>
        <w:jc w:val="center"/>
        <w:rPr>
          <w:lang w:val="en-US"/>
        </w:rPr>
      </w:pPr>
      <w:r w:rsidRPr="009F4133">
        <w:rPr>
          <w:sz w:val="16"/>
          <w:lang w:val="en-US"/>
        </w:rPr>
        <w:lastRenderedPageBreak/>
        <w:t xml:space="preserve"> </w:t>
      </w:r>
    </w:p>
    <w:p w14:paraId="5F0F462E" w14:textId="0BE2EF00" w:rsidR="00F95582" w:rsidRPr="0002599C" w:rsidRDefault="004B2E8D">
      <w:pPr>
        <w:pStyle w:val="Heading1"/>
        <w:spacing w:after="81"/>
        <w:ind w:left="-5"/>
        <w:rPr>
          <w:lang w:val="en-US"/>
        </w:rPr>
      </w:pPr>
      <w:bookmarkStart w:id="45" w:name="_Toc188816135"/>
      <w:r w:rsidRPr="0002599C">
        <w:rPr>
          <w:lang w:val="en-US"/>
        </w:rPr>
        <w:t>MONITORING OF THE POST-ELECTION PERIOD</w:t>
      </w:r>
      <w:bookmarkEnd w:id="45"/>
      <w:r w:rsidRPr="0002599C">
        <w:rPr>
          <w:lang w:val="en-US"/>
        </w:rPr>
        <w:t xml:space="preserve"> </w:t>
      </w:r>
    </w:p>
    <w:p w14:paraId="6804432D" w14:textId="1B05919C" w:rsidR="00F95582" w:rsidRPr="0002599C" w:rsidRDefault="004B2E8D">
      <w:pPr>
        <w:pStyle w:val="Heading2"/>
        <w:ind w:left="-5" w:right="276"/>
        <w:rPr>
          <w:lang w:val="en-US"/>
        </w:rPr>
      </w:pPr>
      <w:bookmarkStart w:id="46" w:name="_Toc188816136"/>
      <w:r w:rsidRPr="0002599C">
        <w:rPr>
          <w:lang w:val="en-US"/>
        </w:rPr>
        <w:t>GENERAL INFORMATION</w:t>
      </w:r>
      <w:bookmarkEnd w:id="46"/>
      <w:r w:rsidRPr="0002599C">
        <w:rPr>
          <w:lang w:val="en-US"/>
        </w:rPr>
        <w:t xml:space="preserve">  </w:t>
      </w:r>
    </w:p>
    <w:p w14:paraId="26CA83E2" w14:textId="77777777" w:rsidR="004B2E8D" w:rsidRPr="0002599C" w:rsidRDefault="004B2E8D" w:rsidP="009F4133">
      <w:pPr>
        <w:pStyle w:val="NormalWeb"/>
        <w:jc w:val="both"/>
        <w:rPr>
          <w:rFonts w:ascii="Calibri" w:hAnsi="Calibri" w:cs="Calibri"/>
          <w:sz w:val="22"/>
          <w:szCs w:val="22"/>
          <w:lang w:val="en-US"/>
        </w:rPr>
      </w:pPr>
      <w:r w:rsidRPr="0002599C">
        <w:rPr>
          <w:rFonts w:ascii="Calibri" w:hAnsi="Calibri" w:cs="Calibri"/>
          <w:sz w:val="22"/>
          <w:szCs w:val="22"/>
          <w:lang w:val="en-US"/>
        </w:rPr>
        <w:t>The deadline for constituting municipal and city assemblies or councils is 30 days from the date of the announcement of the final election results. This period ensures the timely establishment of legislative bodies for local self-governance and their functioning in accordance with electoral legislation.</w:t>
      </w:r>
    </w:p>
    <w:p w14:paraId="57979132" w14:textId="77777777" w:rsidR="00960451" w:rsidRPr="0002599C" w:rsidRDefault="004B2E8D" w:rsidP="009F4133">
      <w:pPr>
        <w:pStyle w:val="NormalWeb"/>
        <w:jc w:val="both"/>
        <w:rPr>
          <w:rFonts w:ascii="Calibri" w:hAnsi="Calibri" w:cs="Calibri"/>
          <w:sz w:val="22"/>
          <w:szCs w:val="22"/>
          <w:lang w:val="en-US"/>
        </w:rPr>
      </w:pPr>
      <w:r w:rsidRPr="0002599C">
        <w:rPr>
          <w:rFonts w:ascii="Calibri" w:hAnsi="Calibri" w:cs="Calibri"/>
          <w:sz w:val="22"/>
          <w:szCs w:val="22"/>
          <w:lang w:val="en-US"/>
        </w:rPr>
        <w:t xml:space="preserve">Mandates for municipal councils, municipal assemblies, city councils, and city assemblies are allocated based on a proportional representation system, applying rules on the minimum percentage of votes required. Political parties, coalitions, independent candidates, or lists of independent candidates certified by the </w:t>
      </w:r>
      <w:r w:rsidR="00EB1C7F" w:rsidRPr="0002599C">
        <w:rPr>
          <w:rFonts w:ascii="Calibri" w:hAnsi="Calibri" w:cs="Calibri"/>
          <w:sz w:val="22"/>
          <w:szCs w:val="22"/>
          <w:lang w:val="en-US"/>
        </w:rPr>
        <w:t xml:space="preserve">CEC of BiH </w:t>
      </w:r>
      <w:r w:rsidRPr="0002599C">
        <w:rPr>
          <w:rFonts w:ascii="Calibri" w:hAnsi="Calibri" w:cs="Calibri"/>
          <w:sz w:val="22"/>
          <w:szCs w:val="22"/>
          <w:lang w:val="en-US"/>
        </w:rPr>
        <w:t>participate in the distribution of mandates based on the number of votes won.</w:t>
      </w:r>
      <w:r w:rsidR="00EB1C7F" w:rsidRPr="0002599C">
        <w:rPr>
          <w:rFonts w:ascii="Calibri" w:hAnsi="Calibri" w:cs="Calibri"/>
          <w:sz w:val="22"/>
          <w:szCs w:val="22"/>
          <w:lang w:val="en-US"/>
        </w:rPr>
        <w:t xml:space="preserve"> </w:t>
      </w:r>
    </w:p>
    <w:p w14:paraId="19E3E096" w14:textId="3B481698" w:rsidR="004B2E8D" w:rsidRPr="0002599C" w:rsidRDefault="004B2E8D" w:rsidP="009F4133">
      <w:pPr>
        <w:pStyle w:val="NormalWeb"/>
        <w:jc w:val="both"/>
        <w:rPr>
          <w:rFonts w:ascii="Calibri" w:hAnsi="Calibri" w:cs="Calibri"/>
          <w:sz w:val="22"/>
          <w:szCs w:val="22"/>
          <w:lang w:val="en-US"/>
        </w:rPr>
      </w:pPr>
      <w:r w:rsidRPr="0002599C">
        <w:rPr>
          <w:rFonts w:ascii="Calibri" w:hAnsi="Calibri" w:cs="Calibri"/>
          <w:sz w:val="22"/>
          <w:szCs w:val="22"/>
          <w:lang w:val="en-US"/>
        </w:rPr>
        <w:t>The electoral threshold for political entities is 3%, while the intra-party threshold for candidates on semi-open lists in local elections is 10%. Candidates on the list who receive less than 10% of the votes at the municipal level participate in the allocation of remaining mandates according to their order on the list. In the event of identical results, the mandate is assigned through a draw. If a candidate loses their mandate, it is transferred to the next candidate on the same list.</w:t>
      </w:r>
    </w:p>
    <w:p w14:paraId="79BEDEF9" w14:textId="77777777" w:rsidR="004B2E8D" w:rsidRPr="0002599C" w:rsidRDefault="004B2E8D" w:rsidP="004B2E8D">
      <w:pPr>
        <w:pStyle w:val="NormalWeb"/>
        <w:jc w:val="both"/>
        <w:rPr>
          <w:rFonts w:ascii="Calibri" w:hAnsi="Calibri" w:cs="Calibri"/>
          <w:sz w:val="22"/>
          <w:szCs w:val="22"/>
          <w:lang w:val="en-US"/>
        </w:rPr>
      </w:pPr>
      <w:r w:rsidRPr="0002599C">
        <w:rPr>
          <w:rFonts w:ascii="Calibri" w:hAnsi="Calibri" w:cs="Calibri"/>
          <w:sz w:val="22"/>
          <w:szCs w:val="22"/>
          <w:lang w:val="en-US"/>
        </w:rPr>
        <w:t>The number of members in municipal councils or assemblies varies depending on the number of registered voters in the municipality. In municipalities with fewer than 8,000 voters, councils have between 11 and 17 members. For municipalities with 8,000 to 20,000 voters, the number of members ranges from 17 to 25, while municipalities with more than 20,000 voters have councils with 25 to 31 members.</w:t>
      </w:r>
    </w:p>
    <w:p w14:paraId="2A7CEBDF" w14:textId="77777777" w:rsidR="004B2E8D" w:rsidRPr="0002599C" w:rsidRDefault="004B2E8D" w:rsidP="004B2E8D">
      <w:pPr>
        <w:pStyle w:val="NormalWeb"/>
        <w:jc w:val="both"/>
        <w:rPr>
          <w:rFonts w:ascii="Calibri" w:hAnsi="Calibri" w:cs="Calibri"/>
          <w:sz w:val="22"/>
          <w:szCs w:val="22"/>
          <w:lang w:val="en-US"/>
        </w:rPr>
      </w:pPr>
      <w:r w:rsidRPr="0002599C">
        <w:rPr>
          <w:rFonts w:ascii="Calibri" w:hAnsi="Calibri" w:cs="Calibri"/>
          <w:sz w:val="22"/>
          <w:szCs w:val="22"/>
          <w:lang w:val="en-US"/>
        </w:rPr>
        <w:t xml:space="preserve">Members of a city council or city assembly are elected by the municipal councils or assemblies that constitute the city. Mandates are distributed </w:t>
      </w:r>
      <w:r w:rsidRPr="0002599C">
        <w:rPr>
          <w:rFonts w:ascii="Calibri" w:hAnsi="Calibri" w:cs="Calibri"/>
          <w:sz w:val="22"/>
          <w:szCs w:val="22"/>
          <w:lang w:val="en-US"/>
        </w:rPr>
        <w:lastRenderedPageBreak/>
        <w:t>proportionally based on the order of candidates on the lists. The mayor and the president of the city council or city assembly are elected in accordance with the law and the city statute, ensuring compliance with regulations and transparency in the election of local leadership.</w:t>
      </w:r>
    </w:p>
    <w:p w14:paraId="157195C4" w14:textId="57296BAE" w:rsidR="004B2E8D" w:rsidRPr="0002599C" w:rsidRDefault="004B2E8D" w:rsidP="004B2E8D">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mandate of municipal councils, municipal assemblies, city councils, and city assemblies </w:t>
      </w:r>
      <w:r w:rsidR="00EB1C7F" w:rsidRPr="0002599C">
        <w:rPr>
          <w:rFonts w:ascii="Calibri" w:hAnsi="Calibri" w:cs="Calibri"/>
          <w:sz w:val="22"/>
          <w:szCs w:val="22"/>
          <w:lang w:val="en-US"/>
        </w:rPr>
        <w:t>is f</w:t>
      </w:r>
      <w:r w:rsidRPr="0002599C">
        <w:rPr>
          <w:rFonts w:ascii="Calibri" w:hAnsi="Calibri" w:cs="Calibri"/>
          <w:sz w:val="22"/>
          <w:szCs w:val="22"/>
          <w:lang w:val="en-US"/>
        </w:rPr>
        <w:t>our years. Within 15 days of the constitution of a municipal council or municipal assembly, members of the city council or city assembly are elected, enabling the timely formation of local self-governance bodies.</w:t>
      </w:r>
    </w:p>
    <w:p w14:paraId="418B4C2E" w14:textId="5BBE5A01" w:rsidR="004B2E8D" w:rsidRPr="0002599C" w:rsidRDefault="004B2E8D" w:rsidP="004B2E8D">
      <w:pPr>
        <w:pStyle w:val="NormalWeb"/>
        <w:jc w:val="both"/>
        <w:rPr>
          <w:rFonts w:ascii="Calibri" w:hAnsi="Calibri" w:cs="Calibri"/>
          <w:sz w:val="22"/>
          <w:szCs w:val="22"/>
          <w:lang w:val="en-US"/>
        </w:rPr>
      </w:pPr>
      <w:r w:rsidRPr="0002599C">
        <w:rPr>
          <w:rFonts w:ascii="Calibri" w:hAnsi="Calibri" w:cs="Calibri"/>
          <w:sz w:val="22"/>
          <w:szCs w:val="22"/>
          <w:lang w:val="en-US"/>
        </w:rPr>
        <w:t>When appointing leaders in administrative bodies at the municipal, cantonal, or city level, attention is</w:t>
      </w:r>
      <w:r w:rsidR="00960451" w:rsidRPr="0002599C">
        <w:rPr>
          <w:rFonts w:ascii="Calibri" w:hAnsi="Calibri" w:cs="Calibri"/>
          <w:sz w:val="22"/>
          <w:szCs w:val="22"/>
          <w:lang w:val="en-US"/>
        </w:rPr>
        <w:t xml:space="preserve"> given</w:t>
      </w:r>
      <w:r w:rsidRPr="0002599C">
        <w:rPr>
          <w:rFonts w:ascii="Calibri" w:hAnsi="Calibri" w:cs="Calibri"/>
          <w:sz w:val="22"/>
          <w:szCs w:val="22"/>
          <w:lang w:val="en-US"/>
        </w:rPr>
        <w:t xml:space="preserve"> to the composition of the population in the respective community. This rule ensures equal representation of all peoples and respect for fundamental democratic principles, further strengthening citizens' trust in the elected authorities.</w:t>
      </w:r>
    </w:p>
    <w:p w14:paraId="1590DA3E" w14:textId="41DFC668" w:rsidR="005D3508" w:rsidRPr="0002599C" w:rsidRDefault="005D3508" w:rsidP="005D3508">
      <w:pPr>
        <w:pStyle w:val="NormalWeb"/>
        <w:jc w:val="both"/>
        <w:rPr>
          <w:rFonts w:ascii="Calibri" w:hAnsi="Calibri" w:cs="Calibri"/>
          <w:sz w:val="22"/>
          <w:szCs w:val="22"/>
          <w:lang w:val="en-US"/>
        </w:rPr>
      </w:pPr>
      <w:r w:rsidRPr="0002599C">
        <w:rPr>
          <w:rFonts w:ascii="Calibri" w:hAnsi="Calibri" w:cs="Calibri"/>
          <w:sz w:val="22"/>
          <w:szCs w:val="22"/>
          <w:lang w:val="en-US"/>
        </w:rPr>
        <w:t>Monitoring the post-election period is crucial for preserving the integrity of the electoral process. The CEC of B</w:t>
      </w:r>
      <w:r w:rsidR="00EB1C7F" w:rsidRPr="0002599C">
        <w:rPr>
          <w:rFonts w:ascii="Calibri" w:hAnsi="Calibri" w:cs="Calibri"/>
          <w:sz w:val="22"/>
          <w:szCs w:val="22"/>
          <w:lang w:val="en-US"/>
        </w:rPr>
        <w:t xml:space="preserve">iH </w:t>
      </w:r>
      <w:r w:rsidRPr="0002599C">
        <w:rPr>
          <w:rFonts w:ascii="Calibri" w:hAnsi="Calibri" w:cs="Calibri"/>
          <w:sz w:val="22"/>
          <w:szCs w:val="22"/>
          <w:lang w:val="en-US"/>
        </w:rPr>
        <w:t>is responsible for determining the results of both direct and indirect elections after the legal deadlines for filing complaints and appeals have expired, and once the decisions become final. All decisions are made based on electoral rules and other relevant regulations.</w:t>
      </w:r>
    </w:p>
    <w:p w14:paraId="2BDDD832" w14:textId="08D5FA20" w:rsidR="00F95582" w:rsidRPr="0002599C" w:rsidRDefault="005D3508">
      <w:pPr>
        <w:pStyle w:val="Heading2"/>
        <w:ind w:left="-5" w:right="276"/>
        <w:rPr>
          <w:lang w:val="en-US"/>
        </w:rPr>
      </w:pPr>
      <w:bookmarkStart w:id="47" w:name="_Toc188816137"/>
      <w:r w:rsidRPr="0002599C">
        <w:rPr>
          <w:lang w:val="en-US"/>
        </w:rPr>
        <w:t>RECOUNTING OF VOTES</w:t>
      </w:r>
      <w:bookmarkEnd w:id="47"/>
      <w:r w:rsidRPr="0002599C">
        <w:rPr>
          <w:lang w:val="en-US"/>
        </w:rPr>
        <w:t xml:space="preserve">  </w:t>
      </w:r>
    </w:p>
    <w:p w14:paraId="1D855001" w14:textId="74AB102D" w:rsidR="005D3508" w:rsidRPr="0002599C" w:rsidRDefault="005D3508" w:rsidP="009F4133">
      <w:p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The recounting of votes plays a crucial role in eliminating doubts about the accuracy of the initial vote count, especially in cases of valid complaints indicating possible electoral fraud or technical errors. The “Pod Lupom” Coalition actively monitored the recounting process, attending </w:t>
      </w:r>
      <w:r w:rsidR="00960451" w:rsidRPr="0002599C">
        <w:rPr>
          <w:rFonts w:eastAsia="Times New Roman"/>
          <w:color w:val="auto"/>
          <w:kern w:val="0"/>
          <w:szCs w:val="22"/>
          <w:lang w:val="en-US"/>
          <w14:ligatures w14:val="none"/>
        </w:rPr>
        <w:t xml:space="preserve">nearly </w:t>
      </w:r>
      <w:r w:rsidRPr="0002599C">
        <w:rPr>
          <w:rFonts w:eastAsia="Times New Roman"/>
          <w:color w:val="auto"/>
          <w:kern w:val="0"/>
          <w:szCs w:val="22"/>
          <w:lang w:val="en-US"/>
          <w14:ligatures w14:val="none"/>
        </w:rPr>
        <w:t>all instances of vote recounts.</w:t>
      </w:r>
    </w:p>
    <w:p w14:paraId="1E5AFD06" w14:textId="5FCC23E9" w:rsidR="005D3508" w:rsidRPr="0002599C" w:rsidRDefault="005D3508" w:rsidP="005D3508">
      <w:pPr>
        <w:spacing w:before="100" w:beforeAutospacing="1" w:after="100" w:afterAutospacing="1"/>
        <w:rPr>
          <w:rFonts w:eastAsia="Times New Roman"/>
          <w:color w:val="auto"/>
          <w:kern w:val="0"/>
          <w:szCs w:val="22"/>
          <w:lang w:val="en-US"/>
          <w14:ligatures w14:val="none"/>
        </w:rPr>
      </w:pPr>
      <w:r w:rsidRPr="0002599C">
        <w:rPr>
          <w:rFonts w:eastAsia="Times New Roman"/>
          <w:color w:val="auto"/>
          <w:kern w:val="0"/>
          <w:szCs w:val="22"/>
          <w:lang w:val="en-US"/>
          <w14:ligatures w14:val="none"/>
        </w:rPr>
        <w:t>During the process of determining election results, due to numerous observed, reported, and confirmed irregularities related to the results from polling stations, the C</w:t>
      </w:r>
      <w:r w:rsidR="00960451" w:rsidRPr="0002599C">
        <w:rPr>
          <w:rFonts w:eastAsia="Times New Roman"/>
          <w:color w:val="auto"/>
          <w:kern w:val="0"/>
          <w:szCs w:val="22"/>
          <w:lang w:val="en-US"/>
          <w14:ligatures w14:val="none"/>
        </w:rPr>
        <w:t xml:space="preserve">EC of BiH </w:t>
      </w:r>
      <w:r w:rsidRPr="0002599C">
        <w:rPr>
          <w:rFonts w:eastAsia="Times New Roman"/>
          <w:color w:val="auto"/>
          <w:kern w:val="0"/>
          <w:szCs w:val="22"/>
          <w:lang w:val="en-US"/>
          <w14:ligatures w14:val="none"/>
        </w:rPr>
        <w:t xml:space="preserve">issued orders for the recounting of ballots or </w:t>
      </w:r>
      <w:r w:rsidRPr="0002599C">
        <w:rPr>
          <w:rFonts w:eastAsia="Times New Roman"/>
          <w:color w:val="auto"/>
          <w:kern w:val="0"/>
          <w:szCs w:val="22"/>
          <w:lang w:val="en-US"/>
          <w14:ligatures w14:val="none"/>
        </w:rPr>
        <w:lastRenderedPageBreak/>
        <w:t>the opening of ballot bags to address other irregularities at a total of 186 polling stations.</w:t>
      </w:r>
    </w:p>
    <w:p w14:paraId="23A98DAC" w14:textId="15B6C1D9" w:rsidR="005D3508" w:rsidRPr="0002599C" w:rsidRDefault="005D3508" w:rsidP="009F4133">
      <w:p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The C</w:t>
      </w:r>
      <w:r w:rsidR="00960451" w:rsidRPr="0002599C">
        <w:rPr>
          <w:rFonts w:eastAsia="Times New Roman"/>
          <w:color w:val="auto"/>
          <w:kern w:val="0"/>
          <w:szCs w:val="22"/>
          <w:lang w:val="en-US"/>
          <w14:ligatures w14:val="none"/>
        </w:rPr>
        <w:t>EC of B</w:t>
      </w:r>
      <w:r w:rsidRPr="0002599C">
        <w:rPr>
          <w:rFonts w:eastAsia="Times New Roman"/>
          <w:color w:val="auto"/>
          <w:kern w:val="0"/>
          <w:szCs w:val="22"/>
          <w:lang w:val="en-US"/>
          <w14:ligatures w14:val="none"/>
        </w:rPr>
        <w:t>iH also received requests for recounts from the “Pod Lupom” Coalition for a total of 15 electoral units. All requests were denied, as they were assessed to have been submitted by unauthorized entities.</w:t>
      </w:r>
    </w:p>
    <w:p w14:paraId="3AACC5B1" w14:textId="28BE3FB3" w:rsidR="005D3508" w:rsidRPr="0002599C" w:rsidRDefault="00960451" w:rsidP="009F4133">
      <w:p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The Coalition’s o</w:t>
      </w:r>
      <w:r w:rsidR="005D3508" w:rsidRPr="0002599C">
        <w:rPr>
          <w:rFonts w:eastAsia="Times New Roman"/>
          <w:color w:val="auto"/>
          <w:kern w:val="0"/>
          <w:szCs w:val="22"/>
          <w:lang w:val="en-US"/>
          <w14:ligatures w14:val="none"/>
        </w:rPr>
        <w:t>bservers were present at nearly all locations where recounts were conducted, ensuring transparency and adherence to legal procedures. Specific guidelines were provided to observers regarding the technical aspects of the recount and the documentation of results.</w:t>
      </w:r>
    </w:p>
    <w:p w14:paraId="1128F8B6" w14:textId="743BCB4A" w:rsidR="005D3508" w:rsidRPr="0002599C" w:rsidRDefault="005D3508" w:rsidP="009F4133">
      <w:pPr>
        <w:spacing w:before="100" w:beforeAutospacing="1" w:after="100" w:afterAutospacing="1"/>
        <w:jc w:val="both"/>
        <w:rPr>
          <w:rFonts w:eastAsia="Times New Roman"/>
          <w:color w:val="auto"/>
          <w:kern w:val="0"/>
          <w:szCs w:val="22"/>
          <w:lang w:val="en-US"/>
          <w14:ligatures w14:val="none"/>
        </w:rPr>
      </w:pPr>
      <w:r w:rsidRPr="0002599C">
        <w:rPr>
          <w:rFonts w:eastAsia="Times New Roman"/>
          <w:color w:val="auto"/>
          <w:kern w:val="0"/>
          <w:szCs w:val="22"/>
          <w:lang w:val="en-US"/>
          <w14:ligatures w14:val="none"/>
        </w:rPr>
        <w:t>The “Pod Lupom” Coalition maintained continuous communication with the Main Counting Center (</w:t>
      </w:r>
      <w:r w:rsidR="00960451" w:rsidRPr="0002599C">
        <w:rPr>
          <w:rFonts w:eastAsia="Times New Roman"/>
          <w:color w:val="auto"/>
          <w:kern w:val="0"/>
          <w:szCs w:val="22"/>
          <w:lang w:val="en-US"/>
          <w14:ligatures w14:val="none"/>
        </w:rPr>
        <w:t>MCC</w:t>
      </w:r>
      <w:r w:rsidRPr="0002599C">
        <w:rPr>
          <w:rFonts w:eastAsia="Times New Roman"/>
          <w:color w:val="auto"/>
          <w:kern w:val="0"/>
          <w:szCs w:val="22"/>
          <w:lang w:val="en-US"/>
          <w14:ligatures w14:val="none"/>
        </w:rPr>
        <w:t>), reporting on progress and any potential irregularities in the process. During this period, technical issues such as delays in the delivery of election materials were documented and promptly communicated to the relevant authorities.</w:t>
      </w:r>
    </w:p>
    <w:p w14:paraId="6BDA16B0" w14:textId="77777777" w:rsidR="005D3508" w:rsidRPr="0002599C" w:rsidRDefault="005D3508" w:rsidP="005D3508">
      <w:pPr>
        <w:spacing w:before="100" w:beforeAutospacing="1" w:after="100" w:afterAutospacing="1"/>
        <w:rPr>
          <w:rFonts w:eastAsia="Times New Roman"/>
          <w:color w:val="auto"/>
          <w:kern w:val="0"/>
          <w:szCs w:val="22"/>
          <w:lang w:val="en-US"/>
          <w14:ligatures w14:val="none"/>
        </w:rPr>
      </w:pPr>
      <w:r w:rsidRPr="0002599C">
        <w:rPr>
          <w:rFonts w:eastAsia="Times New Roman"/>
          <w:color w:val="auto"/>
          <w:kern w:val="0"/>
          <w:szCs w:val="22"/>
          <w:lang w:val="en-US"/>
          <w14:ligatures w14:val="none"/>
        </w:rPr>
        <w:t>The following irregularities were observed:</w:t>
      </w:r>
    </w:p>
    <w:p w14:paraId="28A53D19" w14:textId="77777777" w:rsidR="005D3508" w:rsidRPr="0002599C" w:rsidRDefault="005D3508" w:rsidP="00A85A07">
      <w:pPr>
        <w:pStyle w:val="ListParagraph"/>
        <w:numPr>
          <w:ilvl w:val="0"/>
          <w:numId w:val="44"/>
        </w:numPr>
        <w:spacing w:before="100" w:beforeAutospacing="1" w:after="100" w:afterAutospacing="1"/>
        <w:rPr>
          <w:rFonts w:eastAsia="Times New Roman"/>
          <w:color w:val="auto"/>
          <w:kern w:val="0"/>
          <w:szCs w:val="22"/>
          <w:lang w:val="en-US"/>
          <w14:ligatures w14:val="none"/>
        </w:rPr>
      </w:pPr>
      <w:r w:rsidRPr="0002599C">
        <w:rPr>
          <w:rFonts w:eastAsia="Times New Roman"/>
          <w:color w:val="auto"/>
          <w:kern w:val="0"/>
          <w:szCs w:val="22"/>
          <w:lang w:val="en-US"/>
          <w14:ligatures w14:val="none"/>
        </w:rPr>
        <w:t>During the recount, a ballot was found to be missing a stamp (the ballot was declared invalid).</w:t>
      </w:r>
    </w:p>
    <w:p w14:paraId="6625B5EE" w14:textId="77777777" w:rsidR="005D3508" w:rsidRPr="0002599C" w:rsidRDefault="005D3508" w:rsidP="00A85A07">
      <w:pPr>
        <w:pStyle w:val="ListParagraph"/>
        <w:numPr>
          <w:ilvl w:val="0"/>
          <w:numId w:val="44"/>
        </w:numPr>
        <w:spacing w:before="100" w:beforeAutospacing="1" w:after="100" w:afterAutospacing="1"/>
        <w:rPr>
          <w:rFonts w:eastAsia="Times New Roman"/>
          <w:color w:val="auto"/>
          <w:kern w:val="0"/>
          <w:szCs w:val="22"/>
          <w:lang w:val="en-US"/>
          <w14:ligatures w14:val="none"/>
        </w:rPr>
      </w:pPr>
      <w:r w:rsidRPr="0002599C">
        <w:rPr>
          <w:rFonts w:eastAsia="Times New Roman"/>
          <w:color w:val="auto"/>
          <w:kern w:val="0"/>
          <w:szCs w:val="22"/>
          <w:lang w:val="en-US"/>
          <w14:ligatures w14:val="none"/>
        </w:rPr>
        <w:t>During the recount, a ballot was found to be missing both a signature and a stamp (the ballot was declared invalid).</w:t>
      </w:r>
    </w:p>
    <w:p w14:paraId="1C7C268D" w14:textId="77777777" w:rsidR="005D3508" w:rsidRPr="0002599C" w:rsidRDefault="005D3508" w:rsidP="005D3508">
      <w:pPr>
        <w:pStyle w:val="NormalWeb"/>
        <w:jc w:val="both"/>
        <w:rPr>
          <w:rFonts w:ascii="Calibri" w:hAnsi="Calibri" w:cs="Calibri"/>
          <w:sz w:val="22"/>
          <w:szCs w:val="22"/>
          <w:lang w:val="en-US"/>
        </w:rPr>
      </w:pPr>
      <w:r w:rsidRPr="0002599C">
        <w:rPr>
          <w:rFonts w:ascii="Calibri" w:hAnsi="Calibri" w:cs="Calibri"/>
          <w:sz w:val="22"/>
          <w:szCs w:val="22"/>
          <w:lang w:val="en-US"/>
        </w:rPr>
        <w:t>After each cycle of vote recounts, observers submitted reports detailing their observations, any identified irregularities, and recommendations for improving the process in the future. Observers were also granted access to all relevant records and reports on the recount, which were later submitted to the “Pod Lupom” Coalition.</w:t>
      </w:r>
    </w:p>
    <w:p w14:paraId="61DFB954" w14:textId="23F0DA39" w:rsidR="005D3508" w:rsidRPr="0002599C" w:rsidRDefault="005D3508" w:rsidP="005D3508">
      <w:pPr>
        <w:pStyle w:val="NormalWeb"/>
        <w:jc w:val="both"/>
        <w:rPr>
          <w:rFonts w:ascii="Calibri" w:hAnsi="Calibri" w:cs="Calibri"/>
          <w:sz w:val="22"/>
          <w:szCs w:val="22"/>
          <w:lang w:val="en-US"/>
        </w:rPr>
      </w:pPr>
      <w:r w:rsidRPr="0002599C">
        <w:rPr>
          <w:rFonts w:ascii="Calibri" w:hAnsi="Calibri" w:cs="Calibri"/>
          <w:sz w:val="22"/>
          <w:szCs w:val="22"/>
          <w:lang w:val="en-US"/>
        </w:rPr>
        <w:t>In this election cycle, the C</w:t>
      </w:r>
      <w:r w:rsidR="00960451" w:rsidRPr="0002599C">
        <w:rPr>
          <w:rFonts w:ascii="Calibri" w:hAnsi="Calibri" w:cs="Calibri"/>
          <w:sz w:val="22"/>
          <w:szCs w:val="22"/>
          <w:lang w:val="en-US"/>
        </w:rPr>
        <w:t xml:space="preserve">EC of BiH </w:t>
      </w:r>
      <w:r w:rsidRPr="0002599C">
        <w:rPr>
          <w:rFonts w:ascii="Calibri" w:hAnsi="Calibri" w:cs="Calibri"/>
          <w:sz w:val="22"/>
          <w:szCs w:val="22"/>
          <w:lang w:val="en-US"/>
        </w:rPr>
        <w:t xml:space="preserve">adopted a significantly more proactive approach in ordering various actions, including those initiated ex officio. However, it is important to note that the process of determining results has </w:t>
      </w:r>
      <w:r w:rsidRPr="0002599C">
        <w:rPr>
          <w:rFonts w:ascii="Calibri" w:hAnsi="Calibri" w:cs="Calibri"/>
          <w:sz w:val="22"/>
          <w:szCs w:val="22"/>
          <w:lang w:val="en-US"/>
        </w:rPr>
        <w:lastRenderedPageBreak/>
        <w:t>undermined public trust due to numerous observed irregularities and discrepancies between polling station results and those established at the M</w:t>
      </w:r>
      <w:r w:rsidR="00A85A07" w:rsidRPr="0002599C">
        <w:rPr>
          <w:rFonts w:ascii="Calibri" w:hAnsi="Calibri" w:cs="Calibri"/>
          <w:sz w:val="22"/>
          <w:szCs w:val="22"/>
          <w:lang w:val="en-US"/>
        </w:rPr>
        <w:t>CC</w:t>
      </w:r>
      <w:r w:rsidRPr="0002599C">
        <w:rPr>
          <w:rFonts w:ascii="Calibri" w:hAnsi="Calibri" w:cs="Calibri"/>
          <w:sz w:val="22"/>
          <w:szCs w:val="22"/>
          <w:lang w:val="en-US"/>
        </w:rPr>
        <w:t>.</w:t>
      </w:r>
    </w:p>
    <w:p w14:paraId="5ED5AEA5" w14:textId="3CDAE3C5" w:rsidR="005D3508" w:rsidRPr="0002599C" w:rsidRDefault="005D3508" w:rsidP="005D3508">
      <w:pPr>
        <w:pStyle w:val="NormalWeb"/>
        <w:jc w:val="both"/>
        <w:rPr>
          <w:rFonts w:ascii="Calibri" w:hAnsi="Calibri" w:cs="Calibri"/>
          <w:sz w:val="22"/>
          <w:szCs w:val="22"/>
          <w:lang w:val="en-US"/>
        </w:rPr>
      </w:pPr>
      <w:r w:rsidRPr="0002599C">
        <w:rPr>
          <w:rFonts w:ascii="Calibri" w:hAnsi="Calibri" w:cs="Calibri"/>
          <w:sz w:val="22"/>
          <w:szCs w:val="22"/>
          <w:lang w:val="en-US"/>
        </w:rPr>
        <w:t>Regarding new technologies, during the process of determining election results, the C</w:t>
      </w:r>
      <w:r w:rsidR="00A85A07" w:rsidRPr="0002599C">
        <w:rPr>
          <w:rFonts w:ascii="Calibri" w:hAnsi="Calibri" w:cs="Calibri"/>
          <w:sz w:val="22"/>
          <w:szCs w:val="22"/>
          <w:lang w:val="en-US"/>
        </w:rPr>
        <w:t>EC of BiH o</w:t>
      </w:r>
      <w:r w:rsidRPr="0002599C">
        <w:rPr>
          <w:rFonts w:ascii="Calibri" w:hAnsi="Calibri" w:cs="Calibri"/>
          <w:sz w:val="22"/>
          <w:szCs w:val="22"/>
          <w:lang w:val="en-US"/>
        </w:rPr>
        <w:t>rdered a verification count of ballots through manual recounting at 33 polling stations where new technologies had been implemented, due to observed and reported discrepancies in polling station results. The discrepancies primarily involved individual votes for candidates or invalid ballots.</w:t>
      </w:r>
    </w:p>
    <w:p w14:paraId="4699D5B2" w14:textId="77777777" w:rsidR="005D3508" w:rsidRPr="0002599C" w:rsidRDefault="005D3508" w:rsidP="005D3508">
      <w:pPr>
        <w:pStyle w:val="NormalWeb"/>
        <w:jc w:val="both"/>
        <w:rPr>
          <w:rFonts w:ascii="Calibri" w:hAnsi="Calibri" w:cs="Calibri"/>
          <w:sz w:val="22"/>
          <w:szCs w:val="22"/>
          <w:lang w:val="en-US"/>
        </w:rPr>
      </w:pPr>
      <w:r w:rsidRPr="0002599C">
        <w:rPr>
          <w:rFonts w:ascii="Calibri" w:hAnsi="Calibri" w:cs="Calibri"/>
          <w:sz w:val="22"/>
          <w:szCs w:val="22"/>
          <w:lang w:val="en-US"/>
        </w:rPr>
        <w:t>The overall experience with the process of determining results was further hindered by the fact that a report on the operations of the Main Counting Center, including all identified irregularities, has not yet been made available to the public.</w:t>
      </w:r>
    </w:p>
    <w:p w14:paraId="16A7DAC5" w14:textId="5329B2C4" w:rsidR="005D3508" w:rsidRPr="0002599C" w:rsidRDefault="005D3508" w:rsidP="005D3508">
      <w:pPr>
        <w:pStyle w:val="NormalWeb"/>
        <w:jc w:val="both"/>
        <w:rPr>
          <w:rFonts w:ascii="Calibri" w:hAnsi="Calibri" w:cs="Calibri"/>
          <w:sz w:val="22"/>
          <w:szCs w:val="22"/>
          <w:lang w:val="en-US"/>
        </w:rPr>
      </w:pPr>
      <w:r w:rsidRPr="0002599C">
        <w:rPr>
          <w:rFonts w:ascii="Calibri" w:hAnsi="Calibri" w:cs="Calibri"/>
          <w:sz w:val="22"/>
          <w:szCs w:val="22"/>
          <w:lang w:val="en-US"/>
        </w:rPr>
        <w:t>In the secondary jurisdiction, concerning appeals against decisions by local election commissions, the number of proceedings conducted by the C</w:t>
      </w:r>
      <w:r w:rsidR="00A85A07" w:rsidRPr="0002599C">
        <w:rPr>
          <w:rFonts w:ascii="Calibri" w:hAnsi="Calibri" w:cs="Calibri"/>
          <w:sz w:val="22"/>
          <w:szCs w:val="22"/>
          <w:lang w:val="en-US"/>
        </w:rPr>
        <w:t xml:space="preserve">EC </w:t>
      </w:r>
      <w:r w:rsidRPr="0002599C">
        <w:rPr>
          <w:rFonts w:ascii="Calibri" w:hAnsi="Calibri" w:cs="Calibri"/>
          <w:sz w:val="22"/>
          <w:szCs w:val="22"/>
          <w:lang w:val="en-US"/>
        </w:rPr>
        <w:t>remains unknown. For the first time after an election, the C</w:t>
      </w:r>
      <w:r w:rsidR="00A85A07" w:rsidRPr="0002599C">
        <w:rPr>
          <w:rFonts w:ascii="Calibri" w:hAnsi="Calibri" w:cs="Calibri"/>
          <w:sz w:val="22"/>
          <w:szCs w:val="22"/>
          <w:lang w:val="en-US"/>
        </w:rPr>
        <w:t>EC</w:t>
      </w:r>
      <w:r w:rsidRPr="0002599C">
        <w:rPr>
          <w:rFonts w:ascii="Calibri" w:hAnsi="Calibri" w:cs="Calibri"/>
          <w:sz w:val="22"/>
          <w:szCs w:val="22"/>
          <w:lang w:val="en-US"/>
        </w:rPr>
        <w:t xml:space="preserve"> did not provide the “Pod Lupom” Coalition with statistics on complaints received, stating that this data will only be processed and made available in a report planned for publication in April 2025.</w:t>
      </w:r>
    </w:p>
    <w:p w14:paraId="2FDAC542" w14:textId="70308811" w:rsidR="00F95582" w:rsidRPr="0002599C" w:rsidRDefault="00AC79D9">
      <w:pPr>
        <w:pStyle w:val="Heading2"/>
        <w:ind w:left="-5" w:right="276"/>
        <w:rPr>
          <w:lang w:val="en-US"/>
        </w:rPr>
      </w:pPr>
      <w:bookmarkStart w:id="48" w:name="_Toc188816138"/>
      <w:r w:rsidRPr="0002599C">
        <w:rPr>
          <w:lang w:val="en-US"/>
        </w:rPr>
        <w:t>DETERMINATION OF ELECTION RESULTS</w:t>
      </w:r>
      <w:bookmarkEnd w:id="48"/>
      <w:r w:rsidRPr="0002599C">
        <w:rPr>
          <w:lang w:val="en-US"/>
        </w:rPr>
        <w:t xml:space="preserve">  </w:t>
      </w:r>
    </w:p>
    <w:p w14:paraId="72621E80" w14:textId="60F935FC" w:rsidR="00AC79D9" w:rsidRPr="0002599C" w:rsidRDefault="00AC79D9" w:rsidP="00AC79D9">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Election Law of Bosnia and Herzegovina defines the deadlines for determining election results, while the regulations of the Central Election Commission (CEC) specify the sequence </w:t>
      </w:r>
      <w:r w:rsidR="0001181D" w:rsidRPr="0002599C">
        <w:rPr>
          <w:rFonts w:ascii="Calibri" w:hAnsi="Calibri" w:cs="Calibri"/>
          <w:sz w:val="22"/>
          <w:szCs w:val="22"/>
          <w:lang w:val="en-US"/>
        </w:rPr>
        <w:t>for</w:t>
      </w:r>
      <w:r w:rsidRPr="0002599C">
        <w:rPr>
          <w:rFonts w:ascii="Calibri" w:hAnsi="Calibri" w:cs="Calibri"/>
          <w:sz w:val="22"/>
          <w:szCs w:val="22"/>
          <w:lang w:val="en-US"/>
        </w:rPr>
        <w:t xml:space="preserve"> determining results, public notification, and the manner of publishing and confirming results. The </w:t>
      </w:r>
      <w:r w:rsidR="00A85A07" w:rsidRPr="0002599C">
        <w:rPr>
          <w:rFonts w:ascii="Calibri" w:hAnsi="Calibri" w:cs="Calibri"/>
          <w:sz w:val="22"/>
          <w:szCs w:val="22"/>
          <w:lang w:val="en-US"/>
        </w:rPr>
        <w:t xml:space="preserve">BiH </w:t>
      </w:r>
      <w:r w:rsidRPr="0002599C">
        <w:rPr>
          <w:rFonts w:ascii="Calibri" w:hAnsi="Calibri" w:cs="Calibri"/>
          <w:sz w:val="22"/>
          <w:szCs w:val="22"/>
          <w:lang w:val="en-US"/>
        </w:rPr>
        <w:t>CEC is required to confirm the final election results within 30 days of election day, as a general rule. Exceptionally, confirmation of the results may be delayed by up to 15 days.</w:t>
      </w:r>
    </w:p>
    <w:p w14:paraId="39391048" w14:textId="07288195" w:rsidR="00AC79D9" w:rsidRPr="0002599C" w:rsidRDefault="00AC79D9" w:rsidP="00AC79D9">
      <w:pPr>
        <w:pStyle w:val="NormalWeb"/>
        <w:jc w:val="both"/>
        <w:rPr>
          <w:rFonts w:ascii="Calibri" w:hAnsi="Calibri" w:cs="Calibri"/>
          <w:sz w:val="22"/>
          <w:szCs w:val="22"/>
          <w:lang w:val="en-US"/>
        </w:rPr>
      </w:pPr>
      <w:r w:rsidRPr="0002599C">
        <w:rPr>
          <w:rFonts w:ascii="Calibri" w:hAnsi="Calibri" w:cs="Calibri"/>
          <w:sz w:val="22"/>
          <w:szCs w:val="22"/>
          <w:lang w:val="en-US"/>
        </w:rPr>
        <w:lastRenderedPageBreak/>
        <w:t xml:space="preserve">After the recount of votes, the </w:t>
      </w:r>
      <w:r w:rsidR="00A85A07" w:rsidRPr="0002599C">
        <w:rPr>
          <w:rFonts w:ascii="Calibri" w:hAnsi="Calibri" w:cs="Calibri"/>
          <w:sz w:val="22"/>
          <w:szCs w:val="22"/>
          <w:lang w:val="en-US"/>
        </w:rPr>
        <w:t xml:space="preserve">BiH </w:t>
      </w:r>
      <w:r w:rsidRPr="0002599C">
        <w:rPr>
          <w:rFonts w:ascii="Calibri" w:hAnsi="Calibri" w:cs="Calibri"/>
          <w:sz w:val="22"/>
          <w:szCs w:val="22"/>
          <w:lang w:val="en-US"/>
        </w:rPr>
        <w:t>CEC confirmed the final election results. The verification process included data checks, such as votes from abroad, postal votes, and invalid ballots.</w:t>
      </w:r>
    </w:p>
    <w:p w14:paraId="5D3276B1" w14:textId="57732000" w:rsidR="00AC79D9" w:rsidRPr="0002599C" w:rsidRDefault="00A85A07" w:rsidP="00AC79D9">
      <w:pPr>
        <w:pStyle w:val="NormalWeb"/>
        <w:jc w:val="both"/>
        <w:rPr>
          <w:rFonts w:ascii="Calibri" w:hAnsi="Calibri" w:cs="Calibri"/>
          <w:sz w:val="22"/>
          <w:szCs w:val="22"/>
          <w:lang w:val="en-US"/>
        </w:rPr>
      </w:pPr>
      <w:r w:rsidRPr="0002599C">
        <w:rPr>
          <w:rFonts w:ascii="Calibri" w:hAnsi="Calibri" w:cs="Calibri"/>
          <w:sz w:val="22"/>
          <w:szCs w:val="22"/>
          <w:lang w:val="en-US"/>
        </w:rPr>
        <w:t xml:space="preserve">Pod </w:t>
      </w:r>
      <w:proofErr w:type="spellStart"/>
      <w:r w:rsidRPr="0002599C">
        <w:rPr>
          <w:rFonts w:ascii="Calibri" w:hAnsi="Calibri" w:cs="Calibri"/>
          <w:sz w:val="22"/>
          <w:szCs w:val="22"/>
          <w:lang w:val="en-US"/>
        </w:rPr>
        <w:t>lupom’s</w:t>
      </w:r>
      <w:proofErr w:type="spellEnd"/>
      <w:r w:rsidRPr="0002599C">
        <w:rPr>
          <w:rFonts w:ascii="Calibri" w:hAnsi="Calibri" w:cs="Calibri"/>
          <w:sz w:val="22"/>
          <w:szCs w:val="22"/>
          <w:lang w:val="en-US"/>
        </w:rPr>
        <w:t xml:space="preserve"> o</w:t>
      </w:r>
      <w:r w:rsidR="00AC79D9" w:rsidRPr="0002599C">
        <w:rPr>
          <w:rFonts w:ascii="Calibri" w:hAnsi="Calibri" w:cs="Calibri"/>
          <w:sz w:val="22"/>
          <w:szCs w:val="22"/>
          <w:lang w:val="en-US"/>
        </w:rPr>
        <w:t xml:space="preserve">bservers reported several technical errors in data processing that could have potentially affected the final results. Additionally, a significant number of invalid ballots were recorded again, raising doubts among citizens and </w:t>
      </w:r>
      <w:r w:rsidRPr="0002599C">
        <w:rPr>
          <w:rFonts w:ascii="Calibri" w:hAnsi="Calibri" w:cs="Calibri"/>
          <w:sz w:val="22"/>
          <w:szCs w:val="22"/>
          <w:lang w:val="en-US"/>
        </w:rPr>
        <w:t xml:space="preserve">requiring </w:t>
      </w:r>
      <w:r w:rsidR="00AC79D9" w:rsidRPr="0002599C">
        <w:rPr>
          <w:rFonts w:ascii="Calibri" w:hAnsi="Calibri" w:cs="Calibri"/>
          <w:sz w:val="22"/>
          <w:szCs w:val="22"/>
          <w:lang w:val="en-US"/>
        </w:rPr>
        <w:t>further scrutiny.</w:t>
      </w:r>
    </w:p>
    <w:p w14:paraId="74004AA6" w14:textId="77777777" w:rsidR="00AC79D9" w:rsidRPr="0002599C" w:rsidRDefault="00AC79D9" w:rsidP="00AC79D9">
      <w:pPr>
        <w:pStyle w:val="NormalWeb"/>
        <w:jc w:val="both"/>
        <w:rPr>
          <w:rFonts w:ascii="Calibri" w:hAnsi="Calibri" w:cs="Calibri"/>
          <w:sz w:val="22"/>
          <w:szCs w:val="22"/>
          <w:lang w:val="en-US"/>
        </w:rPr>
      </w:pPr>
      <w:r w:rsidRPr="0002599C">
        <w:rPr>
          <w:rFonts w:ascii="Calibri" w:hAnsi="Calibri" w:cs="Calibri"/>
          <w:sz w:val="22"/>
          <w:szCs w:val="22"/>
          <w:lang w:val="en-US"/>
        </w:rPr>
        <w:t>The results of the 2024 Local Elections were confirmed at the 100th session held on November 5, 2024, thus meeting the legally prescribed deadline.</w:t>
      </w:r>
    </w:p>
    <w:p w14:paraId="4A3CC727" w14:textId="06DB20F3" w:rsidR="00AC79D9" w:rsidRPr="0002599C" w:rsidRDefault="00A85A07" w:rsidP="00AC79D9">
      <w:pPr>
        <w:pStyle w:val="NormalWeb"/>
        <w:jc w:val="both"/>
        <w:rPr>
          <w:rFonts w:ascii="Calibri" w:hAnsi="Calibri" w:cs="Calibri"/>
          <w:sz w:val="22"/>
          <w:szCs w:val="22"/>
          <w:lang w:val="en-US"/>
        </w:rPr>
      </w:pPr>
      <w:r w:rsidRPr="0002599C">
        <w:rPr>
          <w:rFonts w:ascii="Calibri" w:hAnsi="Calibri" w:cs="Calibri"/>
          <w:sz w:val="22"/>
          <w:szCs w:val="22"/>
          <w:lang w:val="en-US"/>
        </w:rPr>
        <w:t xml:space="preserve">Holding </w:t>
      </w:r>
      <w:r w:rsidR="00AC79D9" w:rsidRPr="0002599C">
        <w:rPr>
          <w:rFonts w:ascii="Calibri" w:hAnsi="Calibri" w:cs="Calibri"/>
          <w:sz w:val="22"/>
          <w:szCs w:val="22"/>
          <w:lang w:val="en-US"/>
        </w:rPr>
        <w:t>the 110th session</w:t>
      </w:r>
      <w:r w:rsidRPr="0002599C">
        <w:rPr>
          <w:rFonts w:ascii="Calibri" w:hAnsi="Calibri" w:cs="Calibri"/>
          <w:sz w:val="22"/>
          <w:szCs w:val="22"/>
          <w:lang w:val="en-US"/>
        </w:rPr>
        <w:t xml:space="preserve"> also </w:t>
      </w:r>
      <w:r w:rsidR="0001181D" w:rsidRPr="0002599C">
        <w:rPr>
          <w:rFonts w:ascii="Calibri" w:hAnsi="Calibri" w:cs="Calibri"/>
          <w:sz w:val="22"/>
          <w:szCs w:val="22"/>
          <w:lang w:val="en-US"/>
        </w:rPr>
        <w:t xml:space="preserve">ensured that the CEC met </w:t>
      </w:r>
      <w:r w:rsidR="00AC79D9" w:rsidRPr="0002599C">
        <w:rPr>
          <w:rFonts w:ascii="Calibri" w:hAnsi="Calibri" w:cs="Calibri"/>
          <w:sz w:val="22"/>
          <w:szCs w:val="22"/>
          <w:lang w:val="en-US"/>
        </w:rPr>
        <w:t xml:space="preserve">the deadline for confirming the results of delayed elections in Fojnica, Jablanica, </w:t>
      </w:r>
      <w:proofErr w:type="spellStart"/>
      <w:r w:rsidR="00AC79D9" w:rsidRPr="0002599C">
        <w:rPr>
          <w:rFonts w:ascii="Calibri" w:hAnsi="Calibri" w:cs="Calibri"/>
          <w:sz w:val="22"/>
          <w:szCs w:val="22"/>
          <w:lang w:val="en-US"/>
        </w:rPr>
        <w:t>Kiseljak</w:t>
      </w:r>
      <w:proofErr w:type="spellEnd"/>
      <w:r w:rsidR="00AC79D9" w:rsidRPr="0002599C">
        <w:rPr>
          <w:rFonts w:ascii="Calibri" w:hAnsi="Calibri" w:cs="Calibri"/>
          <w:sz w:val="22"/>
          <w:szCs w:val="22"/>
          <w:lang w:val="en-US"/>
        </w:rPr>
        <w:t xml:space="preserve">, Konjic, and Kreševo </w:t>
      </w:r>
      <w:r w:rsidRPr="0002599C">
        <w:rPr>
          <w:rFonts w:ascii="Calibri" w:hAnsi="Calibri" w:cs="Calibri"/>
          <w:sz w:val="22"/>
          <w:szCs w:val="22"/>
          <w:lang w:val="en-US"/>
        </w:rPr>
        <w:t>a</w:t>
      </w:r>
      <w:r w:rsidR="0001181D" w:rsidRPr="0002599C">
        <w:rPr>
          <w:rFonts w:ascii="Calibri" w:hAnsi="Calibri" w:cs="Calibri"/>
          <w:sz w:val="22"/>
          <w:szCs w:val="22"/>
          <w:lang w:val="en-US"/>
        </w:rPr>
        <w:t>s well as t</w:t>
      </w:r>
      <w:r w:rsidR="00AC79D9" w:rsidRPr="0002599C">
        <w:rPr>
          <w:rFonts w:ascii="Calibri" w:hAnsi="Calibri" w:cs="Calibri"/>
          <w:sz w:val="22"/>
          <w:szCs w:val="22"/>
          <w:lang w:val="en-US"/>
        </w:rPr>
        <w:t xml:space="preserve">he results for the cities and municipalities of </w:t>
      </w:r>
      <w:proofErr w:type="spellStart"/>
      <w:r w:rsidR="00AC79D9" w:rsidRPr="0002599C">
        <w:rPr>
          <w:rFonts w:ascii="Calibri" w:hAnsi="Calibri" w:cs="Calibri"/>
          <w:sz w:val="22"/>
          <w:szCs w:val="22"/>
          <w:lang w:val="en-US"/>
        </w:rPr>
        <w:t>Bihać</w:t>
      </w:r>
      <w:proofErr w:type="spellEnd"/>
      <w:r w:rsidR="00AC79D9" w:rsidRPr="0002599C">
        <w:rPr>
          <w:rFonts w:ascii="Calibri" w:hAnsi="Calibri" w:cs="Calibri"/>
          <w:sz w:val="22"/>
          <w:szCs w:val="22"/>
          <w:lang w:val="en-US"/>
        </w:rPr>
        <w:t xml:space="preserve">, </w:t>
      </w:r>
      <w:proofErr w:type="spellStart"/>
      <w:r w:rsidR="00AC79D9" w:rsidRPr="0002599C">
        <w:rPr>
          <w:rFonts w:ascii="Calibri" w:hAnsi="Calibri" w:cs="Calibri"/>
          <w:sz w:val="22"/>
          <w:szCs w:val="22"/>
          <w:lang w:val="en-US"/>
        </w:rPr>
        <w:t>Čapljina</w:t>
      </w:r>
      <w:proofErr w:type="spellEnd"/>
      <w:r w:rsidR="00AC79D9" w:rsidRPr="0002599C">
        <w:rPr>
          <w:rFonts w:ascii="Calibri" w:hAnsi="Calibri" w:cs="Calibri"/>
          <w:sz w:val="22"/>
          <w:szCs w:val="22"/>
          <w:lang w:val="en-US"/>
        </w:rPr>
        <w:t xml:space="preserve">, Doboj, Foča, Gacko, </w:t>
      </w:r>
      <w:proofErr w:type="spellStart"/>
      <w:r w:rsidR="00AC79D9" w:rsidRPr="0002599C">
        <w:rPr>
          <w:rFonts w:ascii="Calibri" w:hAnsi="Calibri" w:cs="Calibri"/>
          <w:sz w:val="22"/>
          <w:szCs w:val="22"/>
          <w:lang w:val="en-US"/>
        </w:rPr>
        <w:t>Prozor</w:t>
      </w:r>
      <w:proofErr w:type="spellEnd"/>
      <w:r w:rsidR="00AC79D9" w:rsidRPr="0002599C">
        <w:rPr>
          <w:rFonts w:ascii="Calibri" w:hAnsi="Calibri" w:cs="Calibri"/>
          <w:sz w:val="22"/>
          <w:szCs w:val="22"/>
          <w:lang w:val="en-US"/>
        </w:rPr>
        <w:t xml:space="preserve">-Rama, and Mostar, </w:t>
      </w:r>
      <w:r w:rsidR="0001181D" w:rsidRPr="0002599C">
        <w:rPr>
          <w:rFonts w:ascii="Calibri" w:hAnsi="Calibri" w:cs="Calibri"/>
          <w:sz w:val="22"/>
          <w:szCs w:val="22"/>
          <w:lang w:val="en-US"/>
        </w:rPr>
        <w:t xml:space="preserve">which were </w:t>
      </w:r>
      <w:r w:rsidR="00AC79D9" w:rsidRPr="0002599C">
        <w:rPr>
          <w:rFonts w:ascii="Calibri" w:hAnsi="Calibri" w:cs="Calibri"/>
          <w:sz w:val="22"/>
          <w:szCs w:val="22"/>
          <w:lang w:val="en-US"/>
        </w:rPr>
        <w:t>based on requests for recounts.</w:t>
      </w:r>
    </w:p>
    <w:p w14:paraId="18B0FEF5" w14:textId="135E6ED1" w:rsidR="00AC79D9" w:rsidRPr="0002599C" w:rsidRDefault="00AC79D9" w:rsidP="00AC79D9">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CEC ensured transparency of the election results through its website, and the </w:t>
      </w:r>
      <w:r w:rsidR="00A85A07" w:rsidRPr="0002599C">
        <w:rPr>
          <w:rFonts w:ascii="Calibri" w:hAnsi="Calibri" w:cs="Calibri"/>
          <w:sz w:val="22"/>
          <w:szCs w:val="22"/>
          <w:lang w:val="en-US"/>
        </w:rPr>
        <w:t xml:space="preserve">Pod lupom </w:t>
      </w:r>
      <w:r w:rsidRPr="0002599C">
        <w:rPr>
          <w:rFonts w:ascii="Calibri" w:hAnsi="Calibri" w:cs="Calibri"/>
          <w:sz w:val="22"/>
          <w:szCs w:val="22"/>
          <w:lang w:val="en-US"/>
        </w:rPr>
        <w:t xml:space="preserve">Coalition regularly monitored the published information, providing insights into the procedures and reports on vote counting. However, election results are never available upon request in a format that allows </w:t>
      </w:r>
      <w:r w:rsidR="0001181D" w:rsidRPr="0002599C">
        <w:rPr>
          <w:rFonts w:ascii="Calibri" w:hAnsi="Calibri" w:cs="Calibri"/>
          <w:sz w:val="22"/>
          <w:szCs w:val="22"/>
          <w:lang w:val="en-US"/>
        </w:rPr>
        <w:t xml:space="preserve">for </w:t>
      </w:r>
      <w:r w:rsidRPr="0002599C">
        <w:rPr>
          <w:rFonts w:ascii="Calibri" w:hAnsi="Calibri" w:cs="Calibri"/>
          <w:sz w:val="22"/>
          <w:szCs w:val="22"/>
          <w:lang w:val="en-US"/>
        </w:rPr>
        <w:t>additional data processing and analysis, which fails to meet the standards of open data in elections.</w:t>
      </w:r>
    </w:p>
    <w:p w14:paraId="6C4ECFAF" w14:textId="77777777" w:rsidR="00F95582" w:rsidRPr="0002599C" w:rsidRDefault="00000000">
      <w:pPr>
        <w:spacing w:after="378" w:line="259" w:lineRule="auto"/>
        <w:rPr>
          <w:lang w:val="en-US"/>
        </w:rPr>
      </w:pPr>
      <w:r w:rsidRPr="0002599C">
        <w:rPr>
          <w:lang w:val="en-US"/>
        </w:rPr>
        <w:t xml:space="preserve"> </w:t>
      </w:r>
    </w:p>
    <w:p w14:paraId="268265E3" w14:textId="77777777" w:rsidR="00F95582" w:rsidRPr="0002599C" w:rsidRDefault="00000000">
      <w:pPr>
        <w:spacing w:after="0" w:line="259" w:lineRule="auto"/>
        <w:rPr>
          <w:lang w:val="en-US"/>
        </w:rPr>
      </w:pPr>
      <w:r w:rsidRPr="0002599C">
        <w:rPr>
          <w:lang w:val="en-US"/>
        </w:rPr>
        <w:t xml:space="preserve"> </w:t>
      </w:r>
      <w:r w:rsidRPr="0002599C">
        <w:rPr>
          <w:lang w:val="en-US"/>
        </w:rPr>
        <w:tab/>
      </w:r>
      <w:r w:rsidRPr="0002599C">
        <w:rPr>
          <w:color w:val="2F5495"/>
          <w:sz w:val="40"/>
          <w:lang w:val="en-US"/>
        </w:rPr>
        <w:t xml:space="preserve"> </w:t>
      </w:r>
      <w:r w:rsidRPr="0002599C">
        <w:rPr>
          <w:lang w:val="en-US"/>
        </w:rPr>
        <w:br w:type="page"/>
      </w:r>
    </w:p>
    <w:p w14:paraId="509B84FE" w14:textId="77777777" w:rsidR="00AC79D9" w:rsidRPr="0002599C" w:rsidRDefault="00AC79D9">
      <w:pPr>
        <w:pStyle w:val="Heading1"/>
        <w:spacing w:after="81"/>
        <w:ind w:left="-5"/>
        <w:rPr>
          <w:lang w:val="en-US"/>
        </w:rPr>
      </w:pPr>
      <w:bookmarkStart w:id="49" w:name="_Toc188816139"/>
      <w:r w:rsidRPr="0002599C">
        <w:rPr>
          <w:lang w:val="en-US"/>
        </w:rPr>
        <w:lastRenderedPageBreak/>
        <w:t>PROTECTION OF ELECTORAL RIGHT</w:t>
      </w:r>
      <w:bookmarkEnd w:id="49"/>
    </w:p>
    <w:p w14:paraId="46B8B20D" w14:textId="69A9B4C1" w:rsidR="00F95582" w:rsidRPr="0002599C" w:rsidRDefault="00AC79D9" w:rsidP="00AC79D9">
      <w:pPr>
        <w:pStyle w:val="Heading2"/>
        <w:ind w:left="-5" w:right="276"/>
        <w:rPr>
          <w:lang w:val="en-US"/>
        </w:rPr>
      </w:pPr>
      <w:bookmarkStart w:id="50" w:name="_Toc188816140"/>
      <w:r w:rsidRPr="0002599C">
        <w:rPr>
          <w:lang w:val="en-US"/>
        </w:rPr>
        <w:t>GENERAL INFORMATION</w:t>
      </w:r>
      <w:bookmarkEnd w:id="50"/>
      <w:r w:rsidRPr="0002599C">
        <w:rPr>
          <w:lang w:val="en-US"/>
        </w:rPr>
        <w:t xml:space="preserve"> </w:t>
      </w:r>
    </w:p>
    <w:p w14:paraId="15AADEC3" w14:textId="0835D8E2" w:rsidR="00AC79D9" w:rsidRPr="0002599C" w:rsidRDefault="00AC79D9" w:rsidP="00E132BD">
      <w:pPr>
        <w:pStyle w:val="NormalWeb"/>
        <w:jc w:val="both"/>
        <w:rPr>
          <w:rFonts w:ascii="Calibri" w:hAnsi="Calibri" w:cs="Calibri"/>
          <w:sz w:val="22"/>
          <w:szCs w:val="22"/>
          <w:lang w:val="en-US"/>
        </w:rPr>
      </w:pPr>
      <w:r w:rsidRPr="0002599C">
        <w:rPr>
          <w:rFonts w:ascii="Calibri" w:hAnsi="Calibri" w:cs="Calibri"/>
          <w:sz w:val="22"/>
          <w:szCs w:val="22"/>
          <w:lang w:val="en-US"/>
        </w:rPr>
        <w:t>The protection of electoral rights is ensured by election commissions, including local election commissions and the C</w:t>
      </w:r>
      <w:r w:rsidR="0001181D" w:rsidRPr="0002599C">
        <w:rPr>
          <w:rFonts w:ascii="Calibri" w:hAnsi="Calibri" w:cs="Calibri"/>
          <w:sz w:val="22"/>
          <w:szCs w:val="22"/>
          <w:lang w:val="en-US"/>
        </w:rPr>
        <w:t xml:space="preserve">EC, </w:t>
      </w:r>
      <w:r w:rsidRPr="0002599C">
        <w:rPr>
          <w:rFonts w:ascii="Calibri" w:hAnsi="Calibri" w:cs="Calibri"/>
          <w:sz w:val="22"/>
          <w:szCs w:val="22"/>
          <w:lang w:val="en-US"/>
        </w:rPr>
        <w:t>as well as the Appellate Division of the Court of Bosnia and Herzegovina. The legal framework governing complaints, objections, appeals, and requests related to the electoral process is clearly defined by the Election Law and other accompanying regulations, such as the Law on Administrative Procedure of Bosnia and Herzegovina and the CEC’s guidelines.</w:t>
      </w:r>
    </w:p>
    <w:p w14:paraId="5730A08D" w14:textId="6B73DFBC" w:rsidR="00AC79D9" w:rsidRPr="0002599C" w:rsidRDefault="00AC79D9" w:rsidP="00E132BD">
      <w:pPr>
        <w:pStyle w:val="NormalWeb"/>
        <w:jc w:val="both"/>
        <w:rPr>
          <w:rFonts w:ascii="Calibri" w:hAnsi="Calibri" w:cs="Calibri"/>
          <w:sz w:val="22"/>
          <w:szCs w:val="22"/>
          <w:lang w:val="en-US"/>
        </w:rPr>
      </w:pPr>
      <w:r w:rsidRPr="0002599C">
        <w:rPr>
          <w:rFonts w:ascii="Calibri" w:hAnsi="Calibri" w:cs="Calibri"/>
          <w:sz w:val="22"/>
          <w:szCs w:val="22"/>
          <w:lang w:val="en-US"/>
        </w:rPr>
        <w:t>Election commissions protect electoral rights ex officio, based on their findings or complaints submitted by authorized individuals. According to the provisions of the Election Law, these authorized individuals are voters or political entities. A voter, as interpreted by the CEC, can lodge a complaint only when their personal electoral right</w:t>
      </w:r>
      <w:r w:rsidR="00496549" w:rsidRPr="0002599C">
        <w:rPr>
          <w:rFonts w:ascii="Calibri" w:hAnsi="Calibri" w:cs="Calibri"/>
          <w:sz w:val="22"/>
          <w:szCs w:val="22"/>
          <w:lang w:val="en-US"/>
        </w:rPr>
        <w:t xml:space="preserve">s are </w:t>
      </w:r>
      <w:r w:rsidRPr="0002599C">
        <w:rPr>
          <w:rFonts w:ascii="Calibri" w:hAnsi="Calibri" w:cs="Calibri"/>
          <w:sz w:val="22"/>
          <w:szCs w:val="22"/>
          <w:lang w:val="en-US"/>
        </w:rPr>
        <w:t>violated</w:t>
      </w:r>
      <w:r w:rsidR="00496549" w:rsidRPr="0002599C">
        <w:rPr>
          <w:rFonts w:ascii="Calibri" w:hAnsi="Calibri" w:cs="Calibri"/>
          <w:sz w:val="22"/>
          <w:szCs w:val="22"/>
          <w:lang w:val="en-US"/>
        </w:rPr>
        <w:t xml:space="preserve">. </w:t>
      </w:r>
      <w:r w:rsidRPr="0002599C">
        <w:rPr>
          <w:rFonts w:ascii="Calibri" w:hAnsi="Calibri" w:cs="Calibri"/>
          <w:sz w:val="22"/>
          <w:szCs w:val="22"/>
          <w:lang w:val="en-US"/>
        </w:rPr>
        <w:t>"Pod lupom</w:t>
      </w:r>
      <w:r w:rsidR="00496549" w:rsidRPr="0002599C">
        <w:rPr>
          <w:rFonts w:ascii="Calibri" w:hAnsi="Calibri" w:cs="Calibri"/>
          <w:sz w:val="22"/>
          <w:szCs w:val="22"/>
          <w:lang w:val="en-US"/>
        </w:rPr>
        <w:t xml:space="preserve">” views this </w:t>
      </w:r>
      <w:r w:rsidRPr="0002599C">
        <w:rPr>
          <w:rFonts w:ascii="Calibri" w:hAnsi="Calibri" w:cs="Calibri"/>
          <w:sz w:val="22"/>
          <w:szCs w:val="22"/>
          <w:lang w:val="en-US"/>
        </w:rPr>
        <w:t>is a</w:t>
      </w:r>
      <w:r w:rsidR="00496549" w:rsidRPr="0002599C">
        <w:rPr>
          <w:rFonts w:ascii="Calibri" w:hAnsi="Calibri" w:cs="Calibri"/>
          <w:sz w:val="22"/>
          <w:szCs w:val="22"/>
          <w:lang w:val="en-US"/>
        </w:rPr>
        <w:t>s a</w:t>
      </w:r>
      <w:r w:rsidRPr="0002599C">
        <w:rPr>
          <w:rFonts w:ascii="Calibri" w:hAnsi="Calibri" w:cs="Calibri"/>
          <w:sz w:val="22"/>
          <w:szCs w:val="22"/>
          <w:lang w:val="en-US"/>
        </w:rPr>
        <w:t xml:space="preserve"> highly restrictive interpretation as it prevents citizens, associations, and other interested parties</w:t>
      </w:r>
      <w:r w:rsidR="00496549" w:rsidRPr="0002599C">
        <w:rPr>
          <w:rFonts w:ascii="Calibri" w:hAnsi="Calibri" w:cs="Calibri"/>
          <w:sz w:val="22"/>
          <w:szCs w:val="22"/>
          <w:lang w:val="en-US"/>
        </w:rPr>
        <w:t xml:space="preserve"> in the electoral process</w:t>
      </w:r>
      <w:r w:rsidRPr="0002599C">
        <w:rPr>
          <w:rFonts w:ascii="Calibri" w:hAnsi="Calibri" w:cs="Calibri"/>
          <w:sz w:val="22"/>
          <w:szCs w:val="22"/>
          <w:lang w:val="en-US"/>
        </w:rPr>
        <w:t xml:space="preserve"> from officially lodging complaints</w:t>
      </w:r>
      <w:r w:rsidR="00496549" w:rsidRPr="0002599C">
        <w:rPr>
          <w:rFonts w:ascii="Calibri" w:hAnsi="Calibri" w:cs="Calibri"/>
          <w:sz w:val="22"/>
          <w:szCs w:val="22"/>
          <w:lang w:val="en-US"/>
        </w:rPr>
        <w:t>, e</w:t>
      </w:r>
      <w:r w:rsidRPr="0002599C">
        <w:rPr>
          <w:rFonts w:ascii="Calibri" w:hAnsi="Calibri" w:cs="Calibri"/>
          <w:sz w:val="22"/>
          <w:szCs w:val="22"/>
          <w:lang w:val="en-US"/>
        </w:rPr>
        <w:t xml:space="preserve">ven when their electoral rights are directly </w:t>
      </w:r>
      <w:r w:rsidR="00496549" w:rsidRPr="0002599C">
        <w:rPr>
          <w:rFonts w:ascii="Calibri" w:hAnsi="Calibri" w:cs="Calibri"/>
          <w:sz w:val="22"/>
          <w:szCs w:val="22"/>
          <w:lang w:val="en-US"/>
        </w:rPr>
        <w:t>violated,</w:t>
      </w:r>
      <w:r w:rsidRPr="0002599C">
        <w:rPr>
          <w:rFonts w:ascii="Calibri" w:hAnsi="Calibri" w:cs="Calibri"/>
          <w:sz w:val="22"/>
          <w:szCs w:val="22"/>
          <w:lang w:val="en-US"/>
        </w:rPr>
        <w:t xml:space="preserve"> or they </w:t>
      </w:r>
      <w:r w:rsidR="00496549" w:rsidRPr="0002599C">
        <w:rPr>
          <w:rFonts w:ascii="Calibri" w:hAnsi="Calibri" w:cs="Calibri"/>
          <w:sz w:val="22"/>
          <w:szCs w:val="22"/>
          <w:lang w:val="en-US"/>
        </w:rPr>
        <w:t xml:space="preserve">have </w:t>
      </w:r>
      <w:r w:rsidRPr="0002599C">
        <w:rPr>
          <w:rFonts w:ascii="Calibri" w:hAnsi="Calibri" w:cs="Calibri"/>
          <w:sz w:val="22"/>
          <w:szCs w:val="22"/>
          <w:lang w:val="en-US"/>
        </w:rPr>
        <w:t xml:space="preserve">knowledge of serious irregularities at polling stations where they are not voting. Furthermore, regarding political entities, complaints can only be submitted by the </w:t>
      </w:r>
      <w:r w:rsidR="00496549" w:rsidRPr="0002599C">
        <w:rPr>
          <w:rFonts w:ascii="Calibri" w:hAnsi="Calibri" w:cs="Calibri"/>
          <w:sz w:val="22"/>
          <w:szCs w:val="22"/>
          <w:lang w:val="en-US"/>
        </w:rPr>
        <w:t>entity, not</w:t>
      </w:r>
      <w:r w:rsidRPr="0002599C">
        <w:rPr>
          <w:rFonts w:ascii="Calibri" w:hAnsi="Calibri" w:cs="Calibri"/>
          <w:sz w:val="22"/>
          <w:szCs w:val="22"/>
          <w:lang w:val="en-US"/>
        </w:rPr>
        <w:t xml:space="preserve"> by individual candidates without the support of their political entity.</w:t>
      </w:r>
    </w:p>
    <w:p w14:paraId="7F8C2686" w14:textId="77777777" w:rsidR="00AC79D9" w:rsidRPr="0002599C" w:rsidRDefault="00AC79D9" w:rsidP="00E132BD">
      <w:pPr>
        <w:pStyle w:val="NormalWeb"/>
        <w:jc w:val="both"/>
        <w:rPr>
          <w:rFonts w:ascii="Calibri" w:hAnsi="Calibri" w:cs="Calibri"/>
          <w:sz w:val="22"/>
          <w:szCs w:val="22"/>
          <w:lang w:val="en-US"/>
        </w:rPr>
      </w:pPr>
      <w:r w:rsidRPr="0002599C">
        <w:rPr>
          <w:rFonts w:ascii="Calibri" w:hAnsi="Calibri" w:cs="Calibri"/>
          <w:sz w:val="22"/>
          <w:szCs w:val="22"/>
          <w:lang w:val="en-US"/>
        </w:rPr>
        <w:t>In other words, under the Law, voters and political entities have the right to file complaints regarding the electoral process, while ex officio action is taken in cases of identified irregularities.</w:t>
      </w:r>
    </w:p>
    <w:p w14:paraId="3EAED2B3" w14:textId="4993EEF8" w:rsidR="00AC79D9" w:rsidRPr="0002599C" w:rsidRDefault="00AC79D9" w:rsidP="00E132BD">
      <w:pPr>
        <w:pStyle w:val="NormalWeb"/>
        <w:jc w:val="both"/>
        <w:rPr>
          <w:rFonts w:ascii="Calibri" w:hAnsi="Calibri" w:cs="Calibri"/>
          <w:sz w:val="22"/>
          <w:szCs w:val="22"/>
          <w:lang w:val="en-US"/>
        </w:rPr>
      </w:pPr>
      <w:r w:rsidRPr="0002599C">
        <w:rPr>
          <w:rFonts w:ascii="Calibri" w:hAnsi="Calibri" w:cs="Calibri"/>
          <w:sz w:val="22"/>
          <w:szCs w:val="22"/>
          <w:lang w:val="en-US"/>
        </w:rPr>
        <w:t xml:space="preserve">Although this segment has been improved through decisions by the High Representative (such as extending the deadline for filing complaints and imposing stricter sanctions), the Coalition “Pod lupom” believes that the scope of individuals authorized to submit complaints should be expanded. The current framework, based on the CEC’s restrictive interpretation, limits the </w:t>
      </w:r>
      <w:r w:rsidRPr="0002599C">
        <w:rPr>
          <w:rFonts w:ascii="Calibri" w:hAnsi="Calibri" w:cs="Calibri"/>
          <w:sz w:val="22"/>
          <w:szCs w:val="22"/>
          <w:lang w:val="en-US"/>
        </w:rPr>
        <w:lastRenderedPageBreak/>
        <w:t xml:space="preserve">ability of citizens and </w:t>
      </w:r>
      <w:r w:rsidR="00E132BD" w:rsidRPr="0002599C">
        <w:rPr>
          <w:rFonts w:ascii="Calibri" w:hAnsi="Calibri" w:cs="Calibri"/>
          <w:sz w:val="22"/>
          <w:szCs w:val="22"/>
          <w:lang w:val="en-US"/>
        </w:rPr>
        <w:t>organizations to intervene promptly when their rights are violated.</w:t>
      </w:r>
    </w:p>
    <w:p w14:paraId="1368CCB3" w14:textId="1E388F7A" w:rsidR="00F95582" w:rsidRPr="0002599C" w:rsidRDefault="00E132BD">
      <w:pPr>
        <w:pStyle w:val="Heading2"/>
        <w:ind w:left="-5" w:right="276"/>
        <w:rPr>
          <w:lang w:val="en-US"/>
        </w:rPr>
      </w:pPr>
      <w:bookmarkStart w:id="51" w:name="_Toc188816141"/>
      <w:r w:rsidRPr="0002599C">
        <w:rPr>
          <w:lang w:val="en-US"/>
        </w:rPr>
        <w:t>COMPLAINTS, OBJECTIONS, AND APPEALS ON ELECTORAL PROCESS</w:t>
      </w:r>
      <w:bookmarkEnd w:id="51"/>
      <w:r w:rsidRPr="0002599C">
        <w:rPr>
          <w:lang w:val="en-US"/>
        </w:rPr>
        <w:t xml:space="preserve">  </w:t>
      </w:r>
    </w:p>
    <w:p w14:paraId="1D48E439" w14:textId="11C376ED" w:rsidR="00E132BD" w:rsidRPr="0002599C" w:rsidRDefault="00E132BD" w:rsidP="00762DBA">
      <w:pPr>
        <w:pStyle w:val="NormalWeb"/>
        <w:jc w:val="both"/>
        <w:rPr>
          <w:rFonts w:ascii="Calibri" w:hAnsi="Calibri" w:cs="Calibri"/>
          <w:sz w:val="22"/>
          <w:szCs w:val="22"/>
          <w:lang w:val="en-US"/>
        </w:rPr>
      </w:pPr>
      <w:r w:rsidRPr="0002599C">
        <w:rPr>
          <w:rFonts w:ascii="Calibri" w:hAnsi="Calibri" w:cs="Calibri"/>
          <w:sz w:val="22"/>
          <w:szCs w:val="22"/>
          <w:lang w:val="en-US"/>
        </w:rPr>
        <w:t xml:space="preserve">According to publicly available information on the CEC BiH website, </w:t>
      </w:r>
      <w:r w:rsidR="00496549" w:rsidRPr="0002599C">
        <w:rPr>
          <w:rFonts w:ascii="Calibri" w:hAnsi="Calibri" w:cs="Calibri"/>
          <w:sz w:val="22"/>
          <w:szCs w:val="22"/>
          <w:lang w:val="en-US"/>
        </w:rPr>
        <w:t xml:space="preserve">as of </w:t>
      </w:r>
      <w:r w:rsidRPr="0002599C">
        <w:rPr>
          <w:rFonts w:ascii="Calibri" w:hAnsi="Calibri" w:cs="Calibri"/>
          <w:sz w:val="22"/>
          <w:szCs w:val="22"/>
          <w:lang w:val="en-US"/>
        </w:rPr>
        <w:t xml:space="preserve">the conclusion of this report (December 2024), the CEC BiH has received 1,480 objections and appeals regarding the electoral process for the </w:t>
      </w:r>
      <w:r w:rsidR="00496549" w:rsidRPr="0002599C">
        <w:rPr>
          <w:rFonts w:ascii="Calibri" w:hAnsi="Calibri" w:cs="Calibri"/>
          <w:sz w:val="22"/>
          <w:szCs w:val="22"/>
          <w:lang w:val="en-US"/>
        </w:rPr>
        <w:t xml:space="preserve">2024 </w:t>
      </w:r>
      <w:r w:rsidRPr="0002599C">
        <w:rPr>
          <w:rFonts w:ascii="Calibri" w:hAnsi="Calibri" w:cs="Calibri"/>
          <w:sz w:val="22"/>
          <w:szCs w:val="22"/>
          <w:lang w:val="en-US"/>
        </w:rPr>
        <w:t>Local Elections in BiH. This is almost four times more than for the</w:t>
      </w:r>
      <w:r w:rsidR="00496549" w:rsidRPr="0002599C">
        <w:rPr>
          <w:rFonts w:ascii="Calibri" w:hAnsi="Calibri" w:cs="Calibri"/>
          <w:sz w:val="22"/>
          <w:szCs w:val="22"/>
          <w:lang w:val="en-US"/>
        </w:rPr>
        <w:t xml:space="preserve"> 2022</w:t>
      </w:r>
      <w:r w:rsidRPr="0002599C">
        <w:rPr>
          <w:rFonts w:ascii="Calibri" w:hAnsi="Calibri" w:cs="Calibri"/>
          <w:sz w:val="22"/>
          <w:szCs w:val="22"/>
          <w:lang w:val="en-US"/>
        </w:rPr>
        <w:t xml:space="preserve"> General Elections</w:t>
      </w:r>
      <w:r w:rsidR="00496549" w:rsidRPr="0002599C">
        <w:rPr>
          <w:rFonts w:ascii="Calibri" w:hAnsi="Calibri" w:cs="Calibri"/>
          <w:sz w:val="22"/>
          <w:szCs w:val="22"/>
          <w:lang w:val="en-US"/>
        </w:rPr>
        <w:t>.</w:t>
      </w:r>
      <w:r w:rsidRPr="0002599C">
        <w:rPr>
          <w:rFonts w:ascii="Calibri" w:hAnsi="Calibri" w:cs="Calibri"/>
          <w:sz w:val="22"/>
          <w:szCs w:val="22"/>
          <w:lang w:val="en-US"/>
        </w:rPr>
        <w:t xml:space="preserve"> This could indicate that citizens are better able to recognize electoral irregularities, as well as a gradual restoration of citizens' trust in elections in BiH, which is one of the key goals of the "Pod lupom" Coalition. Additionally, the CEC has finally protected the identity of the complainants after public reactions and media reports. This is especially important to encourage citizens to submit complaints to the CEC regarding identified electoral irregularities, and to prevent potential consequences for the complainants in the form of pressure and possible retaliation by political entities and their responsible persons at the local level.</w:t>
      </w:r>
    </w:p>
    <w:p w14:paraId="10681B41" w14:textId="77777777" w:rsidR="00E132BD" w:rsidRPr="0002599C" w:rsidRDefault="00E132BD" w:rsidP="00762DBA">
      <w:pPr>
        <w:pStyle w:val="NormalWeb"/>
        <w:jc w:val="both"/>
        <w:rPr>
          <w:rFonts w:ascii="Calibri" w:hAnsi="Calibri" w:cs="Calibri"/>
          <w:sz w:val="22"/>
          <w:szCs w:val="22"/>
          <w:lang w:val="en-US"/>
        </w:rPr>
      </w:pPr>
      <w:r w:rsidRPr="0002599C">
        <w:rPr>
          <w:rFonts w:ascii="Calibri" w:hAnsi="Calibri" w:cs="Calibri"/>
          <w:sz w:val="22"/>
          <w:szCs w:val="22"/>
          <w:lang w:val="en-US"/>
        </w:rPr>
        <w:t>For the first time after some elections, the CEC BiH did not provide the requested data on the number and structure of received objections and appeals to the Coalition, claiming that this data will only be available and presented in the report planned for April 2025. According to available data on the CEC BiH website, by the conclusion of this report, 986 cases (two-thirds of the received objections and appeals) have been resolved or are still being processed.</w:t>
      </w:r>
    </w:p>
    <w:p w14:paraId="7011F736" w14:textId="77777777" w:rsidR="00F95582" w:rsidRPr="00692381" w:rsidRDefault="00000000">
      <w:pPr>
        <w:spacing w:after="40" w:line="259" w:lineRule="auto"/>
        <w:ind w:right="53"/>
        <w:jc w:val="right"/>
        <w:rPr>
          <w:lang w:val="en-US"/>
        </w:rPr>
      </w:pPr>
      <w:r w:rsidRPr="00692381">
        <w:rPr>
          <w:noProof/>
          <w:lang w:val="en-US"/>
        </w:rPr>
        <w:lastRenderedPageBreak/>
        <w:drawing>
          <wp:inline distT="0" distB="0" distL="0" distR="0" wp14:anchorId="6631A999" wp14:editId="1A443B8F">
            <wp:extent cx="4355592" cy="2691384"/>
            <wp:effectExtent l="0" t="0" r="0" b="0"/>
            <wp:docPr id="5006" name="Picture 5006"/>
            <wp:cNvGraphicFramePr/>
            <a:graphic xmlns:a="http://schemas.openxmlformats.org/drawingml/2006/main">
              <a:graphicData uri="http://schemas.openxmlformats.org/drawingml/2006/picture">
                <pic:pic xmlns:pic="http://schemas.openxmlformats.org/drawingml/2006/picture">
                  <pic:nvPicPr>
                    <pic:cNvPr id="5006" name="Picture 5006"/>
                    <pic:cNvPicPr/>
                  </pic:nvPicPr>
                  <pic:blipFill>
                    <a:blip r:embed="rId55"/>
                    <a:stretch>
                      <a:fillRect/>
                    </a:stretch>
                  </pic:blipFill>
                  <pic:spPr>
                    <a:xfrm>
                      <a:off x="0" y="0"/>
                      <a:ext cx="4355592" cy="2691384"/>
                    </a:xfrm>
                    <a:prstGeom prst="rect">
                      <a:avLst/>
                    </a:prstGeom>
                  </pic:spPr>
                </pic:pic>
              </a:graphicData>
            </a:graphic>
          </wp:inline>
        </w:drawing>
      </w:r>
      <w:r w:rsidRPr="00692381">
        <w:rPr>
          <w:lang w:val="en-US"/>
        </w:rPr>
        <w:t xml:space="preserve"> </w:t>
      </w:r>
    </w:p>
    <w:p w14:paraId="7C45CC86" w14:textId="52713E69" w:rsidR="00F95582" w:rsidRPr="0002599C" w:rsidRDefault="00000000">
      <w:pPr>
        <w:spacing w:after="216" w:line="259" w:lineRule="auto"/>
        <w:ind w:right="277"/>
        <w:jc w:val="center"/>
        <w:rPr>
          <w:szCs w:val="22"/>
          <w:lang w:val="en-US"/>
        </w:rPr>
      </w:pPr>
      <w:r w:rsidRPr="0002599C">
        <w:rPr>
          <w:sz w:val="16"/>
          <w:lang w:val="en-US"/>
        </w:rPr>
        <w:t>Infogra</w:t>
      </w:r>
      <w:r w:rsidR="009F4133" w:rsidRPr="0002599C">
        <w:rPr>
          <w:sz w:val="16"/>
          <w:lang w:val="en-US"/>
        </w:rPr>
        <w:t xml:space="preserve">phic </w:t>
      </w:r>
      <w:bookmarkStart w:id="52" w:name="_Hlk188737357"/>
      <w:r w:rsidRPr="0002599C">
        <w:rPr>
          <w:sz w:val="16"/>
          <w:lang w:val="en-US"/>
        </w:rPr>
        <w:t xml:space="preserve">16 – </w:t>
      </w:r>
      <w:r w:rsidR="00762DBA" w:rsidRPr="0002599C">
        <w:rPr>
          <w:sz w:val="16"/>
          <w:lang w:val="en-US"/>
        </w:rPr>
        <w:t xml:space="preserve">Number of </w:t>
      </w:r>
      <w:r w:rsidR="008B033F" w:rsidRPr="0002599C">
        <w:rPr>
          <w:sz w:val="16"/>
          <w:lang w:val="en-US"/>
        </w:rPr>
        <w:t>R</w:t>
      </w:r>
      <w:r w:rsidR="00762DBA" w:rsidRPr="0002599C">
        <w:rPr>
          <w:sz w:val="16"/>
          <w:lang w:val="en-US"/>
        </w:rPr>
        <w:t>eports to the CEC</w:t>
      </w:r>
      <w:r w:rsidRPr="0002599C">
        <w:rPr>
          <w:szCs w:val="22"/>
          <w:lang w:val="en-US"/>
        </w:rPr>
        <w:t xml:space="preserve"> </w:t>
      </w:r>
    </w:p>
    <w:bookmarkEnd w:id="52"/>
    <w:p w14:paraId="148B8E27" w14:textId="77777777" w:rsidR="00E132BD" w:rsidRPr="0002599C" w:rsidRDefault="00E132BD" w:rsidP="00762DBA">
      <w:pPr>
        <w:pStyle w:val="NormalWeb"/>
        <w:jc w:val="both"/>
        <w:rPr>
          <w:rFonts w:ascii="Calibri" w:hAnsi="Calibri" w:cs="Calibri"/>
          <w:sz w:val="22"/>
          <w:szCs w:val="22"/>
          <w:lang w:val="en-US"/>
        </w:rPr>
      </w:pPr>
      <w:r w:rsidRPr="0002599C">
        <w:rPr>
          <w:rFonts w:ascii="Calibri" w:hAnsi="Calibri" w:cs="Calibri"/>
          <w:sz w:val="22"/>
          <w:szCs w:val="22"/>
          <w:lang w:val="en-US"/>
        </w:rPr>
        <w:t>The most received objections and appeals were related to premature campaigning (603), misuse of public funds and resources (367), violation of the election silence (151), and paid campaigning during the period when it was prohibited (145).</w:t>
      </w:r>
    </w:p>
    <w:p w14:paraId="2AE23EE3" w14:textId="77777777" w:rsidR="00F95582" w:rsidRPr="00692381" w:rsidRDefault="00000000" w:rsidP="00242A37">
      <w:pPr>
        <w:spacing w:after="40" w:line="259" w:lineRule="auto"/>
        <w:ind w:right="53"/>
        <w:jc w:val="both"/>
        <w:rPr>
          <w:lang w:val="en-US"/>
        </w:rPr>
      </w:pPr>
      <w:r w:rsidRPr="00692381">
        <w:rPr>
          <w:noProof/>
          <w:lang w:val="en-US"/>
        </w:rPr>
        <w:lastRenderedPageBreak/>
        <w:drawing>
          <wp:inline distT="0" distB="0" distL="0" distR="0" wp14:anchorId="46ADA2C8" wp14:editId="0E4AB797">
            <wp:extent cx="4355592" cy="2691384"/>
            <wp:effectExtent l="0" t="0" r="0" b="0"/>
            <wp:docPr id="5034" name="Picture 5034"/>
            <wp:cNvGraphicFramePr/>
            <a:graphic xmlns:a="http://schemas.openxmlformats.org/drawingml/2006/main">
              <a:graphicData uri="http://schemas.openxmlformats.org/drawingml/2006/picture">
                <pic:pic xmlns:pic="http://schemas.openxmlformats.org/drawingml/2006/picture">
                  <pic:nvPicPr>
                    <pic:cNvPr id="5034" name="Picture 5034"/>
                    <pic:cNvPicPr/>
                  </pic:nvPicPr>
                  <pic:blipFill>
                    <a:blip r:embed="rId56"/>
                    <a:stretch>
                      <a:fillRect/>
                    </a:stretch>
                  </pic:blipFill>
                  <pic:spPr>
                    <a:xfrm>
                      <a:off x="0" y="0"/>
                      <a:ext cx="4355592" cy="2691384"/>
                    </a:xfrm>
                    <a:prstGeom prst="rect">
                      <a:avLst/>
                    </a:prstGeom>
                  </pic:spPr>
                </pic:pic>
              </a:graphicData>
            </a:graphic>
          </wp:inline>
        </w:drawing>
      </w:r>
      <w:r w:rsidRPr="00692381">
        <w:rPr>
          <w:lang w:val="en-US"/>
        </w:rPr>
        <w:t xml:space="preserve"> </w:t>
      </w:r>
    </w:p>
    <w:p w14:paraId="4493626E" w14:textId="014931F0" w:rsidR="00F95582" w:rsidRPr="0002599C" w:rsidRDefault="0002599C" w:rsidP="00242A37">
      <w:pPr>
        <w:spacing w:after="216" w:line="259" w:lineRule="auto"/>
        <w:ind w:right="280"/>
        <w:jc w:val="both"/>
        <w:rPr>
          <w:lang w:val="en-US"/>
        </w:rPr>
      </w:pPr>
      <w:r>
        <w:rPr>
          <w:sz w:val="16"/>
          <w:lang w:val="en-US"/>
        </w:rPr>
        <w:t xml:space="preserve">                                               </w:t>
      </w:r>
      <w:r w:rsidR="00000000" w:rsidRPr="0002599C">
        <w:rPr>
          <w:sz w:val="16"/>
          <w:lang w:val="en-US"/>
        </w:rPr>
        <w:t>Infogra</w:t>
      </w:r>
      <w:r w:rsidR="009F4133" w:rsidRPr="0002599C">
        <w:rPr>
          <w:sz w:val="16"/>
          <w:lang w:val="en-US"/>
        </w:rPr>
        <w:t>phic 1</w:t>
      </w:r>
      <w:r w:rsidR="00000000" w:rsidRPr="0002599C">
        <w:rPr>
          <w:sz w:val="16"/>
          <w:lang w:val="en-US"/>
        </w:rPr>
        <w:t xml:space="preserve">7 – </w:t>
      </w:r>
      <w:bookmarkStart w:id="53" w:name="_Hlk188737504"/>
      <w:r w:rsidR="00000000" w:rsidRPr="0002599C">
        <w:rPr>
          <w:sz w:val="16"/>
          <w:lang w:val="en-US"/>
        </w:rPr>
        <w:t>Stru</w:t>
      </w:r>
      <w:r w:rsidR="00762DBA" w:rsidRPr="0002599C">
        <w:rPr>
          <w:sz w:val="16"/>
          <w:lang w:val="en-US"/>
        </w:rPr>
        <w:t xml:space="preserve">cture of </w:t>
      </w:r>
      <w:r w:rsidR="008B033F" w:rsidRPr="0002599C">
        <w:rPr>
          <w:sz w:val="16"/>
          <w:lang w:val="en-US"/>
        </w:rPr>
        <w:t>R</w:t>
      </w:r>
      <w:r w:rsidR="00762DBA" w:rsidRPr="0002599C">
        <w:rPr>
          <w:sz w:val="16"/>
          <w:lang w:val="en-US"/>
        </w:rPr>
        <w:t>eports to the CEC</w:t>
      </w:r>
      <w:r w:rsidR="00000000" w:rsidRPr="0002599C">
        <w:rPr>
          <w:sz w:val="16"/>
          <w:lang w:val="en-US"/>
        </w:rPr>
        <w:t xml:space="preserve"> </w:t>
      </w:r>
    </w:p>
    <w:bookmarkEnd w:id="53"/>
    <w:p w14:paraId="28ABFCD4" w14:textId="77777777" w:rsidR="00242A37" w:rsidRPr="0002599C" w:rsidRDefault="00E132BD" w:rsidP="00242A37">
      <w:pPr>
        <w:pStyle w:val="NormalWeb"/>
        <w:jc w:val="both"/>
        <w:rPr>
          <w:rFonts w:ascii="Calibri" w:hAnsi="Calibri" w:cs="Calibri"/>
          <w:sz w:val="22"/>
          <w:szCs w:val="22"/>
          <w:lang w:val="en-US"/>
        </w:rPr>
      </w:pPr>
      <w:r w:rsidRPr="0002599C">
        <w:rPr>
          <w:rFonts w:ascii="Calibri" w:hAnsi="Calibri" w:cs="Calibri"/>
          <w:sz w:val="22"/>
          <w:szCs w:val="22"/>
          <w:lang w:val="en-US"/>
        </w:rPr>
        <w:t xml:space="preserve">Based on the received objections and appeals, the CEC BiH imposed fines in only 159 cases. This means that only one in ten complaints to the CEC results in a monetary penalty for violators of electoral rules. A total of 859,500 </w:t>
      </w:r>
      <w:r w:rsidR="00762DBA" w:rsidRPr="0002599C">
        <w:rPr>
          <w:rFonts w:ascii="Calibri" w:hAnsi="Calibri" w:cs="Calibri"/>
          <w:sz w:val="22"/>
          <w:szCs w:val="22"/>
          <w:lang w:val="en-US"/>
        </w:rPr>
        <w:t>BA</w:t>
      </w:r>
      <w:r w:rsidRPr="0002599C">
        <w:rPr>
          <w:rFonts w:ascii="Calibri" w:hAnsi="Calibri" w:cs="Calibri"/>
          <w:sz w:val="22"/>
          <w:szCs w:val="22"/>
          <w:lang w:val="en-US"/>
        </w:rPr>
        <w:t>M in fines were imposed.</w:t>
      </w:r>
      <w:r w:rsidR="00762DBA" w:rsidRPr="0002599C">
        <w:rPr>
          <w:rFonts w:ascii="Calibri" w:hAnsi="Calibri" w:cs="Calibri"/>
          <w:sz w:val="22"/>
          <w:szCs w:val="22"/>
          <w:lang w:val="en-US"/>
        </w:rPr>
        <w:t xml:space="preserve"> </w:t>
      </w:r>
    </w:p>
    <w:p w14:paraId="1D701038" w14:textId="77777777" w:rsidR="00242A37" w:rsidRPr="0002599C" w:rsidRDefault="00762DBA" w:rsidP="00242A37">
      <w:pPr>
        <w:pStyle w:val="NormalWeb"/>
        <w:jc w:val="both"/>
        <w:rPr>
          <w:rFonts w:ascii="Calibri" w:hAnsi="Calibri" w:cs="Calibri"/>
          <w:sz w:val="22"/>
          <w:szCs w:val="22"/>
          <w:lang w:val="en-US"/>
        </w:rPr>
      </w:pPr>
      <w:r w:rsidRPr="0002599C">
        <w:rPr>
          <w:rFonts w:ascii="Calibri" w:hAnsi="Calibri" w:cs="Calibri"/>
          <w:sz w:val="22"/>
          <w:szCs w:val="22"/>
          <w:lang w:val="en-US"/>
        </w:rPr>
        <w:t>T</w:t>
      </w:r>
      <w:r w:rsidR="00E132BD" w:rsidRPr="0002599C">
        <w:rPr>
          <w:rFonts w:ascii="Calibri" w:hAnsi="Calibri" w:cs="Calibri"/>
          <w:sz w:val="22"/>
          <w:szCs w:val="22"/>
          <w:lang w:val="en-US"/>
        </w:rPr>
        <w:t xml:space="preserve">he minimum possible penalty prescribed by law for political entities is 3,000 </w:t>
      </w:r>
      <w:r w:rsidRPr="0002599C">
        <w:rPr>
          <w:rFonts w:ascii="Calibri" w:hAnsi="Calibri" w:cs="Calibri"/>
          <w:sz w:val="22"/>
          <w:szCs w:val="22"/>
          <w:lang w:val="en-US"/>
        </w:rPr>
        <w:t>BAM</w:t>
      </w:r>
      <w:r w:rsidR="00E132BD" w:rsidRPr="0002599C">
        <w:rPr>
          <w:rFonts w:ascii="Calibri" w:hAnsi="Calibri" w:cs="Calibri"/>
          <w:sz w:val="22"/>
          <w:szCs w:val="22"/>
          <w:lang w:val="en-US"/>
        </w:rPr>
        <w:t xml:space="preserve">, while the average fine imposed by the CEC in previous cases was 5,405 </w:t>
      </w:r>
      <w:r w:rsidRPr="0002599C">
        <w:rPr>
          <w:rFonts w:ascii="Calibri" w:hAnsi="Calibri" w:cs="Calibri"/>
          <w:sz w:val="22"/>
          <w:szCs w:val="22"/>
          <w:lang w:val="en-US"/>
        </w:rPr>
        <w:t>BAM</w:t>
      </w:r>
      <w:r w:rsidR="00E132BD" w:rsidRPr="0002599C">
        <w:rPr>
          <w:rFonts w:ascii="Calibri" w:hAnsi="Calibri" w:cs="Calibri"/>
          <w:sz w:val="22"/>
          <w:szCs w:val="22"/>
          <w:lang w:val="en-US"/>
        </w:rPr>
        <w:t xml:space="preserve">. By the time this report was concluded, only one penalty of the maximum amount of 30,000 </w:t>
      </w:r>
      <w:r w:rsidRPr="0002599C">
        <w:rPr>
          <w:rFonts w:ascii="Calibri" w:hAnsi="Calibri" w:cs="Calibri"/>
          <w:sz w:val="22"/>
          <w:szCs w:val="22"/>
          <w:lang w:val="en-US"/>
        </w:rPr>
        <w:t>BA</w:t>
      </w:r>
      <w:r w:rsidR="00E132BD" w:rsidRPr="0002599C">
        <w:rPr>
          <w:rFonts w:ascii="Calibri" w:hAnsi="Calibri" w:cs="Calibri"/>
          <w:sz w:val="22"/>
          <w:szCs w:val="22"/>
          <w:lang w:val="en-US"/>
        </w:rPr>
        <w:t xml:space="preserve">M was imposed on the political entity </w:t>
      </w:r>
      <w:proofErr w:type="spellStart"/>
      <w:r w:rsidR="00E132BD" w:rsidRPr="0002599C">
        <w:rPr>
          <w:rFonts w:ascii="Calibri" w:hAnsi="Calibri" w:cs="Calibri"/>
          <w:sz w:val="22"/>
          <w:szCs w:val="22"/>
          <w:lang w:val="en-US"/>
        </w:rPr>
        <w:t>HSP</w:t>
      </w:r>
      <w:proofErr w:type="spellEnd"/>
      <w:r w:rsidR="00E132BD" w:rsidRPr="0002599C">
        <w:rPr>
          <w:rFonts w:ascii="Calibri" w:hAnsi="Calibri" w:cs="Calibri"/>
          <w:sz w:val="22"/>
          <w:szCs w:val="22"/>
          <w:lang w:val="en-US"/>
        </w:rPr>
        <w:t xml:space="preserve"> BiH</w:t>
      </w:r>
      <w:r w:rsidR="009D207E" w:rsidRPr="0002599C">
        <w:rPr>
          <w:rFonts w:ascii="Calibri" w:hAnsi="Calibri" w:cs="Calibri"/>
          <w:sz w:val="22"/>
          <w:szCs w:val="22"/>
          <w:lang w:val="en-US"/>
        </w:rPr>
        <w:t>,</w:t>
      </w:r>
      <w:r w:rsidR="00E132BD" w:rsidRPr="0002599C">
        <w:rPr>
          <w:rFonts w:ascii="Calibri" w:hAnsi="Calibri" w:cs="Calibri"/>
          <w:sz w:val="22"/>
          <w:szCs w:val="22"/>
          <w:lang w:val="en-US"/>
        </w:rPr>
        <w:t xml:space="preserve"> and one of 15,000 </w:t>
      </w:r>
      <w:r w:rsidRPr="0002599C">
        <w:rPr>
          <w:rFonts w:ascii="Calibri" w:hAnsi="Calibri" w:cs="Calibri"/>
          <w:sz w:val="22"/>
          <w:szCs w:val="22"/>
          <w:lang w:val="en-US"/>
        </w:rPr>
        <w:t>BAM</w:t>
      </w:r>
      <w:r w:rsidR="00E132BD" w:rsidRPr="0002599C">
        <w:rPr>
          <w:rFonts w:ascii="Calibri" w:hAnsi="Calibri" w:cs="Calibri"/>
          <w:sz w:val="22"/>
          <w:szCs w:val="22"/>
          <w:lang w:val="en-US"/>
        </w:rPr>
        <w:t xml:space="preserve"> on PDP candidate Vlado </w:t>
      </w:r>
      <w:proofErr w:type="spellStart"/>
      <w:r w:rsidR="00E132BD" w:rsidRPr="0002599C">
        <w:rPr>
          <w:rFonts w:ascii="Calibri" w:hAnsi="Calibri" w:cs="Calibri"/>
          <w:sz w:val="22"/>
          <w:szCs w:val="22"/>
          <w:lang w:val="en-US"/>
        </w:rPr>
        <w:t>Sladoj</w:t>
      </w:r>
      <w:proofErr w:type="spellEnd"/>
      <w:r w:rsidR="00E132BD" w:rsidRPr="0002599C">
        <w:rPr>
          <w:rFonts w:ascii="Calibri" w:hAnsi="Calibri" w:cs="Calibri"/>
          <w:sz w:val="22"/>
          <w:szCs w:val="22"/>
          <w:lang w:val="en-US"/>
        </w:rPr>
        <w:t>, both due to the use of hate speech. The imposition of low, almost minimal sanctions is especially controversial in the case of political entities that repeatedly violate electoral rules. According to the "Pod lupom" Coalition’s analysis from August, two-thirds of all complaints and even 80% of all fines</w:t>
      </w:r>
      <w:r w:rsidR="00E132BD" w:rsidRPr="0002599C">
        <w:rPr>
          <w:vertAlign w:val="superscript"/>
          <w:lang w:val="en-US"/>
        </w:rPr>
        <w:footnoteReference w:id="31"/>
      </w:r>
      <w:r w:rsidR="00E132BD" w:rsidRPr="0002599C">
        <w:rPr>
          <w:lang w:val="en-US"/>
        </w:rPr>
        <w:t xml:space="preserve"> </w:t>
      </w:r>
      <w:r w:rsidR="00E132BD" w:rsidRPr="0002599C">
        <w:rPr>
          <w:rFonts w:ascii="Calibri" w:hAnsi="Calibri" w:cs="Calibri"/>
          <w:sz w:val="22"/>
          <w:szCs w:val="22"/>
          <w:lang w:val="en-US"/>
        </w:rPr>
        <w:t xml:space="preserve"> were related to 10 political parties that continuously violate electoral rules. Some repeat offenders could </w:t>
      </w:r>
      <w:r w:rsidR="00E132BD" w:rsidRPr="0002599C">
        <w:rPr>
          <w:rFonts w:ascii="Calibri" w:hAnsi="Calibri" w:cs="Calibri"/>
          <w:sz w:val="22"/>
          <w:szCs w:val="22"/>
          <w:lang w:val="en-US"/>
        </w:rPr>
        <w:lastRenderedPageBreak/>
        <w:t>have been sanctioned with amounts up to 12 times higher than those prescribed by the Electoral Law of BiH.</w:t>
      </w:r>
      <w:r w:rsidR="00242A37" w:rsidRPr="0002599C">
        <w:rPr>
          <w:rFonts w:ascii="Calibri" w:hAnsi="Calibri" w:cs="Calibri"/>
          <w:sz w:val="22"/>
          <w:szCs w:val="22"/>
          <w:lang w:val="en-US"/>
        </w:rPr>
        <w:t xml:space="preserve"> </w:t>
      </w:r>
    </w:p>
    <w:p w14:paraId="4754BC4C" w14:textId="7EF523EC" w:rsidR="00E132BD" w:rsidRPr="0002599C" w:rsidRDefault="00E132BD" w:rsidP="00242A37">
      <w:pPr>
        <w:pStyle w:val="NormalWeb"/>
        <w:jc w:val="both"/>
        <w:rPr>
          <w:rFonts w:ascii="Calibri" w:hAnsi="Calibri" w:cs="Calibri"/>
          <w:sz w:val="22"/>
          <w:szCs w:val="22"/>
          <w:lang w:val="en-US"/>
        </w:rPr>
      </w:pPr>
      <w:r w:rsidRPr="0002599C">
        <w:rPr>
          <w:rFonts w:ascii="Calibri" w:hAnsi="Calibri" w:cs="Calibri"/>
          <w:sz w:val="22"/>
          <w:szCs w:val="22"/>
          <w:lang w:val="en-US"/>
        </w:rPr>
        <w:t>The "Pod lupom" Coalition believes that the CEC BiH did not timely consider all objections and appeals regarding the electoral process, that in some obvious cases with clear evidence, it accepted excuses and justifications from political entities and officials as a basis for not imposing penalties, and that the amounts of the fines imposed were low and lacked a deterrent effect. In this regard, it is necessary to improve the processing of electoral irregularity complaints (remarks, objections, appeals, initiatives, citizen reports, and other submissions), establish a system for prioritizing actions (e.g., potential influence on the electoral process, severity of the violation, priority according to the electoral activity calendar, chronological order upon receipt), and  specify sanctioning practices (especially that repeat offenders are penalized progressively and with the strictest penalties). Furthermore, the review of objections and appeals regarding the electoral process should be digitalized, all cases should be displayed in real-time upon receipt, and all decisions related to the complaints should be made publicly available. This can be achieved by further strengthening the human and technical capacities of the Legal Department of the Central Election Commission of BiH.</w:t>
      </w:r>
    </w:p>
    <w:p w14:paraId="450F8C27" w14:textId="116404EF" w:rsidR="00F95582" w:rsidRPr="0002599C" w:rsidRDefault="00E132BD">
      <w:pPr>
        <w:pStyle w:val="Heading2"/>
        <w:ind w:left="-5" w:right="276"/>
        <w:rPr>
          <w:lang w:val="en-US"/>
        </w:rPr>
      </w:pPr>
      <w:bookmarkStart w:id="54" w:name="_Toc188816142"/>
      <w:r w:rsidRPr="0002599C">
        <w:rPr>
          <w:lang w:val="en-US"/>
        </w:rPr>
        <w:t>COMPLAINTS BY THE POD LUPOM COALITION</w:t>
      </w:r>
      <w:bookmarkEnd w:id="54"/>
      <w:r w:rsidRPr="0002599C">
        <w:rPr>
          <w:lang w:val="en-US"/>
        </w:rPr>
        <w:t xml:space="preserve">  </w:t>
      </w:r>
    </w:p>
    <w:p w14:paraId="3638433F" w14:textId="53CD8641" w:rsidR="00957C47" w:rsidRPr="0002599C" w:rsidRDefault="009D207E" w:rsidP="009D207E">
      <w:pPr>
        <w:pStyle w:val="NormalWeb"/>
        <w:jc w:val="both"/>
        <w:rPr>
          <w:rFonts w:ascii="Calibri" w:hAnsi="Calibri" w:cs="Calibri"/>
          <w:sz w:val="22"/>
          <w:szCs w:val="22"/>
          <w:lang w:val="en-US"/>
        </w:rPr>
      </w:pPr>
      <w:r w:rsidRPr="0002599C">
        <w:rPr>
          <w:rFonts w:ascii="Calibri" w:hAnsi="Calibri" w:cs="Calibri"/>
          <w:sz w:val="22"/>
          <w:szCs w:val="22"/>
          <w:lang w:val="en-US"/>
        </w:rPr>
        <w:t>As in previous election cycles, t</w:t>
      </w:r>
      <w:r w:rsidR="00957C47" w:rsidRPr="0002599C">
        <w:rPr>
          <w:rFonts w:ascii="Calibri" w:hAnsi="Calibri" w:cs="Calibri"/>
          <w:sz w:val="22"/>
          <w:szCs w:val="22"/>
          <w:lang w:val="en-US"/>
        </w:rPr>
        <w:t xml:space="preserve">he "Pod lupom" Coalition reported all observed irregularities to the competent authorities, primarily the CEC of BiH. A total of 442 complaints about electoral irregularities were sent to the CEC of BiH, 388 of which were submitted before </w:t>
      </w:r>
      <w:r w:rsidRPr="0002599C">
        <w:rPr>
          <w:rFonts w:ascii="Calibri" w:hAnsi="Calibri" w:cs="Calibri"/>
          <w:sz w:val="22"/>
          <w:szCs w:val="22"/>
          <w:lang w:val="en-US"/>
        </w:rPr>
        <w:t>E</w:t>
      </w:r>
      <w:r w:rsidR="00957C47" w:rsidRPr="0002599C">
        <w:rPr>
          <w:rFonts w:ascii="Calibri" w:hAnsi="Calibri" w:cs="Calibri"/>
          <w:sz w:val="22"/>
          <w:szCs w:val="22"/>
          <w:lang w:val="en-US"/>
        </w:rPr>
        <w:t xml:space="preserve">lection </w:t>
      </w:r>
      <w:r w:rsidRPr="0002599C">
        <w:rPr>
          <w:rFonts w:ascii="Calibri" w:hAnsi="Calibri" w:cs="Calibri"/>
          <w:sz w:val="22"/>
          <w:szCs w:val="22"/>
          <w:lang w:val="en-US"/>
        </w:rPr>
        <w:t>D</w:t>
      </w:r>
      <w:r w:rsidR="00957C47" w:rsidRPr="0002599C">
        <w:rPr>
          <w:rFonts w:ascii="Calibri" w:hAnsi="Calibri" w:cs="Calibri"/>
          <w:sz w:val="22"/>
          <w:szCs w:val="22"/>
          <w:lang w:val="en-US"/>
        </w:rPr>
        <w:t xml:space="preserve">ay in the form of initiatives for initiating proceedings ex officio, and 54 on </w:t>
      </w:r>
      <w:r w:rsidRPr="0002599C">
        <w:rPr>
          <w:rFonts w:ascii="Calibri" w:hAnsi="Calibri" w:cs="Calibri"/>
          <w:sz w:val="22"/>
          <w:szCs w:val="22"/>
          <w:lang w:val="en-US"/>
        </w:rPr>
        <w:t>E</w:t>
      </w:r>
      <w:r w:rsidR="00957C47" w:rsidRPr="0002599C">
        <w:rPr>
          <w:rFonts w:ascii="Calibri" w:hAnsi="Calibri" w:cs="Calibri"/>
          <w:sz w:val="22"/>
          <w:szCs w:val="22"/>
          <w:lang w:val="en-US"/>
        </w:rPr>
        <w:t>lection</w:t>
      </w:r>
      <w:r w:rsidRPr="0002599C">
        <w:rPr>
          <w:rFonts w:ascii="Calibri" w:hAnsi="Calibri" w:cs="Calibri"/>
          <w:sz w:val="22"/>
          <w:szCs w:val="22"/>
          <w:lang w:val="en-US"/>
        </w:rPr>
        <w:t xml:space="preserve"> D</w:t>
      </w:r>
      <w:r w:rsidR="00957C47" w:rsidRPr="0002599C">
        <w:rPr>
          <w:rFonts w:ascii="Calibri" w:hAnsi="Calibri" w:cs="Calibri"/>
          <w:sz w:val="22"/>
          <w:szCs w:val="22"/>
          <w:lang w:val="en-US"/>
        </w:rPr>
        <w:t xml:space="preserve">ay </w:t>
      </w:r>
      <w:r w:rsidRPr="0002599C">
        <w:rPr>
          <w:rFonts w:ascii="Calibri" w:hAnsi="Calibri" w:cs="Calibri"/>
          <w:sz w:val="22"/>
          <w:szCs w:val="22"/>
          <w:lang w:val="en-US"/>
        </w:rPr>
        <w:t xml:space="preserve">as </w:t>
      </w:r>
      <w:r w:rsidR="00957C47" w:rsidRPr="0002599C">
        <w:rPr>
          <w:rFonts w:ascii="Calibri" w:hAnsi="Calibri" w:cs="Calibri"/>
          <w:sz w:val="22"/>
          <w:szCs w:val="22"/>
          <w:lang w:val="en-US"/>
        </w:rPr>
        <w:t>initiatives or information.</w:t>
      </w:r>
    </w:p>
    <w:p w14:paraId="467396BA" w14:textId="52D37D11" w:rsidR="00F95582" w:rsidRPr="0002599C" w:rsidRDefault="00957C47" w:rsidP="009D207E">
      <w:pPr>
        <w:pStyle w:val="NormalWeb"/>
        <w:jc w:val="both"/>
        <w:rPr>
          <w:lang w:val="en-US"/>
        </w:rPr>
      </w:pPr>
      <w:r w:rsidRPr="0002599C">
        <w:rPr>
          <w:rFonts w:ascii="Calibri" w:hAnsi="Calibri" w:cs="Calibri"/>
          <w:sz w:val="22"/>
          <w:szCs w:val="22"/>
          <w:lang w:val="en-US"/>
        </w:rPr>
        <w:t xml:space="preserve">The largest number of complaints about electoral irregularities before </w:t>
      </w:r>
      <w:r w:rsidR="009D207E" w:rsidRPr="0002599C">
        <w:rPr>
          <w:rFonts w:ascii="Calibri" w:hAnsi="Calibri" w:cs="Calibri"/>
          <w:sz w:val="22"/>
          <w:szCs w:val="22"/>
          <w:lang w:val="en-US"/>
        </w:rPr>
        <w:t>E</w:t>
      </w:r>
      <w:r w:rsidRPr="0002599C">
        <w:rPr>
          <w:rFonts w:ascii="Calibri" w:hAnsi="Calibri" w:cs="Calibri"/>
          <w:sz w:val="22"/>
          <w:szCs w:val="22"/>
          <w:lang w:val="en-US"/>
        </w:rPr>
        <w:t xml:space="preserve">lection </w:t>
      </w:r>
      <w:r w:rsidR="009D207E" w:rsidRPr="0002599C">
        <w:rPr>
          <w:rFonts w:ascii="Calibri" w:hAnsi="Calibri" w:cs="Calibri"/>
          <w:sz w:val="22"/>
          <w:szCs w:val="22"/>
          <w:lang w:val="en-US"/>
        </w:rPr>
        <w:t>D</w:t>
      </w:r>
      <w:r w:rsidRPr="0002599C">
        <w:rPr>
          <w:rFonts w:ascii="Calibri" w:hAnsi="Calibri" w:cs="Calibri"/>
          <w:sz w:val="22"/>
          <w:szCs w:val="22"/>
          <w:lang w:val="en-US"/>
        </w:rPr>
        <w:t>ay related to paid campaigns during the period when this was prohibited (143), abuses in the formation of</w:t>
      </w:r>
      <w:r w:rsidR="009D207E" w:rsidRPr="0002599C">
        <w:rPr>
          <w:rFonts w:ascii="Calibri" w:hAnsi="Calibri" w:cs="Calibri"/>
          <w:sz w:val="22"/>
          <w:szCs w:val="22"/>
          <w:lang w:val="en-US"/>
        </w:rPr>
        <w:t xml:space="preserve"> PSCs</w:t>
      </w:r>
      <w:r w:rsidRPr="0002599C">
        <w:rPr>
          <w:rFonts w:ascii="Calibri" w:hAnsi="Calibri" w:cs="Calibri"/>
          <w:sz w:val="22"/>
          <w:szCs w:val="22"/>
          <w:lang w:val="en-US"/>
        </w:rPr>
        <w:t xml:space="preserve"> (104), premature campaigning (89), </w:t>
      </w:r>
      <w:r w:rsidRPr="0002599C">
        <w:rPr>
          <w:rFonts w:ascii="Calibri" w:hAnsi="Calibri" w:cs="Calibri"/>
          <w:sz w:val="22"/>
          <w:szCs w:val="22"/>
          <w:lang w:val="en-US"/>
        </w:rPr>
        <w:lastRenderedPageBreak/>
        <w:t>violation of the election silence (14), misuse of public funds and resources (6), and other irregularities (32).</w:t>
      </w:r>
      <w:r w:rsidRPr="0002599C">
        <w:rPr>
          <w:lang w:val="en-US"/>
        </w:rPr>
        <w:t xml:space="preserve"> </w:t>
      </w:r>
    </w:p>
    <w:p w14:paraId="5B6A43FF" w14:textId="77777777" w:rsidR="00F95582" w:rsidRPr="00C12B97" w:rsidRDefault="00000000">
      <w:pPr>
        <w:spacing w:after="40" w:line="259" w:lineRule="auto"/>
        <w:ind w:right="53"/>
        <w:jc w:val="right"/>
        <w:rPr>
          <w:lang w:val="sv-SE"/>
        </w:rPr>
      </w:pPr>
      <w:r w:rsidRPr="00692381">
        <w:rPr>
          <w:noProof/>
          <w:lang w:val="en-US"/>
        </w:rPr>
        <w:drawing>
          <wp:inline distT="0" distB="0" distL="0" distR="0" wp14:anchorId="7D313016" wp14:editId="630EBDFE">
            <wp:extent cx="4355592" cy="2691384"/>
            <wp:effectExtent l="0" t="0" r="0" b="0"/>
            <wp:docPr id="5094" name="Picture 5094"/>
            <wp:cNvGraphicFramePr/>
            <a:graphic xmlns:a="http://schemas.openxmlformats.org/drawingml/2006/main">
              <a:graphicData uri="http://schemas.openxmlformats.org/drawingml/2006/picture">
                <pic:pic xmlns:pic="http://schemas.openxmlformats.org/drawingml/2006/picture">
                  <pic:nvPicPr>
                    <pic:cNvPr id="5094" name="Picture 5094"/>
                    <pic:cNvPicPr/>
                  </pic:nvPicPr>
                  <pic:blipFill>
                    <a:blip r:embed="rId57"/>
                    <a:stretch>
                      <a:fillRect/>
                    </a:stretch>
                  </pic:blipFill>
                  <pic:spPr>
                    <a:xfrm>
                      <a:off x="0" y="0"/>
                      <a:ext cx="4355592" cy="2691384"/>
                    </a:xfrm>
                    <a:prstGeom prst="rect">
                      <a:avLst/>
                    </a:prstGeom>
                  </pic:spPr>
                </pic:pic>
              </a:graphicData>
            </a:graphic>
          </wp:inline>
        </w:drawing>
      </w:r>
      <w:r w:rsidRPr="00C12B97">
        <w:rPr>
          <w:lang w:val="sv-SE"/>
        </w:rPr>
        <w:t xml:space="preserve"> </w:t>
      </w:r>
    </w:p>
    <w:p w14:paraId="16BF7318" w14:textId="30BE8DC6" w:rsidR="00F95582" w:rsidRPr="0002599C" w:rsidRDefault="00000000">
      <w:pPr>
        <w:spacing w:after="218" w:line="257" w:lineRule="auto"/>
        <w:ind w:left="1560"/>
        <w:rPr>
          <w:lang w:val="en-US"/>
        </w:rPr>
      </w:pPr>
      <w:r w:rsidRPr="0002599C">
        <w:rPr>
          <w:sz w:val="16"/>
          <w:lang w:val="en-US"/>
        </w:rPr>
        <w:t>Infogra</w:t>
      </w:r>
      <w:r w:rsidR="00242A37" w:rsidRPr="0002599C">
        <w:rPr>
          <w:sz w:val="16"/>
          <w:lang w:val="en-US"/>
        </w:rPr>
        <w:t xml:space="preserve">phic </w:t>
      </w:r>
      <w:r w:rsidRPr="0002599C">
        <w:rPr>
          <w:sz w:val="16"/>
          <w:lang w:val="en-US"/>
        </w:rPr>
        <w:t xml:space="preserve">18 – </w:t>
      </w:r>
      <w:bookmarkStart w:id="55" w:name="_Hlk188737843"/>
      <w:r w:rsidRPr="0002599C">
        <w:rPr>
          <w:sz w:val="16"/>
          <w:lang w:val="en-US"/>
        </w:rPr>
        <w:t>Stru</w:t>
      </w:r>
      <w:r w:rsidR="009D207E" w:rsidRPr="0002599C">
        <w:rPr>
          <w:sz w:val="16"/>
          <w:lang w:val="en-US"/>
        </w:rPr>
        <w:t xml:space="preserve">cture of </w:t>
      </w:r>
      <w:r w:rsidR="008B033F" w:rsidRPr="0002599C">
        <w:rPr>
          <w:sz w:val="16"/>
          <w:lang w:val="en-US"/>
        </w:rPr>
        <w:t>R</w:t>
      </w:r>
      <w:r w:rsidR="009D207E" w:rsidRPr="0002599C">
        <w:rPr>
          <w:sz w:val="16"/>
          <w:lang w:val="en-US"/>
        </w:rPr>
        <w:t xml:space="preserve">eports by the </w:t>
      </w:r>
      <w:r w:rsidRPr="0002599C">
        <w:rPr>
          <w:sz w:val="16"/>
          <w:lang w:val="en-US"/>
        </w:rPr>
        <w:t>Pod lupom</w:t>
      </w:r>
      <w:r w:rsidR="008B033F" w:rsidRPr="0002599C">
        <w:rPr>
          <w:sz w:val="16"/>
          <w:lang w:val="en-US"/>
        </w:rPr>
        <w:t xml:space="preserve"> Coalition</w:t>
      </w:r>
    </w:p>
    <w:bookmarkEnd w:id="55"/>
    <w:p w14:paraId="6569B113" w14:textId="05840091" w:rsidR="00957C47" w:rsidRPr="0002599C" w:rsidRDefault="00957C47" w:rsidP="00957C47">
      <w:pPr>
        <w:pStyle w:val="NormalWeb"/>
        <w:jc w:val="both"/>
        <w:rPr>
          <w:rFonts w:ascii="Calibri" w:hAnsi="Calibri" w:cs="Calibri"/>
          <w:sz w:val="22"/>
          <w:szCs w:val="22"/>
          <w:lang w:val="en-US"/>
        </w:rPr>
      </w:pPr>
      <w:r w:rsidRPr="0002599C">
        <w:rPr>
          <w:rFonts w:ascii="Calibri" w:hAnsi="Calibri" w:cs="Calibri"/>
          <w:sz w:val="22"/>
          <w:szCs w:val="22"/>
          <w:lang w:val="en-US"/>
        </w:rPr>
        <w:t>Based on the complaints from the "Pod lupom" Coalition, the CEC of BiH had imposed 87 sanctions by the time this report was concluded</w:t>
      </w:r>
      <w:r w:rsidR="009D207E" w:rsidRPr="0002599C">
        <w:rPr>
          <w:rFonts w:ascii="Calibri" w:hAnsi="Calibri" w:cs="Calibri"/>
          <w:sz w:val="22"/>
          <w:szCs w:val="22"/>
          <w:lang w:val="en-US"/>
        </w:rPr>
        <w:t>. This included</w:t>
      </w:r>
      <w:r w:rsidRPr="0002599C">
        <w:rPr>
          <w:rFonts w:ascii="Calibri" w:hAnsi="Calibri" w:cs="Calibri"/>
          <w:sz w:val="22"/>
          <w:szCs w:val="22"/>
          <w:lang w:val="en-US"/>
        </w:rPr>
        <w:t xml:space="preserve"> 34 financial penalties (21.4% of the total number of financial sanctions) amounting to a total of 158,500 BAM (18.4% of the total financial penalties), and 53 decisions removing 59 individuals from membership in</w:t>
      </w:r>
      <w:r w:rsidR="009D207E" w:rsidRPr="0002599C">
        <w:rPr>
          <w:rFonts w:ascii="Calibri" w:hAnsi="Calibri" w:cs="Calibri"/>
          <w:sz w:val="22"/>
          <w:szCs w:val="22"/>
          <w:lang w:val="en-US"/>
        </w:rPr>
        <w:t xml:space="preserve"> PSCs</w:t>
      </w:r>
      <w:r w:rsidRPr="0002599C">
        <w:rPr>
          <w:rFonts w:ascii="Calibri" w:hAnsi="Calibri" w:cs="Calibri"/>
          <w:sz w:val="22"/>
          <w:szCs w:val="22"/>
          <w:lang w:val="en-US"/>
        </w:rPr>
        <w:t>.</w:t>
      </w:r>
    </w:p>
    <w:p w14:paraId="5C29FAB7" w14:textId="77777777" w:rsidR="00F95582" w:rsidRPr="009D207E" w:rsidRDefault="00000000">
      <w:pPr>
        <w:spacing w:after="40" w:line="259" w:lineRule="auto"/>
        <w:ind w:right="53"/>
        <w:jc w:val="right"/>
        <w:rPr>
          <w:lang w:val="en-US"/>
        </w:rPr>
      </w:pPr>
      <w:r w:rsidRPr="00692381">
        <w:rPr>
          <w:noProof/>
          <w:lang w:val="en-US"/>
        </w:rPr>
        <w:lastRenderedPageBreak/>
        <w:drawing>
          <wp:inline distT="0" distB="0" distL="0" distR="0" wp14:anchorId="479B98CF" wp14:editId="37420761">
            <wp:extent cx="4364736" cy="2194560"/>
            <wp:effectExtent l="0" t="0" r="0" b="0"/>
            <wp:docPr id="5125" name="Picture 5125"/>
            <wp:cNvGraphicFramePr/>
            <a:graphic xmlns:a="http://schemas.openxmlformats.org/drawingml/2006/main">
              <a:graphicData uri="http://schemas.openxmlformats.org/drawingml/2006/picture">
                <pic:pic xmlns:pic="http://schemas.openxmlformats.org/drawingml/2006/picture">
                  <pic:nvPicPr>
                    <pic:cNvPr id="5125" name="Picture 5125"/>
                    <pic:cNvPicPr/>
                  </pic:nvPicPr>
                  <pic:blipFill>
                    <a:blip r:embed="rId58"/>
                    <a:stretch>
                      <a:fillRect/>
                    </a:stretch>
                  </pic:blipFill>
                  <pic:spPr>
                    <a:xfrm>
                      <a:off x="0" y="0"/>
                      <a:ext cx="4364736" cy="2194560"/>
                    </a:xfrm>
                    <a:prstGeom prst="rect">
                      <a:avLst/>
                    </a:prstGeom>
                  </pic:spPr>
                </pic:pic>
              </a:graphicData>
            </a:graphic>
          </wp:inline>
        </w:drawing>
      </w:r>
      <w:r w:rsidRPr="009D207E">
        <w:rPr>
          <w:lang w:val="en-US"/>
        </w:rPr>
        <w:t xml:space="preserve"> </w:t>
      </w:r>
    </w:p>
    <w:p w14:paraId="51842069" w14:textId="65CCD125" w:rsidR="00F95582" w:rsidRPr="0002599C" w:rsidRDefault="00000000">
      <w:pPr>
        <w:spacing w:after="218" w:line="257" w:lineRule="auto"/>
        <w:ind w:left="1498"/>
        <w:rPr>
          <w:lang w:val="en-US"/>
        </w:rPr>
      </w:pPr>
      <w:r w:rsidRPr="0002599C">
        <w:rPr>
          <w:sz w:val="16"/>
          <w:lang w:val="en-US"/>
        </w:rPr>
        <w:t>Infogra</w:t>
      </w:r>
      <w:r w:rsidR="00242A37" w:rsidRPr="0002599C">
        <w:rPr>
          <w:sz w:val="16"/>
          <w:lang w:val="en-US"/>
        </w:rPr>
        <w:t xml:space="preserve">phic </w:t>
      </w:r>
      <w:r w:rsidRPr="0002599C">
        <w:rPr>
          <w:sz w:val="16"/>
          <w:lang w:val="en-US"/>
        </w:rPr>
        <w:t>19 – San</w:t>
      </w:r>
      <w:r w:rsidR="009D207E" w:rsidRPr="0002599C">
        <w:rPr>
          <w:sz w:val="16"/>
          <w:lang w:val="en-US"/>
        </w:rPr>
        <w:t xml:space="preserve">ctions based on complaints by </w:t>
      </w:r>
      <w:r w:rsidRPr="0002599C">
        <w:rPr>
          <w:sz w:val="16"/>
          <w:lang w:val="en-US"/>
        </w:rPr>
        <w:t>Pod lupom“</w:t>
      </w:r>
    </w:p>
    <w:p w14:paraId="12224AC6" w14:textId="6EFA0B95" w:rsidR="00957C47" w:rsidRPr="0002599C" w:rsidRDefault="00957C47" w:rsidP="00957C47">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"Pod lupom" Coalition also submitted six requests for a recount of votes for a total of 442 polling stations due to narrow differences in the results for </w:t>
      </w:r>
      <w:r w:rsidR="00270AFD" w:rsidRPr="0002599C">
        <w:rPr>
          <w:rFonts w:ascii="Calibri" w:hAnsi="Calibri" w:cs="Calibri"/>
          <w:sz w:val="22"/>
          <w:szCs w:val="22"/>
          <w:lang w:val="en-US"/>
        </w:rPr>
        <w:t xml:space="preserve">(city) </w:t>
      </w:r>
      <w:r w:rsidRPr="0002599C">
        <w:rPr>
          <w:rFonts w:ascii="Calibri" w:hAnsi="Calibri" w:cs="Calibri"/>
          <w:sz w:val="22"/>
          <w:szCs w:val="22"/>
          <w:lang w:val="en-US"/>
        </w:rPr>
        <w:t>mayors in 12 municipalities and cities in B</w:t>
      </w:r>
      <w:r w:rsidR="00270AFD" w:rsidRPr="0002599C">
        <w:rPr>
          <w:rFonts w:ascii="Calibri" w:hAnsi="Calibri" w:cs="Calibri"/>
          <w:sz w:val="22"/>
          <w:szCs w:val="22"/>
          <w:lang w:val="en-US"/>
        </w:rPr>
        <w:t>iH</w:t>
      </w:r>
      <w:r w:rsidRPr="0002599C">
        <w:rPr>
          <w:rFonts w:ascii="Calibri" w:hAnsi="Calibri" w:cs="Calibri"/>
          <w:sz w:val="22"/>
          <w:szCs w:val="22"/>
          <w:lang w:val="en-US"/>
        </w:rPr>
        <w:t xml:space="preserve">, discrepancies between the results recorded at the polling stations (the so-called yellow copies) and those published on the CEC BiH website, as well as identified electoral irregularities that could have influenced the election outcome. Additionally, a recount of mail-in ballots was requested in </w:t>
      </w:r>
      <w:proofErr w:type="spellStart"/>
      <w:r w:rsidRPr="0002599C">
        <w:rPr>
          <w:rFonts w:ascii="Calibri" w:hAnsi="Calibri" w:cs="Calibri"/>
          <w:sz w:val="22"/>
          <w:szCs w:val="22"/>
          <w:lang w:val="en-US"/>
        </w:rPr>
        <w:t>Dobretići</w:t>
      </w:r>
      <w:proofErr w:type="spellEnd"/>
      <w:r w:rsidRPr="0002599C">
        <w:rPr>
          <w:rFonts w:ascii="Calibri" w:hAnsi="Calibri" w:cs="Calibri"/>
          <w:sz w:val="22"/>
          <w:szCs w:val="22"/>
          <w:lang w:val="en-US"/>
        </w:rPr>
        <w:t xml:space="preserve">, </w:t>
      </w:r>
      <w:proofErr w:type="spellStart"/>
      <w:r w:rsidRPr="0002599C">
        <w:rPr>
          <w:rFonts w:ascii="Calibri" w:hAnsi="Calibri" w:cs="Calibri"/>
          <w:sz w:val="22"/>
          <w:szCs w:val="22"/>
          <w:lang w:val="en-US"/>
        </w:rPr>
        <w:t>Bosansko</w:t>
      </w:r>
      <w:proofErr w:type="spellEnd"/>
      <w:r w:rsidRPr="0002599C">
        <w:rPr>
          <w:rFonts w:ascii="Calibri" w:hAnsi="Calibri" w:cs="Calibri"/>
          <w:sz w:val="22"/>
          <w:szCs w:val="22"/>
          <w:lang w:val="en-US"/>
        </w:rPr>
        <w:t xml:space="preserve"> </w:t>
      </w:r>
      <w:proofErr w:type="spellStart"/>
      <w:r w:rsidRPr="0002599C">
        <w:rPr>
          <w:rFonts w:ascii="Calibri" w:hAnsi="Calibri" w:cs="Calibri"/>
          <w:sz w:val="22"/>
          <w:szCs w:val="22"/>
          <w:lang w:val="en-US"/>
        </w:rPr>
        <w:t>Grahovo</w:t>
      </w:r>
      <w:proofErr w:type="spellEnd"/>
      <w:r w:rsidRPr="0002599C">
        <w:rPr>
          <w:rFonts w:ascii="Calibri" w:hAnsi="Calibri" w:cs="Calibri"/>
          <w:sz w:val="22"/>
          <w:szCs w:val="22"/>
          <w:lang w:val="en-US"/>
        </w:rPr>
        <w:t>, and Tomislavgrad due to the significant share of postal votes in the electorate/ballots from regular polling stations, which could have impacted the outcome in races for municipal/city councils. The CEC BiH rejected all requests for recounts from the "Pod lupom" Coalition as unauthorized, but based on the requests, it acted ex officio in several cases and ordered a recount of votes.</w:t>
      </w:r>
    </w:p>
    <w:p w14:paraId="489B3857" w14:textId="77777777" w:rsidR="00957C47" w:rsidRPr="0002599C" w:rsidRDefault="00957C47" w:rsidP="00957C47">
      <w:pPr>
        <w:pStyle w:val="NormalWeb"/>
        <w:jc w:val="both"/>
        <w:rPr>
          <w:rFonts w:ascii="Calibri" w:hAnsi="Calibri" w:cs="Calibri"/>
          <w:sz w:val="22"/>
          <w:szCs w:val="22"/>
          <w:lang w:val="en-US"/>
        </w:rPr>
      </w:pPr>
      <w:r w:rsidRPr="0002599C">
        <w:rPr>
          <w:rFonts w:ascii="Calibri" w:hAnsi="Calibri" w:cs="Calibri"/>
          <w:sz w:val="22"/>
          <w:szCs w:val="22"/>
          <w:lang w:val="en-US"/>
        </w:rPr>
        <w:t>Of the total 442 initiatives submitted to the CEC, 271 still have not been considered, even though some initiatives were submitted in July (five months before the completion of this report). This once again highlights the untimeliness in processing complaints and issues in the CEC BiH's handling of the matter.</w:t>
      </w:r>
    </w:p>
    <w:p w14:paraId="68899B19" w14:textId="6D14ACDD" w:rsidR="00F95582" w:rsidRPr="0002599C" w:rsidRDefault="00957C47" w:rsidP="000058E2">
      <w:pPr>
        <w:pStyle w:val="Heading2"/>
        <w:ind w:left="-5" w:right="276"/>
        <w:jc w:val="both"/>
        <w:rPr>
          <w:lang w:val="en-US"/>
        </w:rPr>
      </w:pPr>
      <w:bookmarkStart w:id="56" w:name="_Toc188816143"/>
      <w:r w:rsidRPr="0002599C">
        <w:rPr>
          <w:lang w:val="en-US"/>
        </w:rPr>
        <w:lastRenderedPageBreak/>
        <w:t>REPORTS BY CITIZENS</w:t>
      </w:r>
      <w:bookmarkEnd w:id="56"/>
      <w:r w:rsidRPr="0002599C">
        <w:rPr>
          <w:lang w:val="en-US"/>
        </w:rPr>
        <w:t xml:space="preserve"> </w:t>
      </w:r>
    </w:p>
    <w:p w14:paraId="298B7AAD" w14:textId="77777777" w:rsidR="00957C47" w:rsidRPr="0002599C" w:rsidRDefault="00957C47" w:rsidP="000058E2">
      <w:pPr>
        <w:pStyle w:val="NormalWeb"/>
        <w:jc w:val="both"/>
        <w:rPr>
          <w:rFonts w:ascii="Calibri" w:hAnsi="Calibri" w:cs="Calibri"/>
          <w:sz w:val="22"/>
          <w:szCs w:val="22"/>
          <w:lang w:val="en-US"/>
        </w:rPr>
      </w:pPr>
      <w:r w:rsidRPr="0002599C">
        <w:rPr>
          <w:rFonts w:ascii="Calibri" w:hAnsi="Calibri" w:cs="Calibri"/>
          <w:sz w:val="22"/>
          <w:szCs w:val="22"/>
          <w:lang w:val="en-US"/>
        </w:rPr>
        <w:t>The "Pod lupom" Coalition regularly encouraged citizens to report any irregularities and suspicions about the electoral process, whether they concerned electoral manipulations, abuses, pressure on voters, or other forms of electoral corruption, through a free SOS phone line, an online form on the website, and social media.</w:t>
      </w:r>
    </w:p>
    <w:p w14:paraId="66EE014F" w14:textId="77777777" w:rsidR="00957C47" w:rsidRPr="0002599C" w:rsidRDefault="00957C47" w:rsidP="000058E2">
      <w:pPr>
        <w:pStyle w:val="NormalWeb"/>
        <w:jc w:val="both"/>
        <w:rPr>
          <w:rFonts w:ascii="Calibri" w:hAnsi="Calibri" w:cs="Calibri"/>
          <w:sz w:val="22"/>
          <w:szCs w:val="22"/>
          <w:lang w:val="en-US"/>
        </w:rPr>
      </w:pPr>
      <w:r w:rsidRPr="0002599C">
        <w:rPr>
          <w:rFonts w:ascii="Calibri" w:hAnsi="Calibri" w:cs="Calibri"/>
          <w:sz w:val="22"/>
          <w:szCs w:val="22"/>
          <w:lang w:val="en-US"/>
        </w:rPr>
        <w:t>During the election period, the "Pod lupom" Coalition took various steps to ensure the protection of the electoral rights of all citizens. These activities included legal assistance, counseling, and timely intervention in cases where voters' rights were endangered. Complaints were processed by the Coalition's Legal Team, and all relevant complaints were forwarded to the CEC or other competent institutions for further action.</w:t>
      </w:r>
    </w:p>
    <w:p w14:paraId="53B511F5" w14:textId="77777777" w:rsidR="00957C47" w:rsidRPr="0002599C" w:rsidRDefault="00957C47" w:rsidP="000058E2">
      <w:pPr>
        <w:pStyle w:val="NormalWeb"/>
        <w:jc w:val="both"/>
        <w:rPr>
          <w:rFonts w:ascii="Calibri" w:hAnsi="Calibri" w:cs="Calibri"/>
          <w:sz w:val="22"/>
          <w:szCs w:val="22"/>
          <w:lang w:val="en-US"/>
        </w:rPr>
      </w:pPr>
      <w:r w:rsidRPr="0002599C">
        <w:rPr>
          <w:rFonts w:ascii="Calibri" w:hAnsi="Calibri" w:cs="Calibri"/>
          <w:sz w:val="22"/>
          <w:szCs w:val="22"/>
          <w:lang w:val="en-US"/>
        </w:rPr>
        <w:t xml:space="preserve">More than 20,000 citizens of BiH used various educational tools provided by the "Pod lupom" Coalition regarding elections in BiH during the two-month period. The publicly available video training for election day observers was viewed more than 13,000 times on the Coalition's YouTube channel (link: </w:t>
      </w:r>
      <w:hyperlink r:id="rId59" w:tgtFrame="_new" w:history="1">
        <w:r w:rsidRPr="0002599C">
          <w:rPr>
            <w:rStyle w:val="Hyperlink"/>
            <w:rFonts w:ascii="Calibri" w:eastAsia="Calibri" w:hAnsi="Calibri" w:cs="Calibri"/>
            <w:sz w:val="22"/>
            <w:szCs w:val="22"/>
            <w:lang w:val="en-US"/>
          </w:rPr>
          <w:t>https://shorturl.at/jqXrZ</w:t>
        </w:r>
      </w:hyperlink>
      <w:r w:rsidRPr="0002599C">
        <w:rPr>
          <w:rFonts w:ascii="Calibri" w:hAnsi="Calibri" w:cs="Calibri"/>
          <w:sz w:val="22"/>
          <w:szCs w:val="22"/>
          <w:lang w:val="en-US"/>
        </w:rPr>
        <w:t xml:space="preserve">), the election quiz was played over 9,000 times (link: </w:t>
      </w:r>
      <w:hyperlink r:id="rId60" w:tgtFrame="_new" w:history="1">
        <w:r w:rsidRPr="0002599C">
          <w:rPr>
            <w:rStyle w:val="Hyperlink"/>
            <w:rFonts w:ascii="Calibri" w:eastAsia="Calibri" w:hAnsi="Calibri" w:cs="Calibri"/>
            <w:sz w:val="22"/>
            <w:szCs w:val="22"/>
            <w:lang w:val="en-US"/>
          </w:rPr>
          <w:t>https://shorturl.at/deaxr</w:t>
        </w:r>
      </w:hyperlink>
      <w:r w:rsidRPr="0002599C">
        <w:rPr>
          <w:rFonts w:ascii="Calibri" w:hAnsi="Calibri" w:cs="Calibri"/>
          <w:sz w:val="22"/>
          <w:szCs w:val="22"/>
          <w:lang w:val="en-US"/>
        </w:rPr>
        <w:t xml:space="preserve">), and over 300 positive or negative experiences from citizens about the elections were received through the platform "My Electoral Experience," which were displayed on the election experience map (link: </w:t>
      </w:r>
      <w:hyperlink r:id="rId61" w:tgtFrame="_new" w:history="1">
        <w:r w:rsidRPr="0002599C">
          <w:rPr>
            <w:rStyle w:val="Hyperlink"/>
            <w:rFonts w:ascii="Calibri" w:eastAsia="Calibri" w:hAnsi="Calibri" w:cs="Calibri"/>
            <w:sz w:val="22"/>
            <w:szCs w:val="22"/>
            <w:lang w:val="en-US"/>
          </w:rPr>
          <w:t>https://shorturl.at/vO3Vh</w:t>
        </w:r>
      </w:hyperlink>
      <w:r w:rsidRPr="0002599C">
        <w:rPr>
          <w:rFonts w:ascii="Calibri" w:hAnsi="Calibri" w:cs="Calibri"/>
          <w:sz w:val="22"/>
          <w:szCs w:val="22"/>
          <w:lang w:val="en-US"/>
        </w:rPr>
        <w:t>).</w:t>
      </w:r>
    </w:p>
    <w:p w14:paraId="647ED12C" w14:textId="6ACAD54F" w:rsidR="00957C47" w:rsidRPr="0002599C" w:rsidRDefault="00957C47" w:rsidP="000058E2">
      <w:pPr>
        <w:pStyle w:val="NormalWeb"/>
        <w:jc w:val="both"/>
        <w:rPr>
          <w:rFonts w:ascii="Calibri" w:hAnsi="Calibri" w:cs="Calibri"/>
          <w:sz w:val="22"/>
          <w:szCs w:val="22"/>
          <w:lang w:val="en-US"/>
        </w:rPr>
      </w:pPr>
      <w:r w:rsidRPr="0002599C">
        <w:rPr>
          <w:rFonts w:ascii="Calibri" w:hAnsi="Calibri" w:cs="Calibri"/>
          <w:sz w:val="22"/>
          <w:szCs w:val="22"/>
          <w:lang w:val="en-US"/>
        </w:rPr>
        <w:t xml:space="preserve">On </w:t>
      </w:r>
      <w:r w:rsidR="000058E2" w:rsidRPr="0002599C">
        <w:rPr>
          <w:rFonts w:ascii="Calibri" w:hAnsi="Calibri" w:cs="Calibri"/>
          <w:sz w:val="22"/>
          <w:szCs w:val="22"/>
          <w:lang w:val="en-US"/>
        </w:rPr>
        <w:t>E</w:t>
      </w:r>
      <w:r w:rsidRPr="0002599C">
        <w:rPr>
          <w:rFonts w:ascii="Calibri" w:hAnsi="Calibri" w:cs="Calibri"/>
          <w:sz w:val="22"/>
          <w:szCs w:val="22"/>
          <w:lang w:val="en-US"/>
        </w:rPr>
        <w:t xml:space="preserve">lection </w:t>
      </w:r>
      <w:r w:rsidR="000058E2" w:rsidRPr="0002599C">
        <w:rPr>
          <w:rFonts w:ascii="Calibri" w:hAnsi="Calibri" w:cs="Calibri"/>
          <w:sz w:val="22"/>
          <w:szCs w:val="22"/>
          <w:lang w:val="en-US"/>
        </w:rPr>
        <w:t>D</w:t>
      </w:r>
      <w:r w:rsidRPr="0002599C">
        <w:rPr>
          <w:rFonts w:ascii="Calibri" w:hAnsi="Calibri" w:cs="Calibri"/>
          <w:sz w:val="22"/>
          <w:szCs w:val="22"/>
          <w:lang w:val="en-US"/>
        </w:rPr>
        <w:t xml:space="preserve">ay, 154 complaints were received from citizens. The largest number </w:t>
      </w:r>
      <w:r w:rsidR="000058E2" w:rsidRPr="0002599C">
        <w:rPr>
          <w:rFonts w:ascii="Calibri" w:hAnsi="Calibri" w:cs="Calibri"/>
          <w:sz w:val="22"/>
          <w:szCs w:val="22"/>
          <w:lang w:val="en-US"/>
        </w:rPr>
        <w:t xml:space="preserve">of </w:t>
      </w:r>
      <w:r w:rsidRPr="0002599C">
        <w:rPr>
          <w:rFonts w:ascii="Calibri" w:hAnsi="Calibri" w:cs="Calibri"/>
          <w:sz w:val="22"/>
          <w:szCs w:val="22"/>
          <w:lang w:val="en-US"/>
        </w:rPr>
        <w:t xml:space="preserve">complaints related to violations of the election silence (28), pressure on voters (20), positive experiences on election day (13), overcrowding at polling stations (13), irregularities in the work of </w:t>
      </w:r>
      <w:r w:rsidR="006E5EA2" w:rsidRPr="0002599C">
        <w:rPr>
          <w:rFonts w:ascii="Calibri" w:hAnsi="Calibri" w:cs="Calibri"/>
          <w:sz w:val="22"/>
          <w:szCs w:val="22"/>
          <w:lang w:val="en-US"/>
        </w:rPr>
        <w:t>PSCs</w:t>
      </w:r>
      <w:r w:rsidRPr="0002599C">
        <w:rPr>
          <w:rFonts w:ascii="Calibri" w:hAnsi="Calibri" w:cs="Calibri"/>
          <w:sz w:val="22"/>
          <w:szCs w:val="22"/>
          <w:lang w:val="en-US"/>
        </w:rPr>
        <w:t xml:space="preserve"> (12), violations of voting secrecy (9), parallel voter lists (7), verification of electoral rules (7), manipulations</w:t>
      </w:r>
      <w:r w:rsidR="006E5EA2" w:rsidRPr="0002599C">
        <w:rPr>
          <w:rFonts w:ascii="Calibri" w:hAnsi="Calibri" w:cs="Calibri"/>
          <w:sz w:val="22"/>
          <w:szCs w:val="22"/>
          <w:lang w:val="en-US"/>
        </w:rPr>
        <w:t xml:space="preserve"> with polling material </w:t>
      </w:r>
      <w:r w:rsidRPr="0002599C">
        <w:rPr>
          <w:rFonts w:ascii="Calibri" w:hAnsi="Calibri" w:cs="Calibri"/>
          <w:sz w:val="22"/>
          <w:szCs w:val="22"/>
          <w:lang w:val="en-US"/>
        </w:rPr>
        <w:t>(6), and vote buying (6).</w:t>
      </w:r>
    </w:p>
    <w:p w14:paraId="53C8AA75" w14:textId="77777777" w:rsidR="00F95582" w:rsidRPr="00C12B97" w:rsidRDefault="00000000">
      <w:pPr>
        <w:spacing w:after="40" w:line="259" w:lineRule="auto"/>
        <w:ind w:right="53"/>
        <w:jc w:val="right"/>
        <w:rPr>
          <w:lang w:val="sv-SE"/>
        </w:rPr>
      </w:pPr>
      <w:r w:rsidRPr="00692381">
        <w:rPr>
          <w:noProof/>
          <w:lang w:val="en-US"/>
        </w:rPr>
        <w:lastRenderedPageBreak/>
        <w:drawing>
          <wp:inline distT="0" distB="0" distL="0" distR="0" wp14:anchorId="7B21E755" wp14:editId="5EB49293">
            <wp:extent cx="4355592" cy="2691384"/>
            <wp:effectExtent l="0" t="0" r="0" b="0"/>
            <wp:docPr id="5192" name="Picture 5192"/>
            <wp:cNvGraphicFramePr/>
            <a:graphic xmlns:a="http://schemas.openxmlformats.org/drawingml/2006/main">
              <a:graphicData uri="http://schemas.openxmlformats.org/drawingml/2006/picture">
                <pic:pic xmlns:pic="http://schemas.openxmlformats.org/drawingml/2006/picture">
                  <pic:nvPicPr>
                    <pic:cNvPr id="5192" name="Picture 5192"/>
                    <pic:cNvPicPr/>
                  </pic:nvPicPr>
                  <pic:blipFill>
                    <a:blip r:embed="rId62"/>
                    <a:stretch>
                      <a:fillRect/>
                    </a:stretch>
                  </pic:blipFill>
                  <pic:spPr>
                    <a:xfrm>
                      <a:off x="0" y="0"/>
                      <a:ext cx="4355592" cy="2691384"/>
                    </a:xfrm>
                    <a:prstGeom prst="rect">
                      <a:avLst/>
                    </a:prstGeom>
                  </pic:spPr>
                </pic:pic>
              </a:graphicData>
            </a:graphic>
          </wp:inline>
        </w:drawing>
      </w:r>
      <w:r w:rsidRPr="00C12B97">
        <w:rPr>
          <w:lang w:val="sv-SE"/>
        </w:rPr>
        <w:t xml:space="preserve"> </w:t>
      </w:r>
    </w:p>
    <w:p w14:paraId="5440247E" w14:textId="4DE0CF08" w:rsidR="00F95582" w:rsidRPr="000058E2" w:rsidRDefault="00000000">
      <w:pPr>
        <w:spacing w:after="218" w:line="257" w:lineRule="auto"/>
        <w:ind w:left="1620"/>
        <w:rPr>
          <w:lang w:val="en-US"/>
        </w:rPr>
      </w:pPr>
      <w:r w:rsidRPr="000058E2">
        <w:rPr>
          <w:sz w:val="16"/>
          <w:lang w:val="en-US"/>
        </w:rPr>
        <w:t>Infogra</w:t>
      </w:r>
      <w:r w:rsidR="00242A37">
        <w:rPr>
          <w:sz w:val="16"/>
          <w:lang w:val="en-US"/>
        </w:rPr>
        <w:t xml:space="preserve">phic </w:t>
      </w:r>
      <w:r w:rsidRPr="000058E2">
        <w:rPr>
          <w:sz w:val="16"/>
          <w:lang w:val="en-US"/>
        </w:rPr>
        <w:t xml:space="preserve">20 – </w:t>
      </w:r>
      <w:r w:rsidR="000058E2" w:rsidRPr="000058E2">
        <w:rPr>
          <w:sz w:val="16"/>
          <w:lang w:val="en-US"/>
        </w:rPr>
        <w:t>Citize</w:t>
      </w:r>
      <w:r w:rsidR="000058E2">
        <w:rPr>
          <w:sz w:val="16"/>
          <w:lang w:val="en-US"/>
        </w:rPr>
        <w:t xml:space="preserve">n </w:t>
      </w:r>
      <w:r w:rsidR="000058E2" w:rsidRPr="000058E2">
        <w:rPr>
          <w:sz w:val="16"/>
          <w:lang w:val="en-US"/>
        </w:rPr>
        <w:t>Reports</w:t>
      </w:r>
      <w:r w:rsidR="000058E2">
        <w:rPr>
          <w:sz w:val="16"/>
          <w:lang w:val="en-US"/>
        </w:rPr>
        <w:t xml:space="preserve"> to</w:t>
      </w:r>
      <w:r w:rsidR="008B033F">
        <w:rPr>
          <w:sz w:val="16"/>
          <w:lang w:val="en-US"/>
        </w:rPr>
        <w:t xml:space="preserve"> the</w:t>
      </w:r>
      <w:r w:rsidR="000058E2">
        <w:rPr>
          <w:sz w:val="16"/>
          <w:lang w:val="en-US"/>
        </w:rPr>
        <w:t xml:space="preserve"> </w:t>
      </w:r>
      <w:r w:rsidRPr="000058E2">
        <w:rPr>
          <w:sz w:val="16"/>
          <w:lang w:val="en-US"/>
        </w:rPr>
        <w:t>Pod lupom</w:t>
      </w:r>
      <w:r w:rsidR="008B033F">
        <w:rPr>
          <w:sz w:val="16"/>
          <w:lang w:val="en-US"/>
        </w:rPr>
        <w:t xml:space="preserve"> Coalition</w:t>
      </w:r>
    </w:p>
    <w:p w14:paraId="3BC4D562" w14:textId="77777777" w:rsidR="00F95582" w:rsidRPr="000058E2" w:rsidRDefault="00000000">
      <w:pPr>
        <w:spacing w:after="158" w:line="259" w:lineRule="auto"/>
        <w:rPr>
          <w:lang w:val="en-US"/>
        </w:rPr>
      </w:pPr>
      <w:r w:rsidRPr="000058E2">
        <w:rPr>
          <w:lang w:val="en-US"/>
        </w:rPr>
        <w:t xml:space="preserve"> </w:t>
      </w:r>
    </w:p>
    <w:p w14:paraId="093AE1C1" w14:textId="77777777" w:rsidR="00F95582" w:rsidRPr="000058E2" w:rsidRDefault="00000000">
      <w:pPr>
        <w:spacing w:after="158" w:line="259" w:lineRule="auto"/>
        <w:rPr>
          <w:lang w:val="en-US"/>
        </w:rPr>
      </w:pPr>
      <w:r w:rsidRPr="000058E2">
        <w:rPr>
          <w:lang w:val="en-US"/>
        </w:rPr>
        <w:t xml:space="preserve"> </w:t>
      </w:r>
    </w:p>
    <w:p w14:paraId="32F351BA" w14:textId="77777777" w:rsidR="00F95582" w:rsidRPr="000058E2" w:rsidRDefault="00000000">
      <w:pPr>
        <w:spacing w:line="259" w:lineRule="auto"/>
        <w:rPr>
          <w:lang w:val="en-US"/>
        </w:rPr>
      </w:pPr>
      <w:r w:rsidRPr="000058E2">
        <w:rPr>
          <w:lang w:val="en-US"/>
        </w:rPr>
        <w:t xml:space="preserve"> </w:t>
      </w:r>
    </w:p>
    <w:p w14:paraId="3B931148" w14:textId="77777777" w:rsidR="00F95582" w:rsidRPr="000058E2" w:rsidRDefault="00000000">
      <w:pPr>
        <w:spacing w:after="158" w:line="259" w:lineRule="auto"/>
        <w:rPr>
          <w:lang w:val="en-US"/>
        </w:rPr>
      </w:pPr>
      <w:r w:rsidRPr="000058E2">
        <w:rPr>
          <w:lang w:val="en-US"/>
        </w:rPr>
        <w:t xml:space="preserve"> </w:t>
      </w:r>
    </w:p>
    <w:p w14:paraId="140AC04A" w14:textId="77777777" w:rsidR="00F95582" w:rsidRPr="000058E2" w:rsidRDefault="00000000">
      <w:pPr>
        <w:spacing w:line="259" w:lineRule="auto"/>
        <w:rPr>
          <w:lang w:val="en-US"/>
        </w:rPr>
      </w:pPr>
      <w:r w:rsidRPr="000058E2">
        <w:rPr>
          <w:lang w:val="en-US"/>
        </w:rPr>
        <w:t xml:space="preserve"> </w:t>
      </w:r>
    </w:p>
    <w:p w14:paraId="7B7F9525" w14:textId="77777777" w:rsidR="00F95582" w:rsidRPr="000058E2" w:rsidRDefault="00000000">
      <w:pPr>
        <w:spacing w:after="158" w:line="259" w:lineRule="auto"/>
        <w:rPr>
          <w:lang w:val="en-US"/>
        </w:rPr>
      </w:pPr>
      <w:r w:rsidRPr="000058E2">
        <w:rPr>
          <w:lang w:val="en-US"/>
        </w:rPr>
        <w:t xml:space="preserve"> </w:t>
      </w:r>
    </w:p>
    <w:p w14:paraId="6889AA78" w14:textId="77777777" w:rsidR="00F95582" w:rsidRPr="000058E2" w:rsidRDefault="00000000">
      <w:pPr>
        <w:spacing w:line="259" w:lineRule="auto"/>
        <w:rPr>
          <w:lang w:val="en-US"/>
        </w:rPr>
      </w:pPr>
      <w:r w:rsidRPr="000058E2">
        <w:rPr>
          <w:lang w:val="en-US"/>
        </w:rPr>
        <w:t xml:space="preserve"> </w:t>
      </w:r>
    </w:p>
    <w:p w14:paraId="045DAB84" w14:textId="77777777" w:rsidR="00F95582" w:rsidRPr="000058E2" w:rsidRDefault="00000000">
      <w:pPr>
        <w:spacing w:after="158" w:line="259" w:lineRule="auto"/>
        <w:rPr>
          <w:lang w:val="en-US"/>
        </w:rPr>
      </w:pPr>
      <w:r w:rsidRPr="000058E2">
        <w:rPr>
          <w:lang w:val="en-US"/>
        </w:rPr>
        <w:t xml:space="preserve"> </w:t>
      </w:r>
    </w:p>
    <w:p w14:paraId="1889AC57" w14:textId="77777777" w:rsidR="00F95582" w:rsidRPr="000058E2" w:rsidRDefault="00000000">
      <w:pPr>
        <w:spacing w:after="158" w:line="259" w:lineRule="auto"/>
        <w:rPr>
          <w:lang w:val="en-US"/>
        </w:rPr>
      </w:pPr>
      <w:r w:rsidRPr="000058E2">
        <w:rPr>
          <w:lang w:val="en-US"/>
        </w:rPr>
        <w:t xml:space="preserve"> </w:t>
      </w:r>
    </w:p>
    <w:p w14:paraId="74A540B9" w14:textId="77777777" w:rsidR="00F95582" w:rsidRPr="000058E2" w:rsidRDefault="00000000">
      <w:pPr>
        <w:spacing w:after="0" w:line="259" w:lineRule="auto"/>
        <w:rPr>
          <w:lang w:val="en-US"/>
        </w:rPr>
      </w:pPr>
      <w:r w:rsidRPr="000058E2">
        <w:rPr>
          <w:lang w:val="en-US"/>
        </w:rPr>
        <w:t xml:space="preserve"> </w:t>
      </w:r>
    </w:p>
    <w:p w14:paraId="02B0DF1D" w14:textId="0779A882" w:rsidR="00F95582" w:rsidRPr="00B32DA7" w:rsidRDefault="00B55CA0" w:rsidP="006E5EA2">
      <w:pPr>
        <w:pStyle w:val="Heading1"/>
        <w:spacing w:line="240" w:lineRule="auto"/>
        <w:ind w:left="0" w:hanging="14"/>
        <w:jc w:val="both"/>
        <w:rPr>
          <w:lang w:val="en-US"/>
        </w:rPr>
      </w:pPr>
      <w:bookmarkStart w:id="57" w:name="_Toc188816144"/>
      <w:r w:rsidRPr="00B32DA7">
        <w:rPr>
          <w:lang w:val="en-US"/>
        </w:rPr>
        <w:lastRenderedPageBreak/>
        <w:t>ELECTORAL FORENSICS</w:t>
      </w:r>
      <w:bookmarkEnd w:id="57"/>
      <w:r w:rsidRPr="00B32DA7">
        <w:rPr>
          <w:lang w:val="en-US"/>
        </w:rPr>
        <w:t xml:space="preserve"> </w:t>
      </w:r>
    </w:p>
    <w:p w14:paraId="3BADC327" w14:textId="761E12CE" w:rsidR="00B55CA0" w:rsidRPr="00B32DA7" w:rsidRDefault="00B55CA0" w:rsidP="00B32DA7">
      <w:pPr>
        <w:pStyle w:val="NormalWeb"/>
        <w:jc w:val="both"/>
        <w:rPr>
          <w:rFonts w:ascii="Calibri" w:hAnsi="Calibri" w:cs="Calibri"/>
          <w:sz w:val="22"/>
          <w:szCs w:val="22"/>
          <w:lang w:val="en-US"/>
        </w:rPr>
      </w:pPr>
      <w:r w:rsidRPr="00B32DA7">
        <w:rPr>
          <w:rFonts w:ascii="Calibri" w:hAnsi="Calibri" w:cs="Calibri"/>
          <w:sz w:val="22"/>
          <w:szCs w:val="22"/>
          <w:lang w:val="en-US"/>
        </w:rPr>
        <w:t>Electoral forensics is the process of analyzing, investigating, and evaluating electoral processes to ensure their integrity, reliability, and compliance with legal regulations. This discipline uses various techniques to identify and detect potential irregularities, manipulations, or fraud during elections. The goals of this type of research and analysis are t</w:t>
      </w:r>
      <w:r w:rsidR="00FF3084">
        <w:rPr>
          <w:rFonts w:ascii="Calibri" w:hAnsi="Calibri" w:cs="Calibri"/>
          <w:sz w:val="22"/>
          <w:szCs w:val="22"/>
          <w:lang w:val="en-US"/>
        </w:rPr>
        <w:t xml:space="preserve">o </w:t>
      </w:r>
      <w:r w:rsidRPr="00B32DA7">
        <w:rPr>
          <w:rFonts w:ascii="Calibri" w:hAnsi="Calibri" w:cs="Calibri"/>
          <w:sz w:val="22"/>
          <w:szCs w:val="22"/>
          <w:lang w:val="en-US"/>
        </w:rPr>
        <w:t>prevent electoral irregularities, improv</w:t>
      </w:r>
      <w:r w:rsidR="00FF3084">
        <w:rPr>
          <w:rFonts w:ascii="Calibri" w:hAnsi="Calibri" w:cs="Calibri"/>
          <w:sz w:val="22"/>
          <w:szCs w:val="22"/>
          <w:lang w:val="en-US"/>
        </w:rPr>
        <w:t>e</w:t>
      </w:r>
      <w:r w:rsidRPr="00B32DA7">
        <w:rPr>
          <w:rFonts w:ascii="Calibri" w:hAnsi="Calibri" w:cs="Calibri"/>
          <w:sz w:val="22"/>
          <w:szCs w:val="22"/>
          <w:lang w:val="en-US"/>
        </w:rPr>
        <w:t xml:space="preserve"> transparency, provid</w:t>
      </w:r>
      <w:r w:rsidR="00FF3084">
        <w:rPr>
          <w:rFonts w:ascii="Calibri" w:hAnsi="Calibri" w:cs="Calibri"/>
          <w:sz w:val="22"/>
          <w:szCs w:val="22"/>
          <w:lang w:val="en-US"/>
        </w:rPr>
        <w:t>e</w:t>
      </w:r>
      <w:r w:rsidRPr="00B32DA7">
        <w:rPr>
          <w:rFonts w:ascii="Calibri" w:hAnsi="Calibri" w:cs="Calibri"/>
          <w:sz w:val="22"/>
          <w:szCs w:val="22"/>
          <w:lang w:val="en-US"/>
        </w:rPr>
        <w:t xml:space="preserve"> evidence for resolving electoral disputes, and protect the electoral will of the voters.</w:t>
      </w:r>
    </w:p>
    <w:p w14:paraId="14247215" w14:textId="23DF179E" w:rsidR="00B55CA0" w:rsidRPr="00B32DA7" w:rsidRDefault="00B55CA0" w:rsidP="00B32DA7">
      <w:pPr>
        <w:pStyle w:val="NormalWeb"/>
        <w:jc w:val="both"/>
        <w:rPr>
          <w:rFonts w:ascii="Calibri" w:hAnsi="Calibri" w:cs="Calibri"/>
          <w:sz w:val="22"/>
          <w:szCs w:val="22"/>
          <w:lang w:val="en-US"/>
        </w:rPr>
      </w:pPr>
      <w:r w:rsidRPr="00B32DA7">
        <w:rPr>
          <w:rFonts w:ascii="Calibri" w:hAnsi="Calibri" w:cs="Calibri"/>
          <w:sz w:val="22"/>
          <w:szCs w:val="22"/>
          <w:lang w:val="en-US"/>
        </w:rPr>
        <w:t xml:space="preserve">The </w:t>
      </w:r>
      <w:r w:rsidR="00B32DA7">
        <w:rPr>
          <w:rFonts w:ascii="Calibri" w:hAnsi="Calibri" w:cs="Calibri"/>
          <w:sz w:val="22"/>
          <w:szCs w:val="22"/>
          <w:lang w:val="en-US"/>
        </w:rPr>
        <w:t xml:space="preserve">Pod lupom </w:t>
      </w:r>
      <w:r w:rsidRPr="00B32DA7">
        <w:rPr>
          <w:rFonts w:ascii="Calibri" w:hAnsi="Calibri" w:cs="Calibri"/>
          <w:sz w:val="22"/>
          <w:szCs w:val="22"/>
          <w:lang w:val="en-US"/>
        </w:rPr>
        <w:t>Coalition monitors and analyzes the values of various indicators to identify potential statistically relevant deviations and occurrences that may indicate electoral fraud. Below are some interesting findings from such analyses.</w:t>
      </w:r>
    </w:p>
    <w:p w14:paraId="1E65427C" w14:textId="51FEC4F7" w:rsidR="00F95582" w:rsidRPr="00B32DA7" w:rsidRDefault="00B55CA0" w:rsidP="006E5EA2">
      <w:pPr>
        <w:pStyle w:val="Heading2"/>
        <w:spacing w:line="240" w:lineRule="auto"/>
        <w:ind w:left="0" w:right="274" w:hanging="14"/>
        <w:contextualSpacing/>
        <w:jc w:val="both"/>
        <w:rPr>
          <w:lang w:val="en-US"/>
        </w:rPr>
      </w:pPr>
      <w:bookmarkStart w:id="58" w:name="_Toc188816145"/>
      <w:r w:rsidRPr="00B32DA7">
        <w:rPr>
          <w:lang w:val="en-US"/>
        </w:rPr>
        <w:t xml:space="preserve">DATA </w:t>
      </w:r>
      <w:r w:rsidR="00B32DA7" w:rsidRPr="00B32DA7">
        <w:rPr>
          <w:lang w:val="en-US"/>
        </w:rPr>
        <w:t>OPENNESS</w:t>
      </w:r>
      <w:bookmarkEnd w:id="58"/>
      <w:r w:rsidRPr="00B32DA7">
        <w:rPr>
          <w:lang w:val="en-US"/>
        </w:rPr>
        <w:t xml:space="preserve"> </w:t>
      </w:r>
    </w:p>
    <w:p w14:paraId="47D105A5" w14:textId="33DB57BB" w:rsidR="00B55CA0" w:rsidRPr="00B32DA7" w:rsidRDefault="00B55CA0" w:rsidP="00B32DA7">
      <w:pPr>
        <w:pStyle w:val="NormalWeb"/>
        <w:jc w:val="both"/>
        <w:rPr>
          <w:rFonts w:ascii="Calibri" w:hAnsi="Calibri" w:cs="Calibri"/>
          <w:lang w:val="en-US"/>
        </w:rPr>
      </w:pPr>
      <w:r w:rsidRPr="00B32DA7">
        <w:rPr>
          <w:rFonts w:ascii="Calibri" w:hAnsi="Calibri" w:cs="Calibri"/>
          <w:lang w:val="en-US"/>
        </w:rPr>
        <w:t xml:space="preserve">Openness of electoral data is a key element of a democratic society. The data collected and held by public institutions must be public. By sharing this data, institutions confirm their commitment to being transparent in their work, and citizens, civil society organizations, and all interested parties, by using public data, have the opportunity to hold institutions accountable. </w:t>
      </w:r>
      <w:r w:rsidR="00FF3084">
        <w:rPr>
          <w:rFonts w:ascii="Calibri" w:hAnsi="Calibri" w:cs="Calibri"/>
          <w:lang w:val="en-US"/>
        </w:rPr>
        <w:t xml:space="preserve">Regarding </w:t>
      </w:r>
      <w:r w:rsidRPr="00B32DA7">
        <w:rPr>
          <w:rFonts w:ascii="Calibri" w:hAnsi="Calibri" w:cs="Calibri"/>
          <w:lang w:val="en-US"/>
        </w:rPr>
        <w:t>the openness of electoral data, this means that such data can be freely and easily used, processed, reused, and distributed among the broader public.</w:t>
      </w:r>
    </w:p>
    <w:p w14:paraId="38D2550C" w14:textId="177D7C9F" w:rsidR="00B55CA0" w:rsidRPr="00B32DA7" w:rsidRDefault="00B55CA0" w:rsidP="00B32DA7">
      <w:pPr>
        <w:pStyle w:val="NormalWeb"/>
        <w:jc w:val="both"/>
        <w:rPr>
          <w:rFonts w:ascii="Calibri" w:hAnsi="Calibri" w:cs="Calibri"/>
          <w:lang w:val="en-US"/>
        </w:rPr>
      </w:pPr>
      <w:r w:rsidRPr="00B32DA7">
        <w:rPr>
          <w:rFonts w:ascii="Calibri" w:hAnsi="Calibri" w:cs="Calibri"/>
          <w:lang w:val="en-US"/>
        </w:rPr>
        <w:t xml:space="preserve">Open electoral data </w:t>
      </w:r>
      <w:r w:rsidR="00FF3084">
        <w:rPr>
          <w:rFonts w:ascii="Calibri" w:hAnsi="Calibri" w:cs="Calibri"/>
          <w:lang w:val="en-US"/>
        </w:rPr>
        <w:t xml:space="preserve">are </w:t>
      </w:r>
      <w:r w:rsidRPr="00B32DA7">
        <w:rPr>
          <w:rFonts w:ascii="Calibri" w:hAnsi="Calibri" w:cs="Calibri"/>
          <w:lang w:val="en-US"/>
        </w:rPr>
        <w:t>timely, detailed, freely available on the internet, suitable for analysis, non-exclusive and non-discriminatory, free to use, and permanently available.</w:t>
      </w:r>
    </w:p>
    <w:p w14:paraId="7815797C" w14:textId="1542F1FA" w:rsidR="00B55CA0" w:rsidRPr="00B32DA7" w:rsidRDefault="00B55CA0" w:rsidP="00B32DA7">
      <w:pPr>
        <w:pStyle w:val="NormalWeb"/>
        <w:jc w:val="both"/>
        <w:rPr>
          <w:rFonts w:ascii="Calibri" w:hAnsi="Calibri" w:cs="Calibri"/>
          <w:lang w:val="en-US"/>
        </w:rPr>
      </w:pPr>
      <w:r w:rsidRPr="00B32DA7">
        <w:rPr>
          <w:rFonts w:ascii="Calibri" w:hAnsi="Calibri" w:cs="Calibri"/>
          <w:lang w:val="en-US"/>
        </w:rPr>
        <w:t xml:space="preserve">By respecting the principles of open electoral data throughout all phases of the electoral process—from announcing elections to confirming final </w:t>
      </w:r>
      <w:r w:rsidRPr="00B32DA7">
        <w:rPr>
          <w:rFonts w:ascii="Calibri" w:hAnsi="Calibri" w:cs="Calibri"/>
          <w:lang w:val="en-US"/>
        </w:rPr>
        <w:lastRenderedPageBreak/>
        <w:t xml:space="preserve">results, and even after the official election period—the accountability of institutions is strengthened, and the </w:t>
      </w:r>
      <w:r w:rsidR="00FF3084">
        <w:rPr>
          <w:rFonts w:ascii="Calibri" w:hAnsi="Calibri" w:cs="Calibri"/>
          <w:lang w:val="en-US"/>
        </w:rPr>
        <w:t xml:space="preserve">opportunities </w:t>
      </w:r>
      <w:r w:rsidRPr="00B32DA7">
        <w:rPr>
          <w:rFonts w:ascii="Calibri" w:hAnsi="Calibri" w:cs="Calibri"/>
          <w:lang w:val="en-US"/>
        </w:rPr>
        <w:t xml:space="preserve">for manipulations </w:t>
      </w:r>
      <w:r w:rsidR="00FF3084">
        <w:rPr>
          <w:rFonts w:ascii="Calibri" w:hAnsi="Calibri" w:cs="Calibri"/>
          <w:lang w:val="en-US"/>
        </w:rPr>
        <w:t>are</w:t>
      </w:r>
      <w:r w:rsidRPr="00B32DA7">
        <w:rPr>
          <w:rFonts w:ascii="Calibri" w:hAnsi="Calibri" w:cs="Calibri"/>
          <w:lang w:val="en-US"/>
        </w:rPr>
        <w:t xml:space="preserve"> reduced. The following is an explanation of the basic principles of open electoral data and their application by the electoral administration in Bosnia and Herzegovina.</w:t>
      </w:r>
    </w:p>
    <w:tbl>
      <w:tblPr>
        <w:tblStyle w:val="TableGrid"/>
        <w:tblW w:w="6919" w:type="dxa"/>
        <w:tblInd w:w="6" w:type="dxa"/>
        <w:tblCellMar>
          <w:top w:w="47" w:type="dxa"/>
          <w:left w:w="107" w:type="dxa"/>
          <w:right w:w="56" w:type="dxa"/>
        </w:tblCellMar>
        <w:tblLook w:val="04A0" w:firstRow="1" w:lastRow="0" w:firstColumn="1" w:lastColumn="0" w:noHBand="0" w:noVBand="1"/>
      </w:tblPr>
      <w:tblGrid>
        <w:gridCol w:w="6919"/>
      </w:tblGrid>
      <w:tr w:rsidR="00F95582" w:rsidRPr="00B32DA7" w14:paraId="498F4092" w14:textId="77777777" w:rsidTr="008B033F">
        <w:trPr>
          <w:trHeight w:val="276"/>
        </w:trPr>
        <w:tc>
          <w:tcPr>
            <w:tcW w:w="6919" w:type="dxa"/>
            <w:tcBorders>
              <w:top w:val="single" w:sz="4" w:space="0" w:color="5B9AD4"/>
              <w:left w:val="single" w:sz="4" w:space="0" w:color="000000"/>
              <w:bottom w:val="single" w:sz="4" w:space="0" w:color="000000"/>
              <w:right w:val="single" w:sz="4" w:space="0" w:color="000000"/>
            </w:tcBorders>
            <w:shd w:val="clear" w:color="auto" w:fill="4B3F87"/>
          </w:tcPr>
          <w:p w14:paraId="3D50385E" w14:textId="2A8F0228" w:rsidR="00F95582" w:rsidRPr="00B32DA7" w:rsidRDefault="00B55CA0" w:rsidP="00B32DA7">
            <w:pPr>
              <w:spacing w:line="259" w:lineRule="auto"/>
              <w:jc w:val="both"/>
              <w:rPr>
                <w:lang w:val="en-US"/>
              </w:rPr>
            </w:pPr>
            <w:r w:rsidRPr="00B32DA7">
              <w:rPr>
                <w:b/>
                <w:color w:val="FFFFFF"/>
                <w:lang w:val="en-US"/>
              </w:rPr>
              <w:t xml:space="preserve">Timeliness  </w:t>
            </w:r>
          </w:p>
        </w:tc>
      </w:tr>
      <w:tr w:rsidR="00F95582" w:rsidRPr="00B32DA7" w14:paraId="6101E857" w14:textId="77777777" w:rsidTr="008B033F">
        <w:trPr>
          <w:trHeight w:val="3503"/>
        </w:trPr>
        <w:tc>
          <w:tcPr>
            <w:tcW w:w="6919" w:type="dxa"/>
            <w:tcBorders>
              <w:top w:val="single" w:sz="4" w:space="0" w:color="000000"/>
              <w:left w:val="single" w:sz="4" w:space="0" w:color="000000"/>
              <w:bottom w:val="single" w:sz="4" w:space="0" w:color="5B9AD4"/>
              <w:right w:val="single" w:sz="4" w:space="0" w:color="000000"/>
            </w:tcBorders>
          </w:tcPr>
          <w:p w14:paraId="17ACF363" w14:textId="74A7AFDC" w:rsidR="00F95582" w:rsidRPr="00B32DA7" w:rsidRDefault="00B55CA0" w:rsidP="00B32DA7">
            <w:pPr>
              <w:pStyle w:val="NormalWeb"/>
              <w:jc w:val="both"/>
              <w:rPr>
                <w:rFonts w:ascii="Calibri" w:hAnsi="Calibri" w:cs="Calibri"/>
                <w:lang w:val="en-US"/>
              </w:rPr>
            </w:pPr>
            <w:r w:rsidRPr="00B32DA7">
              <w:rPr>
                <w:rFonts w:ascii="Calibri" w:hAnsi="Calibri" w:cs="Calibri"/>
                <w:sz w:val="22"/>
                <w:szCs w:val="22"/>
                <w:lang w:val="en-US"/>
              </w:rPr>
              <w:t>Although the CEC BiH provides timely information</w:t>
            </w:r>
            <w:r w:rsidR="00FF3084">
              <w:rPr>
                <w:rFonts w:ascii="Calibri" w:hAnsi="Calibri" w:cs="Calibri"/>
                <w:sz w:val="22"/>
                <w:szCs w:val="22"/>
                <w:lang w:val="en-US"/>
              </w:rPr>
              <w:t xml:space="preserve"> in certain areas -</w:t>
            </w:r>
            <w:r w:rsidRPr="00B32DA7">
              <w:rPr>
                <w:rFonts w:ascii="Calibri" w:hAnsi="Calibri" w:cs="Calibri"/>
                <w:sz w:val="22"/>
                <w:szCs w:val="22"/>
                <w:lang w:val="en-US"/>
              </w:rPr>
              <w:t xml:space="preserve"> most often about ongoing activities defined by the electoral calendar, and information for voters on how to vote or check</w:t>
            </w:r>
            <w:r w:rsidR="00FF3084">
              <w:rPr>
                <w:rFonts w:ascii="Calibri" w:hAnsi="Calibri" w:cs="Calibri"/>
                <w:sz w:val="22"/>
                <w:szCs w:val="22"/>
                <w:lang w:val="en-US"/>
              </w:rPr>
              <w:t xml:space="preserve"> </w:t>
            </w:r>
            <w:r w:rsidRPr="00B32DA7">
              <w:rPr>
                <w:rFonts w:ascii="Calibri" w:hAnsi="Calibri" w:cs="Calibri"/>
                <w:sz w:val="22"/>
                <w:szCs w:val="22"/>
                <w:lang w:val="en-US"/>
              </w:rPr>
              <w:t>their polling place</w:t>
            </w:r>
            <w:r w:rsidR="00FF3084">
              <w:rPr>
                <w:rFonts w:ascii="Calibri" w:hAnsi="Calibri" w:cs="Calibri"/>
                <w:sz w:val="22"/>
                <w:szCs w:val="22"/>
                <w:lang w:val="en-US"/>
              </w:rPr>
              <w:t xml:space="preserve"> -</w:t>
            </w:r>
            <w:r w:rsidRPr="00B32DA7">
              <w:rPr>
                <w:rFonts w:ascii="Calibri" w:hAnsi="Calibri" w:cs="Calibri"/>
                <w:sz w:val="22"/>
                <w:szCs w:val="22"/>
                <w:lang w:val="en-US"/>
              </w:rPr>
              <w:t xml:space="preserve"> additional efforts are needed to ensure the timely availability of all data in all stages of the electoral process. In </w:t>
            </w:r>
            <w:r w:rsidR="00FF3084">
              <w:rPr>
                <w:rFonts w:ascii="Calibri" w:hAnsi="Calibri" w:cs="Calibri"/>
                <w:sz w:val="22"/>
                <w:szCs w:val="22"/>
                <w:lang w:val="en-US"/>
              </w:rPr>
              <w:t xml:space="preserve">some </w:t>
            </w:r>
            <w:r w:rsidRPr="00B32DA7">
              <w:rPr>
                <w:rFonts w:ascii="Calibri" w:hAnsi="Calibri" w:cs="Calibri"/>
                <w:sz w:val="22"/>
                <w:szCs w:val="22"/>
                <w:lang w:val="en-US"/>
              </w:rPr>
              <w:t>cases, due to untimely availability of even basic decisions, the electoral administration almost jeopardizes the independent observation mission of the "Pod lupom" Coalition</w:t>
            </w:r>
            <w:r w:rsidR="00FF3084">
              <w:rPr>
                <w:rFonts w:ascii="Calibri" w:hAnsi="Calibri" w:cs="Calibri"/>
                <w:sz w:val="22"/>
                <w:szCs w:val="22"/>
                <w:lang w:val="en-US"/>
              </w:rPr>
              <w:t xml:space="preserve">, </w:t>
            </w:r>
            <w:r w:rsidRPr="00B32DA7">
              <w:rPr>
                <w:rFonts w:ascii="Calibri" w:hAnsi="Calibri" w:cs="Calibri"/>
                <w:sz w:val="22"/>
                <w:szCs w:val="22"/>
                <w:lang w:val="en-US"/>
              </w:rPr>
              <w:t xml:space="preserve">from decisions on the accreditation of observers, timely distribution of accreditations, late allocation of polling stations or changes in allocation, to </w:t>
            </w:r>
            <w:r w:rsidR="00FF3084">
              <w:rPr>
                <w:rFonts w:ascii="Calibri" w:hAnsi="Calibri" w:cs="Calibri"/>
                <w:sz w:val="22"/>
                <w:szCs w:val="22"/>
                <w:lang w:val="en-US"/>
              </w:rPr>
              <w:t xml:space="preserve">the absence of </w:t>
            </w:r>
            <w:r w:rsidRPr="00B32DA7">
              <w:rPr>
                <w:rFonts w:ascii="Calibri" w:hAnsi="Calibri" w:cs="Calibri"/>
                <w:sz w:val="22"/>
                <w:szCs w:val="22"/>
                <w:lang w:val="en-US"/>
              </w:rPr>
              <w:t xml:space="preserve"> documents on the outcome of complaints and appeals regarding irregularities in the electoral process, and during times when certain analyses are being conducted and when it is most needed.</w:t>
            </w:r>
          </w:p>
        </w:tc>
      </w:tr>
    </w:tbl>
    <w:p w14:paraId="213B4778" w14:textId="77777777" w:rsidR="00F95582" w:rsidRPr="00B32DA7" w:rsidRDefault="00000000" w:rsidP="00B32DA7">
      <w:pPr>
        <w:spacing w:after="0" w:line="259" w:lineRule="auto"/>
        <w:jc w:val="both"/>
        <w:rPr>
          <w:lang w:val="en-US"/>
        </w:rPr>
      </w:pPr>
      <w:r w:rsidRPr="00B32DA7">
        <w:rPr>
          <w:lang w:val="en-US"/>
        </w:rPr>
        <w:t xml:space="preserve"> </w:t>
      </w:r>
    </w:p>
    <w:tbl>
      <w:tblPr>
        <w:tblStyle w:val="TableGrid"/>
        <w:tblW w:w="6938" w:type="dxa"/>
        <w:tblInd w:w="6" w:type="dxa"/>
        <w:tblCellMar>
          <w:top w:w="47" w:type="dxa"/>
          <w:left w:w="107" w:type="dxa"/>
          <w:right w:w="57" w:type="dxa"/>
        </w:tblCellMar>
        <w:tblLook w:val="04A0" w:firstRow="1" w:lastRow="0" w:firstColumn="1" w:lastColumn="0" w:noHBand="0" w:noVBand="1"/>
      </w:tblPr>
      <w:tblGrid>
        <w:gridCol w:w="6938"/>
      </w:tblGrid>
      <w:tr w:rsidR="00F95582" w:rsidRPr="00B32DA7" w14:paraId="5B49867D" w14:textId="77777777">
        <w:trPr>
          <w:trHeight w:val="276"/>
        </w:trPr>
        <w:tc>
          <w:tcPr>
            <w:tcW w:w="6938" w:type="dxa"/>
            <w:tcBorders>
              <w:top w:val="single" w:sz="4" w:space="0" w:color="5B9AD4"/>
              <w:left w:val="single" w:sz="4" w:space="0" w:color="000000"/>
              <w:bottom w:val="single" w:sz="4" w:space="0" w:color="000000"/>
              <w:right w:val="single" w:sz="4" w:space="0" w:color="000000"/>
            </w:tcBorders>
            <w:shd w:val="clear" w:color="auto" w:fill="4B3F87"/>
          </w:tcPr>
          <w:p w14:paraId="7A3195B7" w14:textId="22DA768E" w:rsidR="00F95582" w:rsidRPr="00B32DA7" w:rsidRDefault="00FF3084" w:rsidP="00B32DA7">
            <w:pPr>
              <w:spacing w:line="259" w:lineRule="auto"/>
              <w:jc w:val="both"/>
              <w:rPr>
                <w:lang w:val="en-US"/>
              </w:rPr>
            </w:pPr>
            <w:r>
              <w:rPr>
                <w:b/>
                <w:color w:val="FFFFFF"/>
                <w:lang w:val="en-US"/>
              </w:rPr>
              <w:t xml:space="preserve">Level of </w:t>
            </w:r>
            <w:r w:rsidR="00000000" w:rsidRPr="00B32DA7">
              <w:rPr>
                <w:b/>
                <w:color w:val="FFFFFF"/>
                <w:lang w:val="en-US"/>
              </w:rPr>
              <w:t>Det</w:t>
            </w:r>
            <w:r w:rsidR="00B55CA0" w:rsidRPr="00B32DA7">
              <w:rPr>
                <w:b/>
                <w:color w:val="FFFFFF"/>
                <w:lang w:val="en-US"/>
              </w:rPr>
              <w:t xml:space="preserve">ail </w:t>
            </w:r>
            <w:r w:rsidR="00000000" w:rsidRPr="00B32DA7">
              <w:rPr>
                <w:b/>
                <w:color w:val="FFFFFF"/>
                <w:lang w:val="en-US"/>
              </w:rPr>
              <w:t xml:space="preserve"> </w:t>
            </w:r>
          </w:p>
        </w:tc>
      </w:tr>
      <w:tr w:rsidR="00F95582" w:rsidRPr="00B32DA7" w14:paraId="165B28A5" w14:textId="77777777">
        <w:trPr>
          <w:trHeight w:val="2161"/>
        </w:trPr>
        <w:tc>
          <w:tcPr>
            <w:tcW w:w="6938" w:type="dxa"/>
            <w:tcBorders>
              <w:top w:val="single" w:sz="4" w:space="0" w:color="000000"/>
              <w:left w:val="single" w:sz="4" w:space="0" w:color="000000"/>
              <w:bottom w:val="single" w:sz="4" w:space="0" w:color="5B9AD4"/>
              <w:right w:val="single" w:sz="4" w:space="0" w:color="000000"/>
            </w:tcBorders>
          </w:tcPr>
          <w:p w14:paraId="2EB950BD" w14:textId="02C61E63" w:rsidR="00F95582" w:rsidRPr="00B32DA7" w:rsidRDefault="00B55CA0" w:rsidP="00B32DA7">
            <w:pPr>
              <w:spacing w:line="259" w:lineRule="auto"/>
              <w:ind w:right="47"/>
              <w:jc w:val="both"/>
              <w:rPr>
                <w:lang w:val="en-US"/>
              </w:rPr>
            </w:pPr>
            <w:r w:rsidRPr="00B32DA7">
              <w:rPr>
                <w:lang w:val="en-US"/>
              </w:rPr>
              <w:t xml:space="preserve">The election administration still cannot be praised for the availability of detailed public information. </w:t>
            </w:r>
            <w:r w:rsidR="00322D34">
              <w:rPr>
                <w:lang w:val="en-US"/>
              </w:rPr>
              <w:t>Some documents, such as t</w:t>
            </w:r>
            <w:r w:rsidRPr="00B32DA7">
              <w:rPr>
                <w:lang w:val="en-US"/>
              </w:rPr>
              <w:t>he Regulations on Election Procedures or the Annual Report on Election Implementation</w:t>
            </w:r>
            <w:r w:rsidR="00322D34">
              <w:rPr>
                <w:lang w:val="en-US"/>
              </w:rPr>
              <w:t xml:space="preserve">, provide more detail abouts specific parts of the election process. On the other hand, </w:t>
            </w:r>
            <w:r w:rsidRPr="00B32DA7">
              <w:rPr>
                <w:lang w:val="en-US"/>
              </w:rPr>
              <w:t xml:space="preserve">press releases </w:t>
            </w:r>
            <w:r w:rsidR="00322D34">
              <w:rPr>
                <w:lang w:val="en-US"/>
              </w:rPr>
              <w:t xml:space="preserve">are brief, </w:t>
            </w:r>
            <w:r w:rsidRPr="00B32DA7">
              <w:rPr>
                <w:lang w:val="en-US"/>
              </w:rPr>
              <w:t>election statistics documents are inconsistent</w:t>
            </w:r>
            <w:r w:rsidR="00322D34">
              <w:rPr>
                <w:lang w:val="en-US"/>
              </w:rPr>
              <w:t xml:space="preserve"> and </w:t>
            </w:r>
            <w:r w:rsidRPr="00B32DA7">
              <w:rPr>
                <w:lang w:val="en-US"/>
              </w:rPr>
              <w:t xml:space="preserve">limited, and </w:t>
            </w:r>
            <w:r w:rsidR="00322D34">
              <w:rPr>
                <w:lang w:val="en-US"/>
              </w:rPr>
              <w:t xml:space="preserve">even unavailable </w:t>
            </w:r>
            <w:r w:rsidRPr="00B32DA7">
              <w:rPr>
                <w:lang w:val="en-US"/>
              </w:rPr>
              <w:t xml:space="preserve">for </w:t>
            </w:r>
            <w:r w:rsidR="00322D34">
              <w:rPr>
                <w:lang w:val="en-US"/>
              </w:rPr>
              <w:t xml:space="preserve">some </w:t>
            </w:r>
            <w:r w:rsidRPr="00B32DA7">
              <w:rPr>
                <w:lang w:val="en-US"/>
              </w:rPr>
              <w:t>election cycles</w:t>
            </w:r>
            <w:r w:rsidR="00322D34">
              <w:rPr>
                <w:lang w:val="en-US"/>
              </w:rPr>
              <w:t xml:space="preserve">. </w:t>
            </w:r>
            <w:r w:rsidRPr="00B32DA7">
              <w:rPr>
                <w:lang w:val="en-US"/>
              </w:rPr>
              <w:t xml:space="preserve"> Official responses to inquiries from the "Pod lupom" Coalition for more information on a particular topic are often generic and insufficient for any further analysis.</w:t>
            </w:r>
            <w:r w:rsidRPr="00B32DA7">
              <w:rPr>
                <w:color w:val="2D75B5"/>
                <w:lang w:val="en-US"/>
              </w:rPr>
              <w:t xml:space="preserve"> </w:t>
            </w:r>
          </w:p>
        </w:tc>
      </w:tr>
    </w:tbl>
    <w:p w14:paraId="42330E72" w14:textId="77777777" w:rsidR="00F95582" w:rsidRPr="00B32DA7" w:rsidRDefault="00000000" w:rsidP="00B32DA7">
      <w:pPr>
        <w:spacing w:after="0" w:line="259" w:lineRule="auto"/>
        <w:jc w:val="both"/>
        <w:rPr>
          <w:lang w:val="en-US"/>
        </w:rPr>
      </w:pPr>
      <w:r w:rsidRPr="00B32DA7">
        <w:rPr>
          <w:lang w:val="en-US"/>
        </w:rPr>
        <w:t xml:space="preserve"> </w:t>
      </w:r>
    </w:p>
    <w:tbl>
      <w:tblPr>
        <w:tblStyle w:val="TableGrid"/>
        <w:tblW w:w="6938" w:type="dxa"/>
        <w:tblInd w:w="6" w:type="dxa"/>
        <w:tblCellMar>
          <w:top w:w="47" w:type="dxa"/>
          <w:left w:w="107" w:type="dxa"/>
          <w:right w:w="56" w:type="dxa"/>
        </w:tblCellMar>
        <w:tblLook w:val="04A0" w:firstRow="1" w:lastRow="0" w:firstColumn="1" w:lastColumn="0" w:noHBand="0" w:noVBand="1"/>
      </w:tblPr>
      <w:tblGrid>
        <w:gridCol w:w="6938"/>
      </w:tblGrid>
      <w:tr w:rsidR="00F95582" w:rsidRPr="00B32DA7" w14:paraId="00BA645F" w14:textId="77777777">
        <w:trPr>
          <w:trHeight w:val="276"/>
        </w:trPr>
        <w:tc>
          <w:tcPr>
            <w:tcW w:w="6938" w:type="dxa"/>
            <w:tcBorders>
              <w:top w:val="single" w:sz="4" w:space="0" w:color="5B9AD4"/>
              <w:left w:val="single" w:sz="4" w:space="0" w:color="000000"/>
              <w:bottom w:val="single" w:sz="4" w:space="0" w:color="000000"/>
              <w:right w:val="single" w:sz="4" w:space="0" w:color="000000"/>
            </w:tcBorders>
            <w:shd w:val="clear" w:color="auto" w:fill="493F83"/>
          </w:tcPr>
          <w:p w14:paraId="3BBDF059" w14:textId="796DB685" w:rsidR="00F95582" w:rsidRPr="00B32DA7" w:rsidRDefault="00B55CA0" w:rsidP="00B32DA7">
            <w:pPr>
              <w:spacing w:line="259" w:lineRule="auto"/>
              <w:jc w:val="both"/>
              <w:rPr>
                <w:szCs w:val="22"/>
                <w:lang w:val="en-US"/>
              </w:rPr>
            </w:pPr>
            <w:r w:rsidRPr="00B32DA7">
              <w:rPr>
                <w:b/>
                <w:color w:val="FFFFFF"/>
                <w:szCs w:val="22"/>
                <w:lang w:val="en-US"/>
              </w:rPr>
              <w:lastRenderedPageBreak/>
              <w:t xml:space="preserve">Free accessibility on the internet </w:t>
            </w:r>
          </w:p>
        </w:tc>
      </w:tr>
      <w:tr w:rsidR="00F95582" w:rsidRPr="00B32DA7" w14:paraId="3D65B54D" w14:textId="77777777">
        <w:trPr>
          <w:trHeight w:val="1624"/>
        </w:trPr>
        <w:tc>
          <w:tcPr>
            <w:tcW w:w="6938" w:type="dxa"/>
            <w:tcBorders>
              <w:top w:val="single" w:sz="4" w:space="0" w:color="000000"/>
              <w:left w:val="single" w:sz="4" w:space="0" w:color="000000"/>
              <w:bottom w:val="single" w:sz="4" w:space="0" w:color="5B9AD4"/>
              <w:right w:val="single" w:sz="4" w:space="0" w:color="000000"/>
            </w:tcBorders>
          </w:tcPr>
          <w:p w14:paraId="09A9426B" w14:textId="61412499" w:rsidR="00F95582" w:rsidRPr="00B32DA7" w:rsidRDefault="00B55CA0" w:rsidP="00B32DA7">
            <w:pPr>
              <w:pStyle w:val="NormalWeb"/>
              <w:jc w:val="both"/>
              <w:rPr>
                <w:rFonts w:ascii="Calibri" w:hAnsi="Calibri" w:cs="Calibri"/>
                <w:sz w:val="22"/>
                <w:szCs w:val="22"/>
                <w:lang w:val="en-US"/>
              </w:rPr>
            </w:pPr>
            <w:r w:rsidRPr="00B32DA7">
              <w:rPr>
                <w:rFonts w:ascii="Calibri" w:hAnsi="Calibri" w:cs="Calibri"/>
                <w:sz w:val="22"/>
                <w:szCs w:val="22"/>
                <w:lang w:val="en-US"/>
              </w:rPr>
              <w:t xml:space="preserve">Most basic election data is freely available on the internet; however, this data is often limited, which is why the "Pod lupom" Coalition is forced to submit written requests to the Central Election Commission for more information. Although the data requested in writing </w:t>
            </w:r>
            <w:r w:rsidR="00322D34">
              <w:rPr>
                <w:rFonts w:ascii="Calibri" w:hAnsi="Calibri" w:cs="Calibri"/>
                <w:sz w:val="22"/>
                <w:szCs w:val="22"/>
                <w:lang w:val="en-US"/>
              </w:rPr>
              <w:t xml:space="preserve">are </w:t>
            </w:r>
            <w:r w:rsidRPr="00B32DA7">
              <w:rPr>
                <w:rFonts w:ascii="Calibri" w:hAnsi="Calibri" w:cs="Calibri"/>
                <w:sz w:val="22"/>
                <w:szCs w:val="22"/>
                <w:lang w:val="en-US"/>
              </w:rPr>
              <w:t xml:space="preserve">also free, there remains an issue with the level of detail in the information received in </w:t>
            </w:r>
            <w:r w:rsidR="00322D34">
              <w:rPr>
                <w:rFonts w:ascii="Calibri" w:hAnsi="Calibri" w:cs="Calibri"/>
                <w:sz w:val="22"/>
                <w:szCs w:val="22"/>
                <w:lang w:val="en-US"/>
              </w:rPr>
              <w:t>the</w:t>
            </w:r>
            <w:r w:rsidRPr="00B32DA7">
              <w:rPr>
                <w:rFonts w:ascii="Calibri" w:hAnsi="Calibri" w:cs="Calibri"/>
                <w:sz w:val="22"/>
                <w:szCs w:val="22"/>
                <w:lang w:val="en-US"/>
              </w:rPr>
              <w:t xml:space="preserve"> responses</w:t>
            </w:r>
            <w:r w:rsidR="00322D34">
              <w:rPr>
                <w:rFonts w:ascii="Calibri" w:hAnsi="Calibri" w:cs="Calibri"/>
                <w:sz w:val="22"/>
                <w:szCs w:val="22"/>
                <w:lang w:val="en-US"/>
              </w:rPr>
              <w:t xml:space="preserve"> received</w:t>
            </w:r>
            <w:r w:rsidRPr="00B32DA7">
              <w:rPr>
                <w:rFonts w:ascii="Calibri" w:hAnsi="Calibri" w:cs="Calibri"/>
                <w:sz w:val="22"/>
                <w:szCs w:val="22"/>
                <w:lang w:val="en-US"/>
              </w:rPr>
              <w:t>.</w:t>
            </w:r>
          </w:p>
        </w:tc>
      </w:tr>
    </w:tbl>
    <w:p w14:paraId="6596DF64" w14:textId="636C055D" w:rsidR="00F95582" w:rsidRPr="00B32DA7" w:rsidRDefault="00000000" w:rsidP="00B32DA7">
      <w:pPr>
        <w:spacing w:after="158" w:line="259" w:lineRule="auto"/>
        <w:jc w:val="both"/>
        <w:rPr>
          <w:lang w:val="en-US"/>
        </w:rPr>
      </w:pPr>
      <w:r w:rsidRPr="00B32DA7">
        <w:rPr>
          <w:lang w:val="en-US"/>
        </w:rPr>
        <w:t xml:space="preserve">  </w:t>
      </w:r>
    </w:p>
    <w:tbl>
      <w:tblPr>
        <w:tblStyle w:val="TableGrid"/>
        <w:tblW w:w="6938" w:type="dxa"/>
        <w:tblInd w:w="6" w:type="dxa"/>
        <w:tblCellMar>
          <w:top w:w="46" w:type="dxa"/>
          <w:left w:w="107" w:type="dxa"/>
          <w:right w:w="56" w:type="dxa"/>
        </w:tblCellMar>
        <w:tblLook w:val="04A0" w:firstRow="1" w:lastRow="0" w:firstColumn="1" w:lastColumn="0" w:noHBand="0" w:noVBand="1"/>
      </w:tblPr>
      <w:tblGrid>
        <w:gridCol w:w="6938"/>
      </w:tblGrid>
      <w:tr w:rsidR="00F95582" w:rsidRPr="00B32DA7" w14:paraId="22AF2E60" w14:textId="77777777">
        <w:trPr>
          <w:trHeight w:val="275"/>
        </w:trPr>
        <w:tc>
          <w:tcPr>
            <w:tcW w:w="6938" w:type="dxa"/>
            <w:tcBorders>
              <w:top w:val="single" w:sz="4" w:space="0" w:color="5B9AD4"/>
              <w:left w:val="single" w:sz="4" w:space="0" w:color="000000"/>
              <w:bottom w:val="single" w:sz="4" w:space="0" w:color="000000"/>
              <w:right w:val="single" w:sz="4" w:space="0" w:color="000000"/>
            </w:tcBorders>
            <w:shd w:val="clear" w:color="auto" w:fill="493F83"/>
          </w:tcPr>
          <w:p w14:paraId="6804FEC8" w14:textId="75F3DD6B" w:rsidR="00F95582" w:rsidRPr="00B32DA7" w:rsidRDefault="00B55CA0" w:rsidP="00B32DA7">
            <w:pPr>
              <w:spacing w:line="259" w:lineRule="auto"/>
              <w:jc w:val="both"/>
              <w:rPr>
                <w:szCs w:val="22"/>
                <w:lang w:val="en-US"/>
              </w:rPr>
            </w:pPr>
            <w:r w:rsidRPr="00B32DA7">
              <w:rPr>
                <w:b/>
                <w:color w:val="FFFFFF"/>
                <w:szCs w:val="22"/>
                <w:lang w:val="en-US"/>
              </w:rPr>
              <w:t xml:space="preserve">Suitability for analysis </w:t>
            </w:r>
          </w:p>
        </w:tc>
      </w:tr>
      <w:tr w:rsidR="00F95582" w:rsidRPr="00B32DA7" w14:paraId="607653A9" w14:textId="77777777">
        <w:trPr>
          <w:trHeight w:val="2161"/>
        </w:trPr>
        <w:tc>
          <w:tcPr>
            <w:tcW w:w="6938" w:type="dxa"/>
            <w:tcBorders>
              <w:top w:val="single" w:sz="4" w:space="0" w:color="000000"/>
              <w:left w:val="single" w:sz="4" w:space="0" w:color="000000"/>
              <w:bottom w:val="single" w:sz="4" w:space="0" w:color="5B9AD4"/>
              <w:right w:val="single" w:sz="4" w:space="0" w:color="000000"/>
            </w:tcBorders>
          </w:tcPr>
          <w:p w14:paraId="3592EC0C" w14:textId="797AE293" w:rsidR="00F95582" w:rsidRPr="00B32DA7" w:rsidRDefault="00B55CA0" w:rsidP="00B32DA7">
            <w:pPr>
              <w:pStyle w:val="NormalWeb"/>
              <w:jc w:val="both"/>
              <w:rPr>
                <w:rFonts w:ascii="Calibri" w:hAnsi="Calibri" w:cs="Calibri"/>
                <w:sz w:val="22"/>
                <w:szCs w:val="22"/>
                <w:lang w:val="en-US"/>
              </w:rPr>
            </w:pPr>
            <w:r w:rsidRPr="00B32DA7">
              <w:rPr>
                <w:rFonts w:ascii="Calibri" w:hAnsi="Calibri" w:cs="Calibri"/>
                <w:sz w:val="22"/>
                <w:szCs w:val="22"/>
                <w:lang w:val="en-US"/>
              </w:rPr>
              <w:t xml:space="preserve">Unfortunately, most publicly available data </w:t>
            </w:r>
            <w:r w:rsidR="00322D34">
              <w:rPr>
                <w:rFonts w:ascii="Calibri" w:hAnsi="Calibri" w:cs="Calibri"/>
                <w:sz w:val="22"/>
                <w:szCs w:val="22"/>
                <w:lang w:val="en-US"/>
              </w:rPr>
              <w:t xml:space="preserve">are </w:t>
            </w:r>
            <w:r w:rsidRPr="00B32DA7">
              <w:rPr>
                <w:rFonts w:ascii="Calibri" w:hAnsi="Calibri" w:cs="Calibri"/>
                <w:sz w:val="22"/>
                <w:szCs w:val="22"/>
                <w:lang w:val="en-US"/>
              </w:rPr>
              <w:t xml:space="preserve">not suitable for analysis. In most cases, these are scanned printed versions of documents that are </w:t>
            </w:r>
            <w:r w:rsidR="00322D34">
              <w:rPr>
                <w:rFonts w:ascii="Calibri" w:hAnsi="Calibri" w:cs="Calibri"/>
                <w:sz w:val="22"/>
                <w:szCs w:val="22"/>
                <w:lang w:val="en-US"/>
              </w:rPr>
              <w:t>available online. A</w:t>
            </w:r>
            <w:r w:rsidRPr="00B32DA7">
              <w:rPr>
                <w:rFonts w:ascii="Calibri" w:hAnsi="Calibri" w:cs="Calibri"/>
                <w:sz w:val="22"/>
                <w:szCs w:val="22"/>
                <w:lang w:val="en-US"/>
              </w:rPr>
              <w:t xml:space="preserve">lthough election results are publicly available, they cannot be </w:t>
            </w:r>
            <w:r w:rsidR="00322D34">
              <w:rPr>
                <w:rFonts w:ascii="Calibri" w:hAnsi="Calibri" w:cs="Calibri"/>
                <w:sz w:val="22"/>
                <w:szCs w:val="22"/>
                <w:lang w:val="en-US"/>
              </w:rPr>
              <w:t xml:space="preserve">easily </w:t>
            </w:r>
            <w:r w:rsidRPr="00B32DA7">
              <w:rPr>
                <w:rFonts w:ascii="Calibri" w:hAnsi="Calibri" w:cs="Calibri"/>
                <w:sz w:val="22"/>
                <w:szCs w:val="22"/>
                <w:lang w:val="en-US"/>
              </w:rPr>
              <w:t>exported or processed. One of the recommendations for adhering to th</w:t>
            </w:r>
            <w:r w:rsidR="00322D34">
              <w:rPr>
                <w:rFonts w:ascii="Calibri" w:hAnsi="Calibri" w:cs="Calibri"/>
                <w:sz w:val="22"/>
                <w:szCs w:val="22"/>
                <w:lang w:val="en-US"/>
              </w:rPr>
              <w:t>e</w:t>
            </w:r>
            <w:r w:rsidRPr="00B32DA7">
              <w:rPr>
                <w:rFonts w:ascii="Calibri" w:hAnsi="Calibri" w:cs="Calibri"/>
                <w:sz w:val="22"/>
                <w:szCs w:val="22"/>
                <w:lang w:val="en-US"/>
              </w:rPr>
              <w:t xml:space="preserve"> principle of open election data is to make the data available in a processable format (e.g., Excel) </w:t>
            </w:r>
            <w:r w:rsidR="00322D34">
              <w:rPr>
                <w:rFonts w:ascii="Calibri" w:hAnsi="Calibri" w:cs="Calibri"/>
                <w:sz w:val="22"/>
                <w:szCs w:val="22"/>
                <w:lang w:val="en-US"/>
              </w:rPr>
              <w:t xml:space="preserve">allowing </w:t>
            </w:r>
            <w:r w:rsidRPr="00B32DA7">
              <w:rPr>
                <w:rFonts w:ascii="Calibri" w:hAnsi="Calibri" w:cs="Calibri"/>
                <w:sz w:val="22"/>
                <w:szCs w:val="22"/>
                <w:lang w:val="en-US"/>
              </w:rPr>
              <w:t>for easier interpretation and analysis by interested parties, and to ensure that the complete data can be d</w:t>
            </w:r>
            <w:r w:rsidR="00322D34">
              <w:rPr>
                <w:rFonts w:ascii="Calibri" w:hAnsi="Calibri" w:cs="Calibri"/>
                <w:sz w:val="22"/>
                <w:szCs w:val="22"/>
                <w:lang w:val="en-US"/>
              </w:rPr>
              <w:t xml:space="preserve">ownloaded with just </w:t>
            </w:r>
            <w:r w:rsidRPr="00B32DA7">
              <w:rPr>
                <w:rFonts w:ascii="Calibri" w:hAnsi="Calibri" w:cs="Calibri"/>
                <w:sz w:val="22"/>
                <w:szCs w:val="22"/>
                <w:lang w:val="en-US"/>
              </w:rPr>
              <w:t>"one click."</w:t>
            </w:r>
          </w:p>
        </w:tc>
      </w:tr>
    </w:tbl>
    <w:p w14:paraId="3674694A" w14:textId="77777777" w:rsidR="00F95582" w:rsidRPr="00B32DA7" w:rsidRDefault="00000000" w:rsidP="00B32DA7">
      <w:pPr>
        <w:spacing w:after="0" w:line="259" w:lineRule="auto"/>
        <w:jc w:val="both"/>
        <w:rPr>
          <w:lang w:val="en-US"/>
        </w:rPr>
      </w:pPr>
      <w:r w:rsidRPr="00B32DA7">
        <w:rPr>
          <w:lang w:val="en-US"/>
        </w:rPr>
        <w:t xml:space="preserve"> </w:t>
      </w:r>
    </w:p>
    <w:tbl>
      <w:tblPr>
        <w:tblStyle w:val="TableGrid"/>
        <w:tblW w:w="6938" w:type="dxa"/>
        <w:tblInd w:w="6" w:type="dxa"/>
        <w:tblCellMar>
          <w:top w:w="46" w:type="dxa"/>
          <w:left w:w="107" w:type="dxa"/>
          <w:right w:w="57" w:type="dxa"/>
        </w:tblCellMar>
        <w:tblLook w:val="04A0" w:firstRow="1" w:lastRow="0" w:firstColumn="1" w:lastColumn="0" w:noHBand="0" w:noVBand="1"/>
      </w:tblPr>
      <w:tblGrid>
        <w:gridCol w:w="6938"/>
      </w:tblGrid>
      <w:tr w:rsidR="00F95582" w:rsidRPr="00B32DA7" w14:paraId="09693743" w14:textId="77777777">
        <w:trPr>
          <w:trHeight w:val="275"/>
        </w:trPr>
        <w:tc>
          <w:tcPr>
            <w:tcW w:w="6938" w:type="dxa"/>
            <w:tcBorders>
              <w:top w:val="single" w:sz="4" w:space="0" w:color="5B9AD4"/>
              <w:left w:val="single" w:sz="4" w:space="0" w:color="000000"/>
              <w:bottom w:val="single" w:sz="4" w:space="0" w:color="000000"/>
              <w:right w:val="single" w:sz="4" w:space="0" w:color="000000"/>
            </w:tcBorders>
            <w:shd w:val="clear" w:color="auto" w:fill="493F83"/>
          </w:tcPr>
          <w:p w14:paraId="2AF80F21" w14:textId="059FC7DC" w:rsidR="00F95582" w:rsidRPr="00B32DA7" w:rsidRDefault="00B55CA0" w:rsidP="00B32DA7">
            <w:pPr>
              <w:spacing w:line="259" w:lineRule="auto"/>
              <w:jc w:val="both"/>
              <w:rPr>
                <w:lang w:val="en-US"/>
              </w:rPr>
            </w:pPr>
            <w:r w:rsidRPr="00B32DA7">
              <w:rPr>
                <w:b/>
                <w:color w:val="FFFFFF"/>
                <w:lang w:val="en-US"/>
              </w:rPr>
              <w:t xml:space="preserve">Permanently accessible  </w:t>
            </w:r>
          </w:p>
        </w:tc>
      </w:tr>
      <w:tr w:rsidR="00F95582" w:rsidRPr="00B32DA7" w14:paraId="6F3D9E5E" w14:textId="77777777">
        <w:trPr>
          <w:trHeight w:val="1355"/>
        </w:trPr>
        <w:tc>
          <w:tcPr>
            <w:tcW w:w="6938" w:type="dxa"/>
            <w:tcBorders>
              <w:top w:val="single" w:sz="4" w:space="0" w:color="000000"/>
              <w:left w:val="single" w:sz="4" w:space="0" w:color="000000"/>
              <w:bottom w:val="single" w:sz="4" w:space="0" w:color="5B9AD4"/>
              <w:right w:val="single" w:sz="4" w:space="0" w:color="000000"/>
            </w:tcBorders>
          </w:tcPr>
          <w:p w14:paraId="2479C9C0" w14:textId="60C36A49" w:rsidR="00F95582" w:rsidRPr="00B32DA7" w:rsidRDefault="00B55CA0" w:rsidP="00B32DA7">
            <w:pPr>
              <w:pStyle w:val="NormalWeb"/>
              <w:jc w:val="both"/>
              <w:rPr>
                <w:rFonts w:ascii="Calibri" w:hAnsi="Calibri" w:cs="Calibri"/>
                <w:lang w:val="en-US"/>
              </w:rPr>
            </w:pPr>
            <w:r w:rsidRPr="00B32DA7">
              <w:rPr>
                <w:rFonts w:ascii="Calibri" w:hAnsi="Calibri" w:cs="Calibri"/>
                <w:sz w:val="22"/>
                <w:szCs w:val="22"/>
                <w:lang w:val="en-US"/>
              </w:rPr>
              <w:t xml:space="preserve">The basic election data published on the CEC website are usually permanently available; however, one of the challenges is that older data </w:t>
            </w:r>
            <w:r w:rsidR="00322D34">
              <w:rPr>
                <w:rFonts w:ascii="Calibri" w:hAnsi="Calibri" w:cs="Calibri"/>
                <w:sz w:val="22"/>
                <w:szCs w:val="22"/>
                <w:lang w:val="en-US"/>
              </w:rPr>
              <w:t xml:space="preserve">can be </w:t>
            </w:r>
            <w:r w:rsidRPr="00B32DA7">
              <w:rPr>
                <w:rFonts w:ascii="Calibri" w:hAnsi="Calibri" w:cs="Calibri"/>
                <w:sz w:val="22"/>
                <w:szCs w:val="22"/>
                <w:lang w:val="en-US"/>
              </w:rPr>
              <w:t>harder to find, and there have been instances of previously publicly available documents such as the outcomes of complaints from previous election cycles</w:t>
            </w:r>
            <w:r w:rsidR="00322D34">
              <w:rPr>
                <w:rFonts w:ascii="Calibri" w:hAnsi="Calibri" w:cs="Calibri"/>
                <w:sz w:val="22"/>
                <w:szCs w:val="22"/>
                <w:lang w:val="en-US"/>
              </w:rPr>
              <w:t>, were removed.</w:t>
            </w:r>
          </w:p>
        </w:tc>
      </w:tr>
    </w:tbl>
    <w:p w14:paraId="29F17143" w14:textId="77777777" w:rsidR="00F95582" w:rsidRDefault="00000000" w:rsidP="00B32DA7">
      <w:pPr>
        <w:spacing w:after="0" w:line="259" w:lineRule="auto"/>
        <w:rPr>
          <w:lang w:val="en-US"/>
        </w:rPr>
      </w:pPr>
      <w:r w:rsidRPr="00B32DA7">
        <w:rPr>
          <w:lang w:val="en-US"/>
        </w:rPr>
        <w:t xml:space="preserve"> </w:t>
      </w:r>
    </w:p>
    <w:p w14:paraId="1F85E2D9" w14:textId="77777777" w:rsidR="00322D34" w:rsidRDefault="00322D34" w:rsidP="00B32DA7">
      <w:pPr>
        <w:spacing w:after="0" w:line="259" w:lineRule="auto"/>
        <w:rPr>
          <w:lang w:val="en-US"/>
        </w:rPr>
      </w:pPr>
    </w:p>
    <w:p w14:paraId="67B5D7F5" w14:textId="77777777" w:rsidR="00322D34" w:rsidRDefault="00322D34" w:rsidP="00B32DA7">
      <w:pPr>
        <w:spacing w:after="0" w:line="259" w:lineRule="auto"/>
        <w:rPr>
          <w:lang w:val="en-US"/>
        </w:rPr>
      </w:pPr>
    </w:p>
    <w:p w14:paraId="72E91745" w14:textId="77777777" w:rsidR="00322D34" w:rsidRDefault="00322D34" w:rsidP="00B32DA7">
      <w:pPr>
        <w:spacing w:after="0" w:line="259" w:lineRule="auto"/>
        <w:rPr>
          <w:lang w:val="en-US"/>
        </w:rPr>
      </w:pPr>
    </w:p>
    <w:p w14:paraId="5F12AE7D" w14:textId="77777777" w:rsidR="00322D34" w:rsidRDefault="00322D34" w:rsidP="00B32DA7">
      <w:pPr>
        <w:spacing w:after="0" w:line="259" w:lineRule="auto"/>
        <w:rPr>
          <w:lang w:val="en-US"/>
        </w:rPr>
      </w:pPr>
    </w:p>
    <w:p w14:paraId="68B9DD51" w14:textId="77777777" w:rsidR="00322D34" w:rsidRDefault="00322D34" w:rsidP="00B32DA7">
      <w:pPr>
        <w:spacing w:after="0" w:line="259" w:lineRule="auto"/>
        <w:rPr>
          <w:lang w:val="en-US"/>
        </w:rPr>
      </w:pPr>
    </w:p>
    <w:p w14:paraId="7ED8E479" w14:textId="77777777" w:rsidR="00322D34" w:rsidRPr="00B32DA7" w:rsidRDefault="00322D34" w:rsidP="00B32DA7">
      <w:pPr>
        <w:spacing w:after="0" w:line="259" w:lineRule="auto"/>
        <w:jc w:val="both"/>
        <w:rPr>
          <w:lang w:val="en-US"/>
        </w:rPr>
      </w:pPr>
    </w:p>
    <w:tbl>
      <w:tblPr>
        <w:tblStyle w:val="TableGrid"/>
        <w:tblW w:w="6938" w:type="dxa"/>
        <w:tblInd w:w="6" w:type="dxa"/>
        <w:tblCellMar>
          <w:top w:w="47" w:type="dxa"/>
          <w:left w:w="107" w:type="dxa"/>
          <w:right w:w="56" w:type="dxa"/>
        </w:tblCellMar>
        <w:tblLook w:val="04A0" w:firstRow="1" w:lastRow="0" w:firstColumn="1" w:lastColumn="0" w:noHBand="0" w:noVBand="1"/>
      </w:tblPr>
      <w:tblGrid>
        <w:gridCol w:w="6938"/>
      </w:tblGrid>
      <w:tr w:rsidR="00F95582" w:rsidRPr="00B32DA7" w14:paraId="55B14997" w14:textId="77777777">
        <w:trPr>
          <w:trHeight w:val="276"/>
        </w:trPr>
        <w:tc>
          <w:tcPr>
            <w:tcW w:w="6938" w:type="dxa"/>
            <w:tcBorders>
              <w:top w:val="single" w:sz="4" w:space="0" w:color="5B9AD4"/>
              <w:left w:val="single" w:sz="4" w:space="0" w:color="000000"/>
              <w:bottom w:val="single" w:sz="4" w:space="0" w:color="000000"/>
              <w:right w:val="single" w:sz="4" w:space="0" w:color="000000"/>
            </w:tcBorders>
            <w:shd w:val="clear" w:color="auto" w:fill="493F83"/>
          </w:tcPr>
          <w:p w14:paraId="2E92ED95" w14:textId="3B981860" w:rsidR="00F95582" w:rsidRPr="00B32DA7" w:rsidRDefault="00B55CA0" w:rsidP="00B32DA7">
            <w:pPr>
              <w:spacing w:line="259" w:lineRule="auto"/>
              <w:jc w:val="both"/>
              <w:rPr>
                <w:lang w:val="en-US"/>
              </w:rPr>
            </w:pPr>
            <w:r w:rsidRPr="00B32DA7">
              <w:rPr>
                <w:b/>
                <w:color w:val="FFFFFF"/>
                <w:lang w:val="en-US"/>
              </w:rPr>
              <w:lastRenderedPageBreak/>
              <w:t>N</w:t>
            </w:r>
            <w:r w:rsidR="00A04DC8" w:rsidRPr="00B32DA7">
              <w:rPr>
                <w:b/>
                <w:color w:val="FFFFFF"/>
                <w:lang w:val="en-US"/>
              </w:rPr>
              <w:t xml:space="preserve">on-exclusive and Non-discriminatory </w:t>
            </w:r>
            <w:r w:rsidRPr="00B32DA7">
              <w:rPr>
                <w:b/>
                <w:color w:val="FFFFFF"/>
                <w:lang w:val="en-US"/>
              </w:rPr>
              <w:t xml:space="preserve"> </w:t>
            </w:r>
          </w:p>
        </w:tc>
      </w:tr>
      <w:tr w:rsidR="00F95582" w:rsidRPr="00B32DA7" w14:paraId="5E12D7C4" w14:textId="77777777">
        <w:trPr>
          <w:trHeight w:val="1890"/>
        </w:trPr>
        <w:tc>
          <w:tcPr>
            <w:tcW w:w="6938" w:type="dxa"/>
            <w:tcBorders>
              <w:top w:val="single" w:sz="4" w:space="0" w:color="000000"/>
              <w:left w:val="single" w:sz="4" w:space="0" w:color="000000"/>
              <w:bottom w:val="single" w:sz="4" w:space="0" w:color="5B9AD4"/>
              <w:right w:val="single" w:sz="4" w:space="0" w:color="000000"/>
            </w:tcBorders>
          </w:tcPr>
          <w:p w14:paraId="0D61053E" w14:textId="22CF03F7" w:rsidR="00F95582" w:rsidRPr="00B32DA7" w:rsidRDefault="00B55CA0" w:rsidP="00B32DA7">
            <w:pPr>
              <w:pStyle w:val="NormalWeb"/>
              <w:jc w:val="both"/>
              <w:rPr>
                <w:rFonts w:ascii="Calibri" w:hAnsi="Calibri" w:cs="Calibri"/>
                <w:lang w:val="en-US"/>
              </w:rPr>
            </w:pPr>
            <w:r w:rsidRPr="00B32DA7">
              <w:rPr>
                <w:rFonts w:ascii="Calibri" w:hAnsi="Calibri" w:cs="Calibri"/>
                <w:sz w:val="22"/>
                <w:szCs w:val="22"/>
                <w:lang w:val="en-US"/>
              </w:rPr>
              <w:t xml:space="preserve">One of the key issues in this segment is the public accessibility of the Central Voter Register (CVR). Currently, even political entities can obtain extracts from the voter </w:t>
            </w:r>
            <w:r w:rsidR="00E51223">
              <w:rPr>
                <w:rFonts w:ascii="Calibri" w:hAnsi="Calibri" w:cs="Calibri"/>
                <w:sz w:val="22"/>
                <w:szCs w:val="22"/>
                <w:lang w:val="en-US"/>
              </w:rPr>
              <w:t xml:space="preserve">register, </w:t>
            </w:r>
            <w:r w:rsidRPr="00B32DA7">
              <w:rPr>
                <w:rFonts w:ascii="Calibri" w:hAnsi="Calibri" w:cs="Calibri"/>
                <w:sz w:val="22"/>
                <w:szCs w:val="22"/>
                <w:lang w:val="en-US"/>
              </w:rPr>
              <w:t>but despite the law requiring the CVR to be public, it is not accessible to non-governmental organizations that would conduct analysis or independent audits of the CVR. This effectively</w:t>
            </w:r>
            <w:r w:rsidR="00E51223">
              <w:rPr>
                <w:rFonts w:ascii="Calibri" w:hAnsi="Calibri" w:cs="Calibri"/>
                <w:sz w:val="22"/>
                <w:szCs w:val="22"/>
                <w:lang w:val="en-US"/>
              </w:rPr>
              <w:t xml:space="preserve"> creates a form of </w:t>
            </w:r>
            <w:r w:rsidRPr="00B32DA7">
              <w:rPr>
                <w:rFonts w:ascii="Calibri" w:hAnsi="Calibri" w:cs="Calibri"/>
                <w:sz w:val="22"/>
                <w:szCs w:val="22"/>
                <w:lang w:val="en-US"/>
              </w:rPr>
              <w:t xml:space="preserve">exclusivity of publicly available information </w:t>
            </w:r>
            <w:r w:rsidR="00E51223">
              <w:rPr>
                <w:rFonts w:ascii="Calibri" w:hAnsi="Calibri" w:cs="Calibri"/>
                <w:sz w:val="22"/>
                <w:szCs w:val="22"/>
                <w:lang w:val="en-US"/>
              </w:rPr>
              <w:t xml:space="preserve">for </w:t>
            </w:r>
            <w:r w:rsidRPr="00B32DA7">
              <w:rPr>
                <w:rFonts w:ascii="Calibri" w:hAnsi="Calibri" w:cs="Calibri"/>
                <w:sz w:val="22"/>
                <w:szCs w:val="22"/>
                <w:lang w:val="en-US"/>
              </w:rPr>
              <w:t>one social group while denying it to another, thus violating the principle of non-exclusivity and non-discrimination.</w:t>
            </w:r>
          </w:p>
        </w:tc>
      </w:tr>
    </w:tbl>
    <w:p w14:paraId="13EC558B" w14:textId="77777777" w:rsidR="00F95582" w:rsidRPr="00B32DA7" w:rsidRDefault="00000000" w:rsidP="00B32DA7">
      <w:pPr>
        <w:spacing w:line="259" w:lineRule="auto"/>
        <w:jc w:val="both"/>
        <w:rPr>
          <w:lang w:val="en-US"/>
        </w:rPr>
      </w:pPr>
      <w:r w:rsidRPr="00B32DA7">
        <w:rPr>
          <w:lang w:val="en-US"/>
        </w:rPr>
        <w:t xml:space="preserve"> </w:t>
      </w:r>
    </w:p>
    <w:tbl>
      <w:tblPr>
        <w:tblStyle w:val="TableGrid"/>
        <w:tblW w:w="6938" w:type="dxa"/>
        <w:tblInd w:w="6" w:type="dxa"/>
        <w:tblCellMar>
          <w:top w:w="47" w:type="dxa"/>
          <w:left w:w="107" w:type="dxa"/>
          <w:right w:w="57" w:type="dxa"/>
        </w:tblCellMar>
        <w:tblLook w:val="04A0" w:firstRow="1" w:lastRow="0" w:firstColumn="1" w:lastColumn="0" w:noHBand="0" w:noVBand="1"/>
      </w:tblPr>
      <w:tblGrid>
        <w:gridCol w:w="6938"/>
      </w:tblGrid>
      <w:tr w:rsidR="00F95582" w:rsidRPr="00B32DA7" w14:paraId="5D9E5B14" w14:textId="77777777">
        <w:trPr>
          <w:trHeight w:val="276"/>
        </w:trPr>
        <w:tc>
          <w:tcPr>
            <w:tcW w:w="6938" w:type="dxa"/>
            <w:tcBorders>
              <w:top w:val="single" w:sz="4" w:space="0" w:color="5B9AD4"/>
              <w:left w:val="single" w:sz="4" w:space="0" w:color="000000"/>
              <w:bottom w:val="single" w:sz="4" w:space="0" w:color="000000"/>
              <w:right w:val="single" w:sz="4" w:space="0" w:color="000000"/>
            </w:tcBorders>
            <w:shd w:val="clear" w:color="auto" w:fill="493F83"/>
          </w:tcPr>
          <w:p w14:paraId="0D890C02" w14:textId="3A8C6C34" w:rsidR="00F95582" w:rsidRPr="00B32DA7" w:rsidRDefault="00000000" w:rsidP="00B32DA7">
            <w:pPr>
              <w:spacing w:line="259" w:lineRule="auto"/>
              <w:jc w:val="both"/>
              <w:rPr>
                <w:szCs w:val="22"/>
                <w:lang w:val="en-US"/>
              </w:rPr>
            </w:pPr>
            <w:r w:rsidRPr="00B32DA7">
              <w:rPr>
                <w:szCs w:val="22"/>
                <w:lang w:val="en-US"/>
              </w:rPr>
              <w:t xml:space="preserve"> </w:t>
            </w:r>
            <w:r w:rsidR="0048470F" w:rsidRPr="00B32DA7">
              <w:rPr>
                <w:b/>
                <w:color w:val="FFFFFF"/>
                <w:szCs w:val="22"/>
                <w:lang w:val="en-US"/>
              </w:rPr>
              <w:t xml:space="preserve">Free to use </w:t>
            </w:r>
            <w:r w:rsidRPr="00B32DA7">
              <w:rPr>
                <w:b/>
                <w:color w:val="FFFFFF"/>
                <w:szCs w:val="22"/>
                <w:lang w:val="en-US"/>
              </w:rPr>
              <w:t xml:space="preserve"> </w:t>
            </w:r>
          </w:p>
        </w:tc>
      </w:tr>
      <w:tr w:rsidR="00F95582" w:rsidRPr="00B32DA7" w14:paraId="19E92158" w14:textId="77777777">
        <w:trPr>
          <w:trHeight w:val="1352"/>
        </w:trPr>
        <w:tc>
          <w:tcPr>
            <w:tcW w:w="6938" w:type="dxa"/>
            <w:tcBorders>
              <w:top w:val="single" w:sz="4" w:space="0" w:color="000000"/>
              <w:left w:val="single" w:sz="4" w:space="0" w:color="000000"/>
              <w:bottom w:val="single" w:sz="4" w:space="0" w:color="5B9AD4"/>
              <w:right w:val="single" w:sz="4" w:space="0" w:color="000000"/>
            </w:tcBorders>
          </w:tcPr>
          <w:p w14:paraId="1F18EA81" w14:textId="1A4DF4C2" w:rsidR="00F95582" w:rsidRPr="00B32DA7" w:rsidRDefault="0048470F" w:rsidP="00B32DA7">
            <w:pPr>
              <w:pStyle w:val="NormalWeb"/>
              <w:jc w:val="both"/>
              <w:rPr>
                <w:rFonts w:ascii="Calibri" w:hAnsi="Calibri" w:cs="Calibri"/>
                <w:sz w:val="22"/>
                <w:szCs w:val="22"/>
                <w:lang w:val="en-US"/>
              </w:rPr>
            </w:pPr>
            <w:r w:rsidRPr="00B32DA7">
              <w:rPr>
                <w:rFonts w:ascii="Calibri" w:hAnsi="Calibri" w:cs="Calibri"/>
                <w:sz w:val="22"/>
                <w:szCs w:val="22"/>
                <w:lang w:val="en-US"/>
              </w:rPr>
              <w:t xml:space="preserve">In the </w:t>
            </w:r>
            <w:r w:rsidR="00E51223">
              <w:rPr>
                <w:rFonts w:ascii="Calibri" w:hAnsi="Calibri" w:cs="Calibri"/>
                <w:sz w:val="22"/>
                <w:szCs w:val="22"/>
                <w:lang w:val="en-US"/>
              </w:rPr>
              <w:t xml:space="preserve">past, </w:t>
            </w:r>
            <w:r w:rsidRPr="00B32DA7">
              <w:rPr>
                <w:rFonts w:ascii="Calibri" w:hAnsi="Calibri" w:cs="Calibri"/>
                <w:sz w:val="22"/>
                <w:szCs w:val="22"/>
                <w:lang w:val="en-US"/>
              </w:rPr>
              <w:t xml:space="preserve">all data requested from the election administration has been free of charge. </w:t>
            </w:r>
            <w:r w:rsidR="00E51223">
              <w:rPr>
                <w:rFonts w:ascii="Calibri" w:hAnsi="Calibri" w:cs="Calibri"/>
                <w:sz w:val="22"/>
                <w:szCs w:val="22"/>
                <w:lang w:val="en-US"/>
              </w:rPr>
              <w:t xml:space="preserve">Considering </w:t>
            </w:r>
            <w:r w:rsidRPr="00B32DA7">
              <w:rPr>
                <w:rFonts w:ascii="Calibri" w:hAnsi="Calibri" w:cs="Calibri"/>
                <w:sz w:val="22"/>
                <w:szCs w:val="22"/>
                <w:lang w:val="en-US"/>
              </w:rPr>
              <w:t>that this is not the practice for some other public institutions and public enterprises, this represents a positive aspect in adhering to the principle of open electoral data,</w:t>
            </w:r>
            <w:r w:rsidR="00E51223">
              <w:rPr>
                <w:rFonts w:ascii="Calibri" w:hAnsi="Calibri" w:cs="Calibri"/>
                <w:sz w:val="22"/>
                <w:szCs w:val="22"/>
                <w:lang w:val="en-US"/>
              </w:rPr>
              <w:t xml:space="preserve"> despite the limitations in other areas of </w:t>
            </w:r>
            <w:r w:rsidRPr="00B32DA7">
              <w:rPr>
                <w:rFonts w:ascii="Calibri" w:hAnsi="Calibri" w:cs="Calibri"/>
                <w:sz w:val="22"/>
                <w:szCs w:val="22"/>
                <w:lang w:val="en-US"/>
              </w:rPr>
              <w:t>data openness</w:t>
            </w:r>
            <w:r w:rsidR="00E51223">
              <w:rPr>
                <w:rFonts w:ascii="Calibri" w:hAnsi="Calibri" w:cs="Calibri"/>
                <w:sz w:val="22"/>
                <w:szCs w:val="22"/>
                <w:lang w:val="en-US"/>
              </w:rPr>
              <w:t>.</w:t>
            </w:r>
          </w:p>
        </w:tc>
      </w:tr>
    </w:tbl>
    <w:p w14:paraId="1FB0F594" w14:textId="7BB4BB37" w:rsidR="00F95582" w:rsidRPr="00B32DA7" w:rsidRDefault="00E51223" w:rsidP="00B32DA7">
      <w:pPr>
        <w:pStyle w:val="Heading2"/>
        <w:ind w:left="-5" w:right="276"/>
        <w:jc w:val="both"/>
        <w:rPr>
          <w:lang w:val="en-US"/>
        </w:rPr>
      </w:pPr>
      <w:r>
        <w:rPr>
          <w:lang w:val="en-US"/>
        </w:rPr>
        <w:br/>
      </w:r>
      <w:bookmarkStart w:id="59" w:name="_Toc188816146"/>
      <w:r w:rsidR="0048470F" w:rsidRPr="00B32DA7">
        <w:rPr>
          <w:lang w:val="en-US"/>
        </w:rPr>
        <w:t>SIGNIFICANT STATISTICAL DEVIATIONS</w:t>
      </w:r>
      <w:bookmarkEnd w:id="59"/>
      <w:r w:rsidR="0048470F" w:rsidRPr="00B32DA7">
        <w:rPr>
          <w:lang w:val="en-US"/>
        </w:rPr>
        <w:t xml:space="preserve">   </w:t>
      </w:r>
    </w:p>
    <w:p w14:paraId="74E82BA4" w14:textId="4B05B1D7" w:rsidR="0048470F" w:rsidRPr="00B32DA7" w:rsidRDefault="0048470F" w:rsidP="00B32DA7">
      <w:pPr>
        <w:pStyle w:val="NormalWeb"/>
        <w:jc w:val="both"/>
        <w:rPr>
          <w:rFonts w:ascii="Calibri" w:hAnsi="Calibri" w:cs="Calibri"/>
          <w:sz w:val="22"/>
          <w:szCs w:val="22"/>
          <w:lang w:val="en-US"/>
        </w:rPr>
      </w:pPr>
      <w:r w:rsidRPr="00B32DA7">
        <w:rPr>
          <w:rFonts w:ascii="Calibri" w:hAnsi="Calibri" w:cs="Calibri"/>
          <w:sz w:val="22"/>
          <w:szCs w:val="22"/>
          <w:lang w:val="en-US"/>
        </w:rPr>
        <w:t xml:space="preserve">The "Pod lupom" Coalition monitored the structure of the electorate for the 2024 Local Elections in Bosnia and Herzegovina. Official and publicly available data indicate a significant increase in the number of voters in certain basic </w:t>
      </w:r>
      <w:r w:rsidR="00E51223">
        <w:rPr>
          <w:rFonts w:ascii="Calibri" w:hAnsi="Calibri" w:cs="Calibri"/>
          <w:sz w:val="22"/>
          <w:szCs w:val="22"/>
          <w:lang w:val="en-US"/>
        </w:rPr>
        <w:t>constituencies,</w:t>
      </w:r>
      <w:r w:rsidRPr="00B32DA7">
        <w:rPr>
          <w:rFonts w:ascii="Calibri" w:hAnsi="Calibri" w:cs="Calibri"/>
          <w:sz w:val="22"/>
          <w:szCs w:val="22"/>
          <w:lang w:val="en-US"/>
        </w:rPr>
        <w:t xml:space="preserve"> i.e., municipalities and cities in Bosnia and Herzegovina. The largest increase in the number of voters in the 2024 Local Elections compared to the 2022 General Elections was recorded in the Brčko District of Bosnia and Herzegovina (18%), </w:t>
      </w:r>
      <w:r w:rsidR="00E51223">
        <w:rPr>
          <w:rFonts w:ascii="Calibri" w:hAnsi="Calibri" w:cs="Calibri"/>
          <w:sz w:val="22"/>
          <w:szCs w:val="22"/>
          <w:lang w:val="en-US"/>
        </w:rPr>
        <w:t xml:space="preserve">East </w:t>
      </w:r>
      <w:proofErr w:type="spellStart"/>
      <w:r w:rsidRPr="00B32DA7">
        <w:rPr>
          <w:rFonts w:ascii="Calibri" w:hAnsi="Calibri" w:cs="Calibri"/>
          <w:sz w:val="22"/>
          <w:szCs w:val="22"/>
          <w:lang w:val="en-US"/>
        </w:rPr>
        <w:t>Drvar</w:t>
      </w:r>
      <w:proofErr w:type="spellEnd"/>
      <w:r w:rsidRPr="00B32DA7">
        <w:rPr>
          <w:rFonts w:ascii="Calibri" w:hAnsi="Calibri" w:cs="Calibri"/>
          <w:sz w:val="22"/>
          <w:szCs w:val="22"/>
          <w:lang w:val="en-US"/>
        </w:rPr>
        <w:t xml:space="preserve"> (14.5%), </w:t>
      </w:r>
      <w:proofErr w:type="spellStart"/>
      <w:r w:rsidRPr="00B32DA7">
        <w:rPr>
          <w:rFonts w:ascii="Calibri" w:hAnsi="Calibri" w:cs="Calibri"/>
          <w:sz w:val="22"/>
          <w:szCs w:val="22"/>
          <w:lang w:val="en-US"/>
        </w:rPr>
        <w:t>Sanski</w:t>
      </w:r>
      <w:proofErr w:type="spellEnd"/>
      <w:r w:rsidRPr="00B32DA7">
        <w:rPr>
          <w:rFonts w:ascii="Calibri" w:hAnsi="Calibri" w:cs="Calibri"/>
          <w:sz w:val="22"/>
          <w:szCs w:val="22"/>
          <w:lang w:val="en-US"/>
        </w:rPr>
        <w:t xml:space="preserve"> Most (7.1%), Kalinovik (7%), and the Trnovo RS (6.9%). While these figures, </w:t>
      </w:r>
      <w:r w:rsidR="00E51223">
        <w:rPr>
          <w:rFonts w:ascii="Calibri" w:hAnsi="Calibri" w:cs="Calibri"/>
          <w:sz w:val="22"/>
          <w:szCs w:val="22"/>
          <w:lang w:val="en-US"/>
        </w:rPr>
        <w:t xml:space="preserve">by </w:t>
      </w:r>
      <w:r w:rsidRPr="00B32DA7">
        <w:rPr>
          <w:rFonts w:ascii="Calibri" w:hAnsi="Calibri" w:cs="Calibri"/>
          <w:sz w:val="22"/>
          <w:szCs w:val="22"/>
          <w:lang w:val="en-US"/>
        </w:rPr>
        <w:t xml:space="preserve">themselves, do not prove electoral irregularities, the sudden increase in the number of voters compared to the previous election cycle may </w:t>
      </w:r>
      <w:r w:rsidR="00E51223">
        <w:rPr>
          <w:rFonts w:ascii="Calibri" w:hAnsi="Calibri" w:cs="Calibri"/>
          <w:sz w:val="22"/>
          <w:szCs w:val="22"/>
          <w:lang w:val="en-US"/>
        </w:rPr>
        <w:t xml:space="preserve">suggest potential </w:t>
      </w:r>
      <w:r w:rsidRPr="00B32DA7">
        <w:rPr>
          <w:rFonts w:ascii="Calibri" w:hAnsi="Calibri" w:cs="Calibri"/>
          <w:sz w:val="22"/>
          <w:szCs w:val="22"/>
          <w:lang w:val="en-US"/>
        </w:rPr>
        <w:t>electoral manipulation</w:t>
      </w:r>
      <w:r w:rsidR="00E51223">
        <w:rPr>
          <w:rFonts w:ascii="Calibri" w:hAnsi="Calibri" w:cs="Calibri"/>
          <w:sz w:val="22"/>
          <w:szCs w:val="22"/>
          <w:lang w:val="en-US"/>
        </w:rPr>
        <w:t xml:space="preserve">, such as </w:t>
      </w:r>
      <w:r w:rsidRPr="00B32DA7">
        <w:rPr>
          <w:rFonts w:ascii="Calibri" w:hAnsi="Calibri" w:cs="Calibri"/>
          <w:sz w:val="22"/>
          <w:szCs w:val="22"/>
          <w:lang w:val="en-US"/>
        </w:rPr>
        <w:t xml:space="preserve">targeted voter re-registration or an increase in the number of voters who de facto do not </w:t>
      </w:r>
      <w:r w:rsidR="00E51223">
        <w:rPr>
          <w:rFonts w:ascii="Calibri" w:hAnsi="Calibri" w:cs="Calibri"/>
          <w:sz w:val="22"/>
          <w:szCs w:val="22"/>
          <w:lang w:val="en-US"/>
        </w:rPr>
        <w:t xml:space="preserve">reside </w:t>
      </w:r>
      <w:r w:rsidRPr="00B32DA7">
        <w:rPr>
          <w:rFonts w:ascii="Calibri" w:hAnsi="Calibri" w:cs="Calibri"/>
          <w:sz w:val="22"/>
          <w:szCs w:val="22"/>
          <w:lang w:val="en-US"/>
        </w:rPr>
        <w:t>in that municipality/city. In the case of certain municipalities with a very small population (e.g.,</w:t>
      </w:r>
      <w:r w:rsidR="00E51223">
        <w:rPr>
          <w:rFonts w:ascii="Calibri" w:hAnsi="Calibri" w:cs="Calibri"/>
          <w:sz w:val="22"/>
          <w:szCs w:val="22"/>
          <w:lang w:val="en-US"/>
        </w:rPr>
        <w:t xml:space="preserve"> East </w:t>
      </w:r>
      <w:proofErr w:type="spellStart"/>
      <w:r w:rsidRPr="00B32DA7">
        <w:rPr>
          <w:rFonts w:ascii="Calibri" w:hAnsi="Calibri" w:cs="Calibri"/>
          <w:sz w:val="22"/>
          <w:szCs w:val="22"/>
          <w:lang w:val="en-US"/>
        </w:rPr>
        <w:t>Drvar</w:t>
      </w:r>
      <w:proofErr w:type="spellEnd"/>
      <w:r w:rsidRPr="00B32DA7">
        <w:rPr>
          <w:rFonts w:ascii="Calibri" w:hAnsi="Calibri" w:cs="Calibri"/>
          <w:sz w:val="22"/>
          <w:szCs w:val="22"/>
          <w:lang w:val="en-US"/>
        </w:rPr>
        <w:t xml:space="preserve">), a small increase </w:t>
      </w:r>
      <w:r w:rsidRPr="00B32DA7">
        <w:rPr>
          <w:rFonts w:ascii="Calibri" w:hAnsi="Calibri" w:cs="Calibri"/>
          <w:sz w:val="22"/>
          <w:szCs w:val="22"/>
          <w:lang w:val="en-US"/>
        </w:rPr>
        <w:lastRenderedPageBreak/>
        <w:t>in the number of voters by just a few people</w:t>
      </w:r>
      <w:r w:rsidR="00E51223">
        <w:rPr>
          <w:rFonts w:ascii="Calibri" w:hAnsi="Calibri" w:cs="Calibri"/>
          <w:sz w:val="22"/>
          <w:szCs w:val="22"/>
          <w:lang w:val="en-US"/>
        </w:rPr>
        <w:t xml:space="preserve"> can </w:t>
      </w:r>
      <w:r w:rsidRPr="00B32DA7">
        <w:rPr>
          <w:rFonts w:ascii="Calibri" w:hAnsi="Calibri" w:cs="Calibri"/>
          <w:sz w:val="22"/>
          <w:szCs w:val="22"/>
          <w:lang w:val="en-US"/>
        </w:rPr>
        <w:t>represent a significant percentage deviation, which should be taken into account. Also, in the case of the Brčko District of Bosnia and Herzegovina,</w:t>
      </w:r>
      <w:r w:rsidR="00E51223">
        <w:rPr>
          <w:rFonts w:ascii="Calibri" w:hAnsi="Calibri" w:cs="Calibri"/>
          <w:sz w:val="22"/>
          <w:szCs w:val="22"/>
          <w:lang w:val="en-US"/>
        </w:rPr>
        <w:t xml:space="preserve"> the increase may be related to </w:t>
      </w:r>
      <w:r w:rsidRPr="00B32DA7">
        <w:rPr>
          <w:rFonts w:ascii="Calibri" w:hAnsi="Calibri" w:cs="Calibri"/>
          <w:sz w:val="22"/>
          <w:szCs w:val="22"/>
          <w:lang w:val="en-US"/>
        </w:rPr>
        <w:t xml:space="preserve"> the obligation </w:t>
      </w:r>
      <w:r w:rsidR="00E51223">
        <w:rPr>
          <w:rFonts w:ascii="Calibri" w:hAnsi="Calibri" w:cs="Calibri"/>
          <w:sz w:val="22"/>
          <w:szCs w:val="22"/>
          <w:lang w:val="en-US"/>
        </w:rPr>
        <w:t xml:space="preserve">to choose </w:t>
      </w:r>
      <w:r w:rsidRPr="00B32DA7">
        <w:rPr>
          <w:rFonts w:ascii="Calibri" w:hAnsi="Calibri" w:cs="Calibri"/>
          <w:sz w:val="22"/>
          <w:szCs w:val="22"/>
          <w:lang w:val="en-US"/>
        </w:rPr>
        <w:t>a voting option for the general elections, which is not the case for local elections.</w:t>
      </w:r>
    </w:p>
    <w:p w14:paraId="7607958C" w14:textId="77777777" w:rsidR="00F95582" w:rsidRPr="00692381" w:rsidRDefault="00000000">
      <w:pPr>
        <w:spacing w:after="83" w:line="259" w:lineRule="auto"/>
        <w:ind w:left="-46"/>
        <w:rPr>
          <w:lang w:val="en-US"/>
        </w:rPr>
      </w:pPr>
      <w:r w:rsidRPr="00692381">
        <w:rPr>
          <w:noProof/>
          <w:lang w:val="en-US"/>
        </w:rPr>
        <mc:AlternateContent>
          <mc:Choice Requires="wpg">
            <w:drawing>
              <wp:inline distT="0" distB="0" distL="0" distR="0" wp14:anchorId="5068046B" wp14:editId="417E4FBE">
                <wp:extent cx="4379976" cy="2532888"/>
                <wp:effectExtent l="0" t="0" r="0" b="0"/>
                <wp:docPr id="70326" name="Group 70326"/>
                <wp:cNvGraphicFramePr/>
                <a:graphic xmlns:a="http://schemas.openxmlformats.org/drawingml/2006/main">
                  <a:graphicData uri="http://schemas.microsoft.com/office/word/2010/wordprocessingGroup">
                    <wpg:wgp>
                      <wpg:cNvGrpSpPr/>
                      <wpg:grpSpPr>
                        <a:xfrm>
                          <a:off x="0" y="0"/>
                          <a:ext cx="4379976" cy="2532888"/>
                          <a:chOff x="0" y="0"/>
                          <a:chExt cx="4379976" cy="2532888"/>
                        </a:xfrm>
                      </wpg:grpSpPr>
                      <wps:wsp>
                        <wps:cNvPr id="5442" name="Rectangle 5442"/>
                        <wps:cNvSpPr/>
                        <wps:spPr>
                          <a:xfrm>
                            <a:off x="4299204" y="2345446"/>
                            <a:ext cx="42140" cy="189919"/>
                          </a:xfrm>
                          <a:prstGeom prst="rect">
                            <a:avLst/>
                          </a:prstGeom>
                          <a:ln>
                            <a:noFill/>
                          </a:ln>
                        </wps:spPr>
                        <wps:txbx>
                          <w:txbxContent>
                            <w:p w14:paraId="4330667C" w14:textId="77777777" w:rsidR="00F95582" w:rsidRDefault="00000000">
                              <w:pPr>
                                <w:spacing w:line="259" w:lineRule="auto"/>
                              </w:pPr>
                              <w:r>
                                <w:t xml:space="preserve"> </w:t>
                              </w:r>
                            </w:p>
                          </w:txbxContent>
                        </wps:txbx>
                        <wps:bodyPr horzOverflow="overflow" vert="horz" lIns="0" tIns="0" rIns="0" bIns="0" rtlCol="0">
                          <a:noAutofit/>
                        </wps:bodyPr>
                      </wps:wsp>
                      <pic:pic xmlns:pic="http://schemas.openxmlformats.org/drawingml/2006/picture">
                        <pic:nvPicPr>
                          <pic:cNvPr id="5466" name="Picture 5466"/>
                          <pic:cNvPicPr/>
                        </pic:nvPicPr>
                        <pic:blipFill>
                          <a:blip r:embed="rId63"/>
                          <a:stretch>
                            <a:fillRect/>
                          </a:stretch>
                        </pic:blipFill>
                        <pic:spPr>
                          <a:xfrm>
                            <a:off x="0" y="0"/>
                            <a:ext cx="4379976" cy="2532888"/>
                          </a:xfrm>
                          <a:prstGeom prst="rect">
                            <a:avLst/>
                          </a:prstGeom>
                        </pic:spPr>
                      </pic:pic>
                    </wpg:wgp>
                  </a:graphicData>
                </a:graphic>
              </wp:inline>
            </w:drawing>
          </mc:Choice>
          <mc:Fallback>
            <w:pict>
              <v:group w14:anchorId="5068046B" id="Group 70326" o:spid="_x0000_s1033" style="width:344.9pt;height:199.45pt;mso-position-horizontal-relative:char;mso-position-vertical-relative:line" coordsize="43799,253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">
                <v:rect id="Rectangle 5442" o:spid="_x0000_s1034" style="position:absolute;left:42992;top:2345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g2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eDPrzfhCcgZy8AAAD//wMAUEsBAi0AFAAGAAgAAAAhANvh9svuAAAAhQEAABMAAAAAAAAA&#10;AAAAAAAAAAAAAFtDb250ZW50X1R5cGVzXS54bWxQSwECLQAUAAYACAAAACEAWvQsW78AAAAVAQAA&#10;CwAAAAAAAAAAAAAAAAAfAQAAX3JlbHMvLnJlbHNQSwECLQAUAAYACAAAACEA2LX4NsYAAADdAAAA&#10;DwAAAAAAAAAAAAAAAAAHAgAAZHJzL2Rvd25yZXYueG1sUEsFBgAAAAADAAMAtwAAAPoCAAAAAA==&#10;" filled="f" stroked="f">
                  <v:textbox inset="0,0,0,0">
                    <w:txbxContent>
                      <w:p w14:paraId="4330667C" w14:textId="77777777" w:rsidR="00F95582" w:rsidRDefault="00000000">
                        <w:pPr>
                          <w:spacing w:line="259" w:lineRule="auto"/>
                        </w:pPr>
                        <w:r>
                          <w:t xml:space="preserve"> </w:t>
                        </w:r>
                      </w:p>
                    </w:txbxContent>
                  </v:textbox>
                </v:rect>
                <v:shape id="Picture 5466" o:spid="_x0000_s1035" type="#_x0000_t75" style="position:absolute;width:43799;height:2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">
                  <v:imagedata r:id="rId64" o:title=""/>
                </v:shape>
                <w10:anchorlock/>
              </v:group>
            </w:pict>
          </mc:Fallback>
        </mc:AlternateContent>
      </w:r>
    </w:p>
    <w:p w14:paraId="1C010702" w14:textId="4623A4A5" w:rsidR="00F95582" w:rsidRPr="0002599C" w:rsidRDefault="00000000">
      <w:pPr>
        <w:spacing w:after="216" w:line="259" w:lineRule="auto"/>
        <w:ind w:right="284"/>
        <w:jc w:val="center"/>
        <w:rPr>
          <w:lang w:val="en-US"/>
        </w:rPr>
      </w:pPr>
      <w:r w:rsidRPr="0002599C">
        <w:rPr>
          <w:sz w:val="16"/>
          <w:lang w:val="en-US"/>
        </w:rPr>
        <w:t>Infogra</w:t>
      </w:r>
      <w:r w:rsidR="006E5EA2" w:rsidRPr="0002599C">
        <w:rPr>
          <w:sz w:val="16"/>
          <w:lang w:val="en-US"/>
        </w:rPr>
        <w:t xml:space="preserve">phic </w:t>
      </w:r>
      <w:r w:rsidRPr="0002599C">
        <w:rPr>
          <w:sz w:val="16"/>
          <w:lang w:val="en-US"/>
        </w:rPr>
        <w:t xml:space="preserve">21 – </w:t>
      </w:r>
      <w:bookmarkStart w:id="60" w:name="_Hlk188738472"/>
      <w:r w:rsidR="00E51223" w:rsidRPr="0002599C">
        <w:rPr>
          <w:sz w:val="16"/>
          <w:lang w:val="en-US"/>
        </w:rPr>
        <w:t xml:space="preserve">Ten </w:t>
      </w:r>
      <w:r w:rsidR="008B033F" w:rsidRPr="0002599C">
        <w:rPr>
          <w:sz w:val="16"/>
          <w:lang w:val="en-US"/>
        </w:rPr>
        <w:t>M</w:t>
      </w:r>
      <w:r w:rsidR="00E51223" w:rsidRPr="0002599C">
        <w:rPr>
          <w:sz w:val="16"/>
          <w:lang w:val="en-US"/>
        </w:rPr>
        <w:t>unicipalities/</w:t>
      </w:r>
      <w:r w:rsidR="008B033F" w:rsidRPr="0002599C">
        <w:rPr>
          <w:sz w:val="16"/>
          <w:lang w:val="en-US"/>
        </w:rPr>
        <w:t>C</w:t>
      </w:r>
      <w:r w:rsidR="00E51223" w:rsidRPr="0002599C">
        <w:rPr>
          <w:sz w:val="16"/>
          <w:lang w:val="en-US"/>
        </w:rPr>
        <w:t xml:space="preserve">ities with the </w:t>
      </w:r>
      <w:r w:rsidR="008B033F" w:rsidRPr="0002599C">
        <w:rPr>
          <w:sz w:val="16"/>
          <w:lang w:val="en-US"/>
        </w:rPr>
        <w:t>H</w:t>
      </w:r>
      <w:r w:rsidR="00E51223" w:rsidRPr="0002599C">
        <w:rPr>
          <w:sz w:val="16"/>
          <w:lang w:val="en-US"/>
        </w:rPr>
        <w:t xml:space="preserve">ighest </w:t>
      </w:r>
      <w:r w:rsidR="008B033F" w:rsidRPr="0002599C">
        <w:rPr>
          <w:sz w:val="16"/>
          <w:lang w:val="en-US"/>
        </w:rPr>
        <w:t>I</w:t>
      </w:r>
      <w:r w:rsidR="00E51223" w:rsidRPr="0002599C">
        <w:rPr>
          <w:sz w:val="16"/>
          <w:lang w:val="en-US"/>
        </w:rPr>
        <w:t xml:space="preserve">ncrease </w:t>
      </w:r>
      <w:r w:rsidR="00FC05DB" w:rsidRPr="0002599C">
        <w:rPr>
          <w:sz w:val="16"/>
          <w:lang w:val="en-US"/>
        </w:rPr>
        <w:t>in</w:t>
      </w:r>
      <w:r w:rsidR="00E51223" w:rsidRPr="0002599C">
        <w:rPr>
          <w:sz w:val="16"/>
          <w:lang w:val="en-US"/>
        </w:rPr>
        <w:t xml:space="preserve"> </w:t>
      </w:r>
      <w:r w:rsidR="008B033F" w:rsidRPr="0002599C">
        <w:rPr>
          <w:sz w:val="16"/>
          <w:lang w:val="en-US"/>
        </w:rPr>
        <w:t>V</w:t>
      </w:r>
      <w:r w:rsidR="00E51223" w:rsidRPr="0002599C">
        <w:rPr>
          <w:sz w:val="16"/>
          <w:lang w:val="en-US"/>
        </w:rPr>
        <w:t>oter</w:t>
      </w:r>
      <w:r w:rsidR="008B033F" w:rsidRPr="0002599C">
        <w:rPr>
          <w:sz w:val="16"/>
          <w:lang w:val="en-US"/>
        </w:rPr>
        <w:t xml:space="preserve"> Numbers</w:t>
      </w:r>
      <w:r w:rsidR="00E51223" w:rsidRPr="0002599C">
        <w:rPr>
          <w:sz w:val="16"/>
          <w:lang w:val="en-US"/>
        </w:rPr>
        <w:t xml:space="preserve"> </w:t>
      </w:r>
      <w:r w:rsidRPr="0002599C">
        <w:rPr>
          <w:sz w:val="16"/>
          <w:lang w:val="en-US"/>
        </w:rPr>
        <w:t xml:space="preserve"> </w:t>
      </w:r>
    </w:p>
    <w:bookmarkEnd w:id="60"/>
    <w:p w14:paraId="77C9498F" w14:textId="75DE4BD3" w:rsidR="0048470F" w:rsidRPr="0002599C" w:rsidRDefault="0048470F" w:rsidP="0048470F">
      <w:pPr>
        <w:pStyle w:val="NormalWeb"/>
        <w:jc w:val="both"/>
        <w:rPr>
          <w:rFonts w:ascii="Calibri" w:hAnsi="Calibri" w:cs="Calibri"/>
          <w:sz w:val="22"/>
          <w:szCs w:val="22"/>
          <w:lang w:val="en-US"/>
        </w:rPr>
      </w:pPr>
      <w:r w:rsidRPr="0002599C">
        <w:rPr>
          <w:rFonts w:ascii="Calibri" w:hAnsi="Calibri" w:cs="Calibri"/>
          <w:sz w:val="22"/>
          <w:szCs w:val="22"/>
          <w:lang w:val="en-US"/>
        </w:rPr>
        <w:t xml:space="preserve">A data point that may be indicative is the </w:t>
      </w:r>
      <w:r w:rsidR="008B033F" w:rsidRPr="0002599C">
        <w:rPr>
          <w:rFonts w:ascii="Calibri" w:hAnsi="Calibri" w:cs="Calibri"/>
          <w:sz w:val="22"/>
          <w:szCs w:val="22"/>
          <w:lang w:val="en-US"/>
        </w:rPr>
        <w:t xml:space="preserve">proportion </w:t>
      </w:r>
      <w:r w:rsidRPr="0002599C">
        <w:rPr>
          <w:rFonts w:ascii="Calibri" w:hAnsi="Calibri" w:cs="Calibri"/>
          <w:sz w:val="22"/>
          <w:szCs w:val="22"/>
          <w:lang w:val="en-US"/>
        </w:rPr>
        <w:t xml:space="preserve">of the electorate voting by mail </w:t>
      </w:r>
      <w:r w:rsidR="00FC05DB" w:rsidRPr="0002599C">
        <w:rPr>
          <w:rFonts w:ascii="Calibri" w:hAnsi="Calibri" w:cs="Calibri"/>
          <w:sz w:val="22"/>
          <w:szCs w:val="22"/>
          <w:lang w:val="en-US"/>
        </w:rPr>
        <w:t>with</w:t>
      </w:r>
      <w:r w:rsidRPr="0002599C">
        <w:rPr>
          <w:rFonts w:ascii="Calibri" w:hAnsi="Calibri" w:cs="Calibri"/>
          <w:sz w:val="22"/>
          <w:szCs w:val="22"/>
          <w:lang w:val="en-US"/>
        </w:rPr>
        <w:t xml:space="preserve">in the total electorate, and consequently, in the number of voters who exercised their right to vote. Although the Election Law of Bosnia and Herzegovina allows voting by mail, statistically significant deviations in municipalities and cities regarding the proportion of such voters in the electorate are an indication of vote manipulation via mail with the aim of influencing the election outcome. The best example of this is the municipality of </w:t>
      </w:r>
      <w:proofErr w:type="spellStart"/>
      <w:r w:rsidRPr="0002599C">
        <w:rPr>
          <w:rFonts w:ascii="Calibri" w:hAnsi="Calibri" w:cs="Calibri"/>
          <w:sz w:val="22"/>
          <w:szCs w:val="22"/>
          <w:lang w:val="en-US"/>
        </w:rPr>
        <w:t>Dobretići</w:t>
      </w:r>
      <w:proofErr w:type="spellEnd"/>
      <w:r w:rsidRPr="0002599C">
        <w:rPr>
          <w:rFonts w:ascii="Calibri" w:hAnsi="Calibri" w:cs="Calibri"/>
          <w:sz w:val="22"/>
          <w:szCs w:val="22"/>
          <w:lang w:val="en-US"/>
        </w:rPr>
        <w:t>, where one-fifth of the electorate consists of voters who can vote by mail</w:t>
      </w:r>
      <w:r w:rsidR="00FC05DB" w:rsidRPr="0002599C">
        <w:rPr>
          <w:rFonts w:ascii="Calibri" w:hAnsi="Calibri" w:cs="Calibri"/>
          <w:sz w:val="22"/>
          <w:szCs w:val="22"/>
          <w:lang w:val="en-US"/>
        </w:rPr>
        <w:t xml:space="preserve">. After </w:t>
      </w:r>
      <w:r w:rsidRPr="0002599C">
        <w:rPr>
          <w:rFonts w:ascii="Calibri" w:hAnsi="Calibri" w:cs="Calibri"/>
          <w:sz w:val="22"/>
          <w:szCs w:val="22"/>
          <w:lang w:val="en-US"/>
        </w:rPr>
        <w:t>processing the results, the proportion of mail-in votes in the total number of votes (</w:t>
      </w:r>
      <w:r w:rsidR="00FC05DB" w:rsidRPr="0002599C">
        <w:rPr>
          <w:rFonts w:ascii="Calibri" w:hAnsi="Calibri" w:cs="Calibri"/>
          <w:sz w:val="22"/>
          <w:szCs w:val="22"/>
          <w:lang w:val="en-US"/>
        </w:rPr>
        <w:t xml:space="preserve">i.e., those </w:t>
      </w:r>
      <w:r w:rsidRPr="0002599C">
        <w:rPr>
          <w:rFonts w:ascii="Calibri" w:hAnsi="Calibri" w:cs="Calibri"/>
          <w:sz w:val="22"/>
          <w:szCs w:val="22"/>
          <w:lang w:val="en-US"/>
        </w:rPr>
        <w:t>who actually voted) rises to half of those who voted. Thus, in this election, out of 690 valid ballots, as many as 352 were mail-in votes (51%), meaning that voters who de facto do not</w:t>
      </w:r>
      <w:r w:rsidR="00FC05DB" w:rsidRPr="0002599C">
        <w:rPr>
          <w:rFonts w:ascii="Calibri" w:hAnsi="Calibri" w:cs="Calibri"/>
          <w:sz w:val="22"/>
          <w:szCs w:val="22"/>
          <w:lang w:val="en-US"/>
        </w:rPr>
        <w:t xml:space="preserve"> reside </w:t>
      </w:r>
      <w:r w:rsidRPr="0002599C">
        <w:rPr>
          <w:rFonts w:ascii="Calibri" w:hAnsi="Calibri" w:cs="Calibri"/>
          <w:sz w:val="22"/>
          <w:szCs w:val="22"/>
          <w:lang w:val="en-US"/>
        </w:rPr>
        <w:t xml:space="preserve">in </w:t>
      </w:r>
      <w:proofErr w:type="spellStart"/>
      <w:r w:rsidRPr="0002599C">
        <w:rPr>
          <w:rFonts w:ascii="Calibri" w:hAnsi="Calibri" w:cs="Calibri"/>
          <w:sz w:val="22"/>
          <w:szCs w:val="22"/>
          <w:lang w:val="en-US"/>
        </w:rPr>
        <w:t>Dobretići</w:t>
      </w:r>
      <w:proofErr w:type="spellEnd"/>
      <w:r w:rsidRPr="0002599C">
        <w:rPr>
          <w:rFonts w:ascii="Calibri" w:hAnsi="Calibri" w:cs="Calibri"/>
          <w:sz w:val="22"/>
          <w:szCs w:val="22"/>
          <w:lang w:val="en-US"/>
        </w:rPr>
        <w:t xml:space="preserve"> </w:t>
      </w:r>
      <w:r w:rsidRPr="0002599C">
        <w:rPr>
          <w:rFonts w:ascii="Calibri" w:hAnsi="Calibri" w:cs="Calibri"/>
          <w:sz w:val="22"/>
          <w:szCs w:val="22"/>
          <w:lang w:val="en-US"/>
        </w:rPr>
        <w:lastRenderedPageBreak/>
        <w:t xml:space="preserve">made up the majority of those who voted in the election. </w:t>
      </w:r>
      <w:r w:rsidR="00FC05DB" w:rsidRPr="0002599C">
        <w:rPr>
          <w:rFonts w:ascii="Calibri" w:hAnsi="Calibri" w:cs="Calibri"/>
          <w:sz w:val="22"/>
          <w:szCs w:val="22"/>
          <w:lang w:val="en-US"/>
        </w:rPr>
        <w:t xml:space="preserve"> Considering t</w:t>
      </w:r>
      <w:r w:rsidRPr="0002599C">
        <w:rPr>
          <w:rFonts w:ascii="Calibri" w:hAnsi="Calibri" w:cs="Calibri"/>
          <w:sz w:val="22"/>
          <w:szCs w:val="22"/>
          <w:lang w:val="en-US"/>
        </w:rPr>
        <w:t>he history of proven election fraud related to mail-in voting, this not only could affect the election result but could also determine the outcome of the election. The long-standing position of the "Pod lupom" Coalition is that anyone who de facto does not have residence (according to the law, residing with the intention of living permanently there) in a municipality/city should not have the right to vote in local elections where local authorities are elected. This is the case in many developed democratic countries and is the practice at the level of the European Union.</w:t>
      </w:r>
    </w:p>
    <w:p w14:paraId="5916E9E6" w14:textId="77777777" w:rsidR="00F95582" w:rsidRPr="0048470F" w:rsidRDefault="00000000">
      <w:pPr>
        <w:spacing w:after="119" w:line="259" w:lineRule="auto"/>
        <w:rPr>
          <w:lang w:val="en-US"/>
        </w:rPr>
      </w:pPr>
      <w:r w:rsidRPr="0048470F">
        <w:rPr>
          <w:lang w:val="en-US"/>
        </w:rPr>
        <w:t xml:space="preserve"> </w:t>
      </w:r>
    </w:p>
    <w:p w14:paraId="5F1812DD" w14:textId="77777777" w:rsidR="00F95582" w:rsidRPr="00307B7B" w:rsidRDefault="00000000">
      <w:pPr>
        <w:spacing w:after="45" w:line="259" w:lineRule="auto"/>
        <w:ind w:right="53"/>
        <w:jc w:val="right"/>
        <w:rPr>
          <w:lang w:val="en-US"/>
        </w:rPr>
      </w:pPr>
      <w:r w:rsidRPr="00692381">
        <w:rPr>
          <w:noProof/>
          <w:lang w:val="en-US"/>
        </w:rPr>
        <mc:AlternateContent>
          <mc:Choice Requires="wpg">
            <w:drawing>
              <wp:inline distT="0" distB="0" distL="0" distR="0" wp14:anchorId="25C601D1" wp14:editId="384087F1">
                <wp:extent cx="4355592" cy="2654808"/>
                <wp:effectExtent l="0" t="0" r="0" b="0"/>
                <wp:docPr id="70396" name="Group 70396"/>
                <wp:cNvGraphicFramePr/>
                <a:graphic xmlns:a="http://schemas.openxmlformats.org/drawingml/2006/main">
                  <a:graphicData uri="http://schemas.microsoft.com/office/word/2010/wordprocessingGroup">
                    <wpg:wgp>
                      <wpg:cNvGrpSpPr/>
                      <wpg:grpSpPr>
                        <a:xfrm>
                          <a:off x="0" y="0"/>
                          <a:ext cx="4355592" cy="2654808"/>
                          <a:chOff x="0" y="0"/>
                          <a:chExt cx="4355592" cy="2654808"/>
                        </a:xfrm>
                      </wpg:grpSpPr>
                      <pic:pic xmlns:pic="http://schemas.openxmlformats.org/drawingml/2006/picture">
                        <pic:nvPicPr>
                          <pic:cNvPr id="5492" name="Picture 5492"/>
                          <pic:cNvPicPr/>
                        </pic:nvPicPr>
                        <pic:blipFill>
                          <a:blip r:embed="rId65"/>
                          <a:stretch>
                            <a:fillRect/>
                          </a:stretch>
                        </pic:blipFill>
                        <pic:spPr>
                          <a:xfrm>
                            <a:off x="0" y="0"/>
                            <a:ext cx="4355592" cy="1327404"/>
                          </a:xfrm>
                          <a:prstGeom prst="rect">
                            <a:avLst/>
                          </a:prstGeom>
                        </pic:spPr>
                      </pic:pic>
                      <pic:pic xmlns:pic="http://schemas.openxmlformats.org/drawingml/2006/picture">
                        <pic:nvPicPr>
                          <pic:cNvPr id="5494" name="Picture 5494"/>
                          <pic:cNvPicPr/>
                        </pic:nvPicPr>
                        <pic:blipFill>
                          <a:blip r:embed="rId66"/>
                          <a:stretch>
                            <a:fillRect/>
                          </a:stretch>
                        </pic:blipFill>
                        <pic:spPr>
                          <a:xfrm>
                            <a:off x="0" y="1327404"/>
                            <a:ext cx="4355592" cy="1327404"/>
                          </a:xfrm>
                          <a:prstGeom prst="rect">
                            <a:avLst/>
                          </a:prstGeom>
                        </pic:spPr>
                      </pic:pic>
                      <pic:pic xmlns:pic="http://schemas.openxmlformats.org/drawingml/2006/picture">
                        <pic:nvPicPr>
                          <pic:cNvPr id="5496" name="Picture 5496"/>
                          <pic:cNvPicPr/>
                        </pic:nvPicPr>
                        <pic:blipFill>
                          <a:blip r:embed="rId67"/>
                          <a:stretch>
                            <a:fillRect/>
                          </a:stretch>
                        </pic:blipFill>
                        <pic:spPr>
                          <a:xfrm>
                            <a:off x="56388" y="54864"/>
                            <a:ext cx="4247388" cy="2545080"/>
                          </a:xfrm>
                          <a:prstGeom prst="rect">
                            <a:avLst/>
                          </a:prstGeom>
                        </pic:spPr>
                      </pic:pic>
                    </wpg:wgp>
                  </a:graphicData>
                </a:graphic>
              </wp:inline>
            </w:drawing>
          </mc:Choice>
          <mc:Fallback>
            <w:pict>
              <v:group w14:anchorId="0F172EB7" id="Group 70396" o:spid="_x0000_s1026" style="width:342.95pt;height:209.05pt;mso-position-horizontal-relative:char;mso-position-vertical-relative:line" coordsize="43555,265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Kv3q3tB/wBctYK/ere0H/XLQB7z4B+7HXsum/cX6V414B+7HXsum/cX6UAadFFFADX6&#10;VzXiP/j2eulfpXNeI/8Aj2egDwLx996SvIdQ/wBcfrXr3j770leQ6h/rj9aAKN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r96t7Qf8AXLWCv3q3&#10;tB/1y0Ae8+Afux17Lpv3F+leNeAfux17Lpv3F+lAGnRRRQA1+lc14j/49nrpX6VzXiP/AI9noA8C&#10;8ffekryHUP8AXH61694++9JXkOof64/WgCj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q/ere0H/AFy1gr96t7Qf9ctAHvPgH7sdey6b9xfpXjXg&#10;H7sdey6b9xfpQBp0UUUANfpXNeI/+PZ66V+lc14j/wCPZ6APAvH33pK8h1D/AFx+tevePvvSV5Dq&#10;H+uP1oAo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Kv3q3tB/wBctYK/ere0H/XLQB7z4B+7HXsum/cX6V414B+7HXsum/cX6UAadFFFADX6VzXi&#10;P/j2eulfpXNeI/8Aj2egDwLx996SvIdQ/wBcfrXr3j770leQ6h/rj9aAKN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r96t7Qf8AXLWCv3q3tB/1&#10;y0Ae8+Afux17Lpv3F+leNeAfux17Lpv3F+lAGnRRRQA1+lc14j/49nrpX6VzXiP/AI9noA8C8ffe&#10;kryHUP8AXH61694++9JXkOof64/WgCj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q/ere0H/AFy1gr96t7Qf9ctAHvPgH7sdey6b9xfpXjXgH7sd&#10;ey6b9xfpQBp0UUUANfpXNeI/+PZ66V+lc14j/wCPZ6APAvH33pK8h1D/AFx+tevePvvSV5DqH+uP&#10;1oAo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Kv3q3tB/wBctYK/ere0H/XLQB7z4B+7HXsum/cX6V414B+7HXsum/cX6UAadFFFADX6VzXiP/j2&#10;eulfpXNeI/8Aj2egDwLx996SvIdQ/wBcfrXr3j770leQ6h/rj9aAKN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r96t7Qf8AXLWCv3q3tB/1y0Ae&#10;8+Afux17Lpv3F+leNeAfux17Lpv3F+lAGnRRRQA1+lc14j/49nrpX6VzXiP/AI9noA8C8ffekryH&#10;UP8AXH61694++9JXkOof64/WgCj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q/ere0H/AFy1gr96t7Qf9ctAHvPgH7sdey6b9xfpXjXgH7sdey6b&#10;9xfpQBp0UUUANfpXNeI/+PZ66V+lc14j/wCPZ6APAvH33pK8h1D/AFx+tevePvvSV5DqH+uP1oAo&#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Kv3&#10;q3tB/wBctYK/ere0H/XLQB7z4B+7HXsum/cX6V414B+7HXsum/cX6UAadFFFADX6VzXiP/j2eulf&#10;pXNeI/8Aj2egDwLx996SvIdQ/wBcfrXr3j770leQ6h/rj9aAKN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r96t7Qf8AXLWCv3q3tB/1y0Ae8+Af&#10;ux17Lpv3F+leNeAfux17Lpv3F+lAGnRRRQA1+lc14j/49nrpX6VzXiP/AI9noA8C8ffekryHUP8A&#10;XH61694++9JXkOof64/WgCj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q/ere0H/AFy1gr96t7Qf9ctAHvPgH7sdey6b9xfpXjXgH7sdey6b9xfp&#10;QBp0UUUANfpXNeI/+PZ66V+lc14j/wCPZ6APAvH33pK8h1D/AFx+tevePvvSV5DqH+uP1oAo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Kv3q3tB&#10;/wBctYK/ere0H/XLQB7z4B+7HXsum/cX6V414B+7HXsum/cX6UAadFFFADX6VzXiP/j2eulfpXNe&#10;I/8Aj2egDwLx996SvIdQ/wBcfrXr3j770leQ6h/rj9aAKN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r96t7Qf8AXLWCv3q3tB/1y0Ae8+Afux17&#10;Lpv3F+leNeAfux17Lpv3F+lAGnRRRQA1+lc14j/49nrpX6VzXiP/AI9noA8C8ffekryHUP8AXH61&#10;694++9JXkOof64/WgCj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q/ere0H/AFy1gr96t7Qf9ctAHvPgH7sdey6b9xfpXjXgH7sdey6b9xfpQBp0&#10;UUUANfpXNeI/+PZ66V+lc14j/wCPZ6APAvH33pK8h1D/AFx+tevePvvSV5DqH+uP1oAo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Kv3q3tB/wBc&#10;tYK/ere0H/XLQB7z4B+7HXsum/cX6V414B+7HXsum/cX6UAadFFFADX6VzXiP/j2eulfpXNeI/8A&#10;j2egDwLx996SvIdQ/wBcfrXr3j770leQ6h/rj9aAKN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r96t7Qf8AXLWCv3q3tB/1y0Ae8+Afux17Lpv3&#10;F+leNeAfux17Lpv3F+lAGnRRRQA1+lc14j/49nrpX6VzXiP/AI9noA8C8ffekryHUP8AXH61694+&#10;+9JXkOof64/WgCj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q/ere0H/AFy1gr96t7Qf9ctAHvPgH7sdey6b9xfpXjXgH7sdey6b9xfpQBp0UUUA&#10;NfpXNeI/+PZ66V+lc14j/wCPZ6APAvH33pK8h1D/AFx+tevePvvSV5DqH+uP1oAo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Kv3q3tB/wBctYK/&#10;ere0H/XLQB7z4B+7HXsum/cX6V414B+7HXsum/cX6UAadFFFADX6VzXiP/j2eulfpXNeI/8Aj2eg&#10;DwLx996SvIdQ/wBcfrXr3j770leQ6h/rj9aAKN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r96t7Qf8AXLWCv3q3tB/1y0Ae8+Afux17Lpv3F+le&#10;NeAfux17Lpv3F+lAGnRRRQA1+lc14j/49nrpX6VzXiP/AI9noA8C8ffekryHUP8AXH61694++9JX&#10;kOof64/WgCj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q/ere0H/AFy1gr96t7Qf9ctAHvPgH7sdey6b9xfpXjXgH7sdey6b9xfpQBp0UUUANfpX&#10;NeI/+PZ66V+lc14j/wCPZ6APAvH33pK8h1D/AFx+tevePvvSV5DqH+uP1oAo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Kv3q3tB/wBctYK/ere0&#10;H/XLQB7z4B+7HXsum/cX6V414B+7HXsum/cX6UAadFFFADX6VzXiP/j2eulfpXNeI/8Aj2egDwLx&#10;996SvIdQ/wBcfrXr3j770leQ6h/rj9aAKN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r96t7Qf8AXLWCv3q3tB/1y0Ae8+Afux17Lpv3F+leNeAf&#10;ux17Lpv3F+lAGnRRRQA1+lc14j/49nrpX6VzXiP/AI9noA8C8ffekryHUP8AXH61694++9JXkOof&#10;64/WgCj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q/ere0H/AFy1gr96t7Qf9ctAHvPgH7sdey6b9xfpXjXgH7sdey6b9xfpQBp0UUUANfpXNeI/&#10;+PZ66V+lc14j/wCPZ6APAvH33pK8h1D/AFx+tevePvvSV5DqH+uP1oAo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Kv3q3tB/wBctYK/ere0H/XL&#10;QB7z4B+7HXsum/cX6V414B+7HXsum/cX6UAadFFFADX6VzXiP/j2eiigDwLx996SvIdQ/wBcfrRR&#10;QB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RfpXNeI/+PZ66V+lc14j/AOPZ6APAvH33pK8h1D/XH616&#10;94++9JXkOof64/WgCj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q/ere0H/XLWCv3q3tB/1y0Ae8+Afux17Lpv3F+leNeAfux17Lpv3F+lAGnRRR&#10;QA1+lc14j/49nrpX6VzXiP8A49noA8C8ffekryHUP9cfrXr3j770leQ6h/rj9aAKN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r96t7Qf9ctYK/e&#10;re0H/XLQB7z4B+7HXsum/cX6V414B+7HXsum/cX6UAadFFFADX6VzXiP/j2eulfpXNeI/wDj2egD&#10;wLx996SvIdQ/1x+tevePvvSV5DqH+uP1oAo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Kv3q3tB/1y1gr96t7Qf9ctAHvPgH7sdey6b9xfpXjXgH&#10;7sdey6b9xfpQBp0UUUANfpXNeI/+PZ66V+lc14j/AOPZ6APAvH33pK8h1D/XH61694++9JXkOof6&#10;4/WgCj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q/ere0H/XLWCv3q3tB/1y0Ae8+Afux17Lpv3F+leNeAfux17Lpv3F+lAGnRRRQA1+lc14j/49&#10;nrpX6VzXiP8A49noA8C8ffekryHUP9cfrXr3j770leQ6h/rj9aAKN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Cr96t7Qf9ctYK/ere0H/XLQB7z4&#10;B+7HXsum/cX6V414B+7HXsum/cX6UAadFFFADX6VzXiP/j2eulfpXNeI/wDj2egDwLx996SvIdQ/&#10;1x+tevePvvSV5DqH+uP1oAo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Kv3q3tB/1y1gr96t7Qf9ctAHvPgH7sdey6b9xfpXjXgH7sdey6b9xfpQ&#10;Bp0UUUANfpXNeI/+PZ66V+lc14j/AOPZ6APAvH33pK8h1D/XH61694++9JXkOof64/WgCj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q/ere0H/X&#10;LWCv3q3tB/1y0Ae8+Afux17Lpv3F+leNeAfux17Lpv3F+lAGnRRRQA1+lc14j/49nrpX6VzXiP8A&#10;49noA8C8ffekryHUP9cfrXr3j770leQ6h/rj9aAKN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r96t7Qf9ctYK/ere0H/XLQB7z4B+7HXsum/cX6&#10;V414B+7HXsum/cX6UAadFFFADX6VzXiP/j2eulfpXNeI/wDj2egDwLx996SvIdQ/1x+tevePvvSV&#10;5DqH+uP1oAo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Kv3q3tB/1y1gr96t7Qf9ctAHvPgH7sdey6b9xfpXjXgH7sdey6b9xfpQBp0UUUANfpXN&#10;eI/+PZ66V+lc14j/AOPZ6APAvH33pK8h1D/XH61694++9JXkOof64/WgCj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q/ere0H/XLWCv3q3tB/1y&#10;0Ae8+Afux17Lpv3F+leNeAfux17Lpv3F+lAGnRRRQA1+lc14j/49nrpX6VzXiP8A49noA8C8ffek&#10;ryHUP9cfrXr3j770leQ6h/rj9aAKN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r96t7Qf9ctYK/ere0H/XLQB7z4B+7HXsum/cX6V414B+7HXsum&#10;/cX6UAadFFFADX6VzXiP/j2eulfpXNeI/wDj2egDwLx996SvIdQ/1x+tevePvvSV5DqH+uP1oAo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Kv3q&#10;3tB/1y1gr96t7Qf9ctAHvPgH7sdey6b9xfpXjXgH7sdey6b9xfpQBp0UUUANfpXNeI/+PZ66V+lc&#10;14j/AOPZ6APAvH33pK8h1D/XH61694++9JXkOof64/WgCj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q/ere0H/XLWCv3q3tB/1y0Ae8+Afux17L&#10;pv3F+leNeAfux17Lpv3F+lAGnRRRQA1+lc14j/49nrpX6VzXiP8A49noA8C8ffekryHUP9cfrXr3&#10;j770leQ6h/rj9aAKN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r96t7Qf9ctYK/ere0H/XLQB7z4B+7HXsum/cX6V414B+7HXsum/cX6UAadFFFA&#10;DX6VzXiP/j2eulfpXNeI/wDj2egDwLx996SvIdQ/1x+tevePvvSV5DqH+uP1oAo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Kv3q3tB/1y1gr96t&#10;7Qf9ctAHvPgH7sdey6b9xfpXjXgH7sdey6b9xfpQBp0UUUANfpXNeI/+PZ66V+lc14j/AOPZ6APA&#10;vH33pK8h1D/XH61694++9JXkOof64/WgCj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q/ere0H/XLWCv3q3tB/1y0Ae8+Afux17Lpv3F+leNeAfu&#10;x17Lpv3F+lAGnRRRQA1+lc14j/49nrpX6VzXiP8A49noA8C8ffekryHUP9cfrXr3j770leQ6h/rj&#10;9aAKN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r96t7Qf9ctYK/ere0H/XLQB7z4B+7HXsum/cX6V414B+7HXsum/cX6UAadFFFADX6VzXiP/j2e&#10;ulfpXNeI/wDj2egDwLx996SvIdQ/1x+tevePvvSV5DqH+uP1oAo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Kv3q3tB/1y1gr96t7Qf9ctAHvPgH&#10;7sdey6b9xfpXjXgH7sdey6b9xfpQBp0UUUANfpXNeI/+PZ66V+lc14j/AOPZ6APAvH33pK8h1D/X&#10;H61694++9JXkOof64/WgCj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q/ere0H/XLWCv3q3tB/1y0Ae8+Afux17Lpv3F+leNeAfux17Lpv3F+lAG&#10;nRRRQA1+lc14j/49nrpX6VzXiP8A49noA8C8ffekryHUP9cfrXr3j770leQ6h/rj9aAKN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r96t7Qf9ct&#10;YK/ere0H/XLQB7z4B+7HXsum/cX6V414B+7HXsum/cX6UAadFFFADX6VzXiP/j2eulfpXNeI/wDj&#10;2egDwLx996SvIdQ/1x+tevePvvSV5DqH+uP1oAo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Kv3q3tB/1y1gr96t7Qf9ctAHvPgH7sdey6b9xfpX&#10;jXgH7sdey6b9xfpQBp0UUUANfpXNeI/+PZ66V+lc14j/AOPZ6APAvH33pK8h1D/XH61694++9JXk&#10;Oof64/WgCj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q/ere0H/XLWCv3q3tB/1y0Ae8+Afux17Lpv3F+leNeAfux17Lpv3F+lAGnRRRQA1+lc14&#10;j/49nrpX6VzXiP8A49noA8C8ffekryHUP9cfrXr3j770leQ6h/rj9aAKN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r96t7Qf9ctYK/ere0H/XLQ&#10;B7z4B+7HXsum/cX6V414B+7HXsum/cX6UAadFFFADX6VzXiP/j2eulfpXNeI/wDj2egDwLx996Sv&#10;IdQ/1x+tevePvvSV5DqH+uP1oAo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Kv3q3tB/1y1gr96t7Qf9ctAHvPgH7sdey6b9xfpXjXgH7sdey6b9&#10;xfpQBp0UUUANfpXNeI/+PZ66V+lc14j/AOPZ6APAvH33pK8h1D/XH61694++9JXkOof64/WgCj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">
                <v:shape id="Picture 5492" o:spid="_x0000_s1027" type="#_x0000_t75" style="position:absolute;width:43555;height:1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">
                  <v:imagedata r:id="rId68" o:title=""/>
                </v:shape>
                <v:shape id="Picture 5494" o:spid="_x0000_s1028" type="#_x0000_t75" style="position:absolute;top:13274;width:43555;height:1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">
                  <v:imagedata r:id="rId69" o:title=""/>
                </v:shape>
                <v:shape id="Picture 5496" o:spid="_x0000_s1029" type="#_x0000_t75" style="position:absolute;left:563;top:548;width:42474;height:25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">
                  <v:imagedata r:id="rId70" o:title=""/>
                </v:shape>
                <w10:anchorlock/>
              </v:group>
            </w:pict>
          </mc:Fallback>
        </mc:AlternateContent>
      </w:r>
      <w:r w:rsidRPr="00307B7B">
        <w:rPr>
          <w:lang w:val="en-US"/>
        </w:rPr>
        <w:t xml:space="preserve"> </w:t>
      </w:r>
    </w:p>
    <w:p w14:paraId="3998A138" w14:textId="39C4DB7B" w:rsidR="00F95582" w:rsidRPr="0002599C" w:rsidRDefault="00000000" w:rsidP="008B033F">
      <w:pPr>
        <w:spacing w:after="218" w:line="257" w:lineRule="auto"/>
        <w:ind w:left="2812" w:hanging="2546"/>
        <w:rPr>
          <w:lang w:val="en-US"/>
        </w:rPr>
      </w:pPr>
      <w:r w:rsidRPr="0002599C">
        <w:rPr>
          <w:sz w:val="16"/>
          <w:lang w:val="en-US"/>
        </w:rPr>
        <w:t>Infogra</w:t>
      </w:r>
      <w:r w:rsidR="00822582" w:rsidRPr="0002599C">
        <w:rPr>
          <w:sz w:val="16"/>
          <w:lang w:val="en-US"/>
        </w:rPr>
        <w:t xml:space="preserve">phic </w:t>
      </w:r>
      <w:bookmarkStart w:id="61" w:name="_Hlk188739026"/>
      <w:r w:rsidRPr="0002599C">
        <w:rPr>
          <w:sz w:val="16"/>
          <w:lang w:val="en-US"/>
        </w:rPr>
        <w:t xml:space="preserve">22 – </w:t>
      </w:r>
      <w:r w:rsidR="00FC05DB" w:rsidRPr="0002599C">
        <w:rPr>
          <w:sz w:val="18"/>
          <w:szCs w:val="18"/>
          <w:lang w:val="en-US"/>
        </w:rPr>
        <w:t xml:space="preserve">Ten </w:t>
      </w:r>
      <w:r w:rsidR="008B033F" w:rsidRPr="0002599C">
        <w:rPr>
          <w:sz w:val="18"/>
          <w:szCs w:val="18"/>
          <w:lang w:val="en-US"/>
        </w:rPr>
        <w:t>M</w:t>
      </w:r>
      <w:r w:rsidR="00FC05DB" w:rsidRPr="0002599C">
        <w:rPr>
          <w:sz w:val="18"/>
          <w:szCs w:val="18"/>
          <w:lang w:val="en-US"/>
        </w:rPr>
        <w:t>unicipalities/</w:t>
      </w:r>
      <w:r w:rsidR="008B033F" w:rsidRPr="0002599C">
        <w:rPr>
          <w:sz w:val="18"/>
          <w:szCs w:val="18"/>
          <w:lang w:val="en-US"/>
        </w:rPr>
        <w:t>Ci</w:t>
      </w:r>
      <w:r w:rsidR="00FC05DB" w:rsidRPr="0002599C">
        <w:rPr>
          <w:sz w:val="18"/>
          <w:szCs w:val="18"/>
          <w:lang w:val="en-US"/>
        </w:rPr>
        <w:t xml:space="preserve">ties with the </w:t>
      </w:r>
      <w:r w:rsidR="008B033F" w:rsidRPr="0002599C">
        <w:rPr>
          <w:sz w:val="18"/>
          <w:szCs w:val="18"/>
          <w:lang w:val="en-US"/>
        </w:rPr>
        <w:t>H</w:t>
      </w:r>
      <w:r w:rsidR="00FC05DB" w:rsidRPr="0002599C">
        <w:rPr>
          <w:sz w:val="18"/>
          <w:szCs w:val="18"/>
          <w:lang w:val="en-US"/>
        </w:rPr>
        <w:t xml:space="preserve">ighest </w:t>
      </w:r>
      <w:r w:rsidR="008B033F" w:rsidRPr="0002599C">
        <w:rPr>
          <w:sz w:val="18"/>
          <w:szCs w:val="18"/>
          <w:lang w:val="en-US"/>
        </w:rPr>
        <w:t>Proportion of Vo</w:t>
      </w:r>
      <w:r w:rsidR="00FC05DB" w:rsidRPr="0002599C">
        <w:rPr>
          <w:sz w:val="18"/>
          <w:szCs w:val="18"/>
          <w:lang w:val="en-US"/>
        </w:rPr>
        <w:t xml:space="preserve">ters </w:t>
      </w:r>
      <w:r w:rsidR="008B033F" w:rsidRPr="0002599C">
        <w:rPr>
          <w:sz w:val="18"/>
          <w:szCs w:val="18"/>
          <w:lang w:val="en-US"/>
        </w:rPr>
        <w:t>V</w:t>
      </w:r>
      <w:r w:rsidR="00FC05DB" w:rsidRPr="0002599C">
        <w:rPr>
          <w:sz w:val="18"/>
          <w:szCs w:val="18"/>
          <w:lang w:val="en-US"/>
        </w:rPr>
        <w:t xml:space="preserve">oting by mail </w:t>
      </w:r>
    </w:p>
    <w:bookmarkEnd w:id="61"/>
    <w:p w14:paraId="533748EF" w14:textId="1024B508" w:rsidR="0048470F" w:rsidRPr="0002599C" w:rsidRDefault="0048470F" w:rsidP="0048470F">
      <w:pPr>
        <w:pStyle w:val="NormalWeb"/>
        <w:jc w:val="both"/>
        <w:rPr>
          <w:rFonts w:ascii="Calibri" w:hAnsi="Calibri" w:cs="Calibri"/>
          <w:sz w:val="22"/>
          <w:szCs w:val="22"/>
          <w:lang w:val="en-US"/>
        </w:rPr>
      </w:pPr>
      <w:r w:rsidRPr="0002599C">
        <w:rPr>
          <w:rFonts w:ascii="Calibri" w:hAnsi="Calibri" w:cs="Calibri"/>
          <w:sz w:val="22"/>
          <w:szCs w:val="22"/>
          <w:lang w:val="en-US"/>
        </w:rPr>
        <w:t>The "Pod lupom" Coalition, through post-election analysis of voter turnout data and the number of invalid ballots per polling station, found that 3.8% of polling stations had a turnout greater than 75%, which could</w:t>
      </w:r>
      <w:r w:rsidR="00AE2BEB" w:rsidRPr="0002599C">
        <w:rPr>
          <w:rFonts w:ascii="Calibri" w:hAnsi="Calibri" w:cs="Calibri"/>
          <w:sz w:val="22"/>
          <w:szCs w:val="22"/>
          <w:lang w:val="en-US"/>
        </w:rPr>
        <w:t xml:space="preserve"> </w:t>
      </w:r>
      <w:r w:rsidR="008B033F" w:rsidRPr="0002599C">
        <w:rPr>
          <w:rFonts w:ascii="Calibri" w:hAnsi="Calibri" w:cs="Calibri"/>
          <w:sz w:val="22"/>
          <w:szCs w:val="22"/>
          <w:lang w:val="en-US"/>
        </w:rPr>
        <w:t>suggest electoral</w:t>
      </w:r>
      <w:r w:rsidRPr="0002599C">
        <w:rPr>
          <w:rFonts w:ascii="Calibri" w:hAnsi="Calibri" w:cs="Calibri"/>
          <w:sz w:val="22"/>
          <w:szCs w:val="22"/>
          <w:lang w:val="en-US"/>
        </w:rPr>
        <w:t xml:space="preserve"> fraud – voting on behalf of someone else who did not go to the polls through </w:t>
      </w:r>
      <w:r w:rsidRPr="0002599C">
        <w:rPr>
          <w:rFonts w:ascii="Calibri" w:hAnsi="Calibri" w:cs="Calibri"/>
          <w:sz w:val="22"/>
          <w:szCs w:val="22"/>
          <w:lang w:val="en-US"/>
        </w:rPr>
        <w:lastRenderedPageBreak/>
        <w:t xml:space="preserve">the misuse of unused ballots. Additionally, 8.3% of polling stations recorded more than 10% invalid ballots for council/assembly elections, which could indicate electoral fraud – intentional invalidation or cancellation of votes for political opponents by members of </w:t>
      </w:r>
      <w:r w:rsidR="00AE2BEB" w:rsidRPr="0002599C">
        <w:rPr>
          <w:rFonts w:ascii="Calibri" w:hAnsi="Calibri" w:cs="Calibri"/>
          <w:sz w:val="22"/>
          <w:szCs w:val="22"/>
          <w:lang w:val="en-US"/>
        </w:rPr>
        <w:t>PSCs or</w:t>
      </w:r>
      <w:r w:rsidRPr="0002599C">
        <w:rPr>
          <w:rFonts w:ascii="Calibri" w:hAnsi="Calibri" w:cs="Calibri"/>
          <w:sz w:val="22"/>
          <w:szCs w:val="22"/>
          <w:lang w:val="en-US"/>
        </w:rPr>
        <w:t xml:space="preserve"> operators entering election results. It is important to note that the average percentage of invalid ballots in EU member states is 1.5-2%, and that in Bosnia and Herzegovina, abnormal values of invalid ballots persist from one election cycle to the next. The "Pod lupom" Coalition has used some of these data as the basis for requests for recounts of ballots and </w:t>
      </w:r>
      <w:r w:rsidR="00AE2BEB" w:rsidRPr="0002599C">
        <w:rPr>
          <w:rFonts w:ascii="Calibri" w:hAnsi="Calibri" w:cs="Calibri"/>
          <w:sz w:val="22"/>
          <w:szCs w:val="22"/>
          <w:lang w:val="en-US"/>
        </w:rPr>
        <w:t xml:space="preserve">believes that, in the future, </w:t>
      </w:r>
      <w:r w:rsidRPr="0002599C">
        <w:rPr>
          <w:rFonts w:ascii="Calibri" w:hAnsi="Calibri" w:cs="Calibri"/>
          <w:sz w:val="22"/>
          <w:szCs w:val="22"/>
          <w:lang w:val="en-US"/>
        </w:rPr>
        <w:t>the CEC shou</w:t>
      </w:r>
      <w:r w:rsidR="00AE2BEB" w:rsidRPr="0002599C">
        <w:rPr>
          <w:rFonts w:ascii="Calibri" w:hAnsi="Calibri" w:cs="Calibri"/>
          <w:sz w:val="22"/>
          <w:szCs w:val="22"/>
          <w:lang w:val="en-US"/>
        </w:rPr>
        <w:t>ld</w:t>
      </w:r>
      <w:r w:rsidRPr="0002599C">
        <w:rPr>
          <w:rFonts w:ascii="Calibri" w:hAnsi="Calibri" w:cs="Calibri"/>
          <w:sz w:val="22"/>
          <w:szCs w:val="22"/>
          <w:lang w:val="en-US"/>
        </w:rPr>
        <w:t>, based on similar analyses and indications, automatically order recounts of ballots ex officio to eliminate doubts about any irregularities.</w:t>
      </w:r>
    </w:p>
    <w:p w14:paraId="20AA00A0" w14:textId="77777777" w:rsidR="00F95582" w:rsidRPr="00C12B97" w:rsidRDefault="00000000">
      <w:pPr>
        <w:spacing w:after="43" w:line="259" w:lineRule="auto"/>
        <w:ind w:right="742"/>
        <w:jc w:val="right"/>
        <w:rPr>
          <w:lang w:val="sv-SE"/>
        </w:rPr>
      </w:pPr>
      <w:r w:rsidRPr="00692381">
        <w:rPr>
          <w:noProof/>
          <w:lang w:val="en-US"/>
        </w:rPr>
        <mc:AlternateContent>
          <mc:Choice Requires="wpg">
            <w:drawing>
              <wp:inline distT="0" distB="0" distL="0" distR="0" wp14:anchorId="1EABFA4D" wp14:editId="46AE15F8">
                <wp:extent cx="3599688" cy="1173480"/>
                <wp:effectExtent l="0" t="0" r="0" b="0"/>
                <wp:docPr id="70416" name="Group 70416"/>
                <wp:cNvGraphicFramePr/>
                <a:graphic xmlns:a="http://schemas.openxmlformats.org/drawingml/2006/main">
                  <a:graphicData uri="http://schemas.microsoft.com/office/word/2010/wordprocessingGroup">
                    <wpg:wgp>
                      <wpg:cNvGrpSpPr/>
                      <wpg:grpSpPr>
                        <a:xfrm>
                          <a:off x="0" y="0"/>
                          <a:ext cx="3599688" cy="1173480"/>
                          <a:chOff x="0" y="0"/>
                          <a:chExt cx="3599688" cy="1173480"/>
                        </a:xfrm>
                      </wpg:grpSpPr>
                      <pic:pic xmlns:pic="http://schemas.openxmlformats.org/drawingml/2006/picture">
                        <pic:nvPicPr>
                          <pic:cNvPr id="5528" name="Picture 5528"/>
                          <pic:cNvPicPr/>
                        </pic:nvPicPr>
                        <pic:blipFill>
                          <a:blip r:embed="rId71"/>
                          <a:stretch>
                            <a:fillRect/>
                          </a:stretch>
                        </pic:blipFill>
                        <pic:spPr>
                          <a:xfrm>
                            <a:off x="0" y="0"/>
                            <a:ext cx="3599688" cy="1173480"/>
                          </a:xfrm>
                          <a:prstGeom prst="rect">
                            <a:avLst/>
                          </a:prstGeom>
                        </pic:spPr>
                      </pic:pic>
                      <pic:pic xmlns:pic="http://schemas.openxmlformats.org/drawingml/2006/picture">
                        <pic:nvPicPr>
                          <pic:cNvPr id="5530" name="Picture 5530"/>
                          <pic:cNvPicPr/>
                        </pic:nvPicPr>
                        <pic:blipFill>
                          <a:blip r:embed="rId72"/>
                          <a:stretch>
                            <a:fillRect/>
                          </a:stretch>
                        </pic:blipFill>
                        <pic:spPr>
                          <a:xfrm>
                            <a:off x="53340" y="53340"/>
                            <a:ext cx="3493008" cy="1066800"/>
                          </a:xfrm>
                          <a:prstGeom prst="rect">
                            <a:avLst/>
                          </a:prstGeom>
                        </pic:spPr>
                      </pic:pic>
                    </wpg:wgp>
                  </a:graphicData>
                </a:graphic>
              </wp:inline>
            </w:drawing>
          </mc:Choice>
          <mc:Fallback>
            <w:pict>
              <v:group w14:anchorId="1A793463" id="Group 70416" o:spid="_x0000_s1026" style="width:283.45pt;height:92.4pt;mso-position-horizontal-relative:char;mso-position-vertical-relative:line" coordsize="35996,117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XrRQvWgDf0H/XLXvPgH7sdeDaD/AK5a&#10;958A/djoA9l03/Ur9K0lrN03/Ur9K0loAbJXK+Jv+Pdq6qSuV8Tf8e7UAfP/AI7++/1rye+/1hr1&#10;jx399/rXk99/rDQBU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XrRQvWgDf0H/XLXvPgH7sdeDaD/rlr3nwD92OgD2XTf9Sv0rSWs3Tf9Sv0rSWgBslcr4m/&#10;492rqpK5XxN/x7tQB8/+O/vv9a8nvv8AWGvWPHf33+teT33+sNAFS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hetFC9aAN/Qf9cte8+Afux14NoP+uWvefAP&#10;3Y6APZdN/wBSv0rSWs3Tf9Sv0rSWgBslcr4m/wCPdq6qSuV8Tf8AHu1AHz/47++/1rye+/1hr1jx&#10;399/rXk99/rDQBU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XrRQvWgDf0H/AFy17z4B+7HXg2g/65a958A/djoA9l03/Ur9K0lrN03/AFK/StJaAGyVyvib&#10;/j3auqkrlfE3/Hu1AHz/AOO/vv8AWvJ77/WGvWPHf33+teT33+sNAFS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hetFC9aAN/Qf9cte8+Afux14NoP8Arlr3&#10;nwD92OgD2XTf9Sv0rSWs3Tf9Sv0rSWgBslcr4m/492rqpK5XxN/x7tQB8/8Ajv77/WvJ77/WGvWP&#10;Hf33+teT33+sNAFS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hetFC9aAN/Qf9cte8+Afux14NoP+uWvefAP3Y6APZdN/1K/StJazdN/1K/StJaAGyVyvib/j&#10;3auqkrlfE3/Hu1AHz/47++/1rye+/wBYa9Y8d/ff615Pff6w0AV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F60UL1oA39B/1y17z4B+7HXg2g/65a958A/d&#10;joA9l03/AFK/StJazdN/1K/StJaAGyVyvib/AI92rqpK5XxN/wAe7UAfP/jv77/WvJ77/WGvWPHf&#10;33+teT33+sNAFS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hetFC9aAN/Qf8AXLXvPgH7sdeDaD/rlr3nwD92OgD2XTf9Sv0rSWs3Tf8AUr9K0loAbJXK+Jv+&#10;Pdq6qSuV8Tf8e7UAfP8A47++/wBa8nvv9Ya9Y8d/ff615Pff6w0AV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F60UL1oA39B/1y17z4B+7HXg2g/wCuWvef&#10;AP3Y6APZdN/1K/StJazdN/1K/StJaAGyVyvib/j3auqkrlfE3/Hu1AHz/wCO/vv9a8nvv9Ya9Y8d&#10;/ff615Pff6w0AV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F60UL1oA39B/1y17z4B+7HXg2g/65a958A/djoA9l03/Ur9K0lrN03/Ur9K0loAbJXK+Jv+Pd&#10;q6qSuV8Tf8e7UAfP/jv77/WvJ77/AFhr1jx399/rXk99/rDQBU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XrRQvWgDf0H/XLXvPgH7sdeDaD/rlr3nwD92O&#10;gD2XTf8AUr9K0lrN03/Ur9K0loAbJXK+Jv8Aj3auqkrlfE3/AB7tQB8/+O/vv9a8nvv9Ya9Y8d/f&#10;f615Pff6w0AV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F60UL1oA39B/wBcte8+Afux14NoP+uWvefAP3Y6APZdN/1K/StJazdN/wBSv0rSWgBslcr4m/49&#10;2rqpK5XxN/x7tQB8/wDjv77/AFrye+/1hr1jx399/rXk99/rDQBU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XrRQvWgDf0H/XLXvPgH7sdeDaD/AK5a958A&#10;/djoA9l03/Ur9K0lrN03/Ur9K0loAbJXK+Jv+Pdq6qSuV8Tf8e7UAfP/AI7++/1rye+/1hr1jx39&#10;9/rXk99/rDQBU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XrRQvWgDf0H/XLXvPgH7sdeDaD/rlr3nwD92OgD2XTf9Sv0rSWs3Tf9Sv0rSWgBslcr4m/492r&#10;qpK5XxN/x7tQB8/+O/vv9a8nvv8AWGvWPHf33+teT33+sNAFS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hetFC9aAN/Qf9cte8+Afux14NoP+uWvefAP3Y6A&#10;PZdN/wBSv0rSWs3Tf9Sv0rSWgBslcr4m/wCPdq6qSuV8Tf8AHu1AHz/47++/1rye+/1hr1jx399/&#10;rXk99/rDQBU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XrRQvWgDf0H/AFy17z4B+7HXg2g/65a958A/djoA9l03/Ur9K0lrN03/AFK/StJaAGyVyvib/j3a&#10;uqkrlfE3/Hu1AHz/AOO/vv8AWvJ77/WGvWPHf33+teT33+sNAFS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hetFC9aAN/Qf9cte8+Afux14NoP8Arlr3nwD9&#10;2OgD2XTf9Sv0rSWs3Tf9Sv0rSWgBslcr4m/492rqpK5XxN/x7tQB8/8Ajv77/WvJ77/WGvWPHf33&#10;+teT33+sNAFS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hetFC9aAN/Qf9cte8+Afux14NoP+uWvefAP3Y6APZdN/1K/StJazdN/1K/StJaAGyVyvib/j3auq&#10;krlfE3/Hu1AHz/47++/1rye+/wBYa9Y8d/ff615Pff6w0AV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F60UL1oA39B/1y17z4B+7HXg2g/65a958A/djoA9&#10;l03/AFK/StJazdN/1K/StJaAGyVyvib/AI92rqpK5XxN/wAe7UAfP/jv77/WvJ77/WGvWPHf33+t&#10;eT33+sNAFS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UEsDBAoA&#10;AAAAAAAAIQASTv2WWJ8AAFifAAAUAAAAZHJzL21lZGlhL2ltYWdlMi5qcGf/2P/gABBKRklGAAEB&#10;AQBgAGAAAP/bAEMAAwICAwICAwMDAwQDAwQFCAUFBAQFCgcHBggMCgwMCwoLCw0OEhANDhEOCwsQ&#10;FhARExQVFRUMDxcYFhQYEhQVFP/bAEMBAwQEBQQFCQUFCRQNCw0UFBQUFBQUFBQUFBQUFBQUFBQU&#10;FBQUFBQUFBQUFBQUFBQUFBQUFBQUFBQUFBQUFBQUFP/AABEIAQIDT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koAW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">
                <v:shape id="Picture 5528" o:spid="_x0000_s1027" type="#_x0000_t75" style="position:absolute;width:35996;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">
                  <v:imagedata r:id="rId73" o:title=""/>
                </v:shape>
                <v:shape id="Picture 5530" o:spid="_x0000_s1028" type="#_x0000_t75" style="position:absolute;left:533;top:533;width:34930;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">
                  <v:imagedata r:id="rId74" o:title=""/>
                </v:shape>
                <w10:anchorlock/>
              </v:group>
            </w:pict>
          </mc:Fallback>
        </mc:AlternateContent>
      </w:r>
      <w:r w:rsidRPr="00C12B97">
        <w:rPr>
          <w:lang w:val="sv-SE"/>
        </w:rPr>
        <w:t xml:space="preserve"> </w:t>
      </w:r>
    </w:p>
    <w:p w14:paraId="34E6CA60" w14:textId="513EBDEE" w:rsidR="00F95582" w:rsidRPr="0002599C" w:rsidRDefault="00000000">
      <w:pPr>
        <w:spacing w:after="311" w:line="259" w:lineRule="auto"/>
        <w:ind w:right="282"/>
        <w:jc w:val="center"/>
        <w:rPr>
          <w:lang w:val="en-US"/>
        </w:rPr>
      </w:pPr>
      <w:r w:rsidRPr="0002599C">
        <w:rPr>
          <w:sz w:val="16"/>
          <w:lang w:val="en-US"/>
        </w:rPr>
        <w:t>Infogra</w:t>
      </w:r>
      <w:r w:rsidR="00822582" w:rsidRPr="0002599C">
        <w:rPr>
          <w:sz w:val="16"/>
          <w:lang w:val="en-US"/>
        </w:rPr>
        <w:t xml:space="preserve">phic </w:t>
      </w:r>
      <w:r w:rsidRPr="0002599C">
        <w:rPr>
          <w:sz w:val="16"/>
          <w:lang w:val="en-US"/>
        </w:rPr>
        <w:t xml:space="preserve"> 23 – </w:t>
      </w:r>
      <w:bookmarkStart w:id="62" w:name="_Hlk188739287"/>
      <w:r w:rsidRPr="0002599C">
        <w:rPr>
          <w:sz w:val="16"/>
          <w:lang w:val="en-US"/>
        </w:rPr>
        <w:t>P</w:t>
      </w:r>
      <w:r w:rsidR="00AE2BEB" w:rsidRPr="0002599C">
        <w:rPr>
          <w:sz w:val="16"/>
          <w:lang w:val="en-US"/>
        </w:rPr>
        <w:t xml:space="preserve">ercentage of </w:t>
      </w:r>
      <w:r w:rsidR="008B033F" w:rsidRPr="0002599C">
        <w:rPr>
          <w:sz w:val="16"/>
          <w:lang w:val="en-US"/>
        </w:rPr>
        <w:t>P</w:t>
      </w:r>
      <w:r w:rsidR="00AE2BEB" w:rsidRPr="0002599C">
        <w:rPr>
          <w:sz w:val="16"/>
          <w:lang w:val="en-US"/>
        </w:rPr>
        <w:t xml:space="preserve">olling </w:t>
      </w:r>
      <w:r w:rsidR="008B033F" w:rsidRPr="0002599C">
        <w:rPr>
          <w:sz w:val="16"/>
          <w:lang w:val="en-US"/>
        </w:rPr>
        <w:t>S</w:t>
      </w:r>
      <w:r w:rsidR="00AE2BEB" w:rsidRPr="0002599C">
        <w:rPr>
          <w:sz w:val="16"/>
          <w:lang w:val="en-US"/>
        </w:rPr>
        <w:t xml:space="preserve">tations with </w:t>
      </w:r>
      <w:r w:rsidR="008B033F" w:rsidRPr="0002599C">
        <w:rPr>
          <w:sz w:val="16"/>
          <w:lang w:val="en-US"/>
        </w:rPr>
        <w:t>H</w:t>
      </w:r>
      <w:r w:rsidR="00AE2BEB" w:rsidRPr="0002599C">
        <w:rPr>
          <w:sz w:val="16"/>
          <w:lang w:val="en-US"/>
        </w:rPr>
        <w:t xml:space="preserve">igh </w:t>
      </w:r>
      <w:r w:rsidR="008B033F" w:rsidRPr="0002599C">
        <w:rPr>
          <w:sz w:val="16"/>
          <w:lang w:val="en-US"/>
        </w:rPr>
        <w:t>V</w:t>
      </w:r>
      <w:r w:rsidR="00AE2BEB" w:rsidRPr="0002599C">
        <w:rPr>
          <w:sz w:val="16"/>
          <w:lang w:val="en-US"/>
        </w:rPr>
        <w:t xml:space="preserve">oter </w:t>
      </w:r>
      <w:r w:rsidR="008B033F" w:rsidRPr="0002599C">
        <w:rPr>
          <w:sz w:val="16"/>
          <w:lang w:val="en-US"/>
        </w:rPr>
        <w:t>T</w:t>
      </w:r>
      <w:r w:rsidR="00AE2BEB" w:rsidRPr="0002599C">
        <w:rPr>
          <w:sz w:val="16"/>
          <w:lang w:val="en-US"/>
        </w:rPr>
        <w:t xml:space="preserve">urnout and a </w:t>
      </w:r>
      <w:r w:rsidR="008B033F" w:rsidRPr="0002599C">
        <w:rPr>
          <w:sz w:val="16"/>
          <w:lang w:val="en-US"/>
        </w:rPr>
        <w:t>L</w:t>
      </w:r>
      <w:r w:rsidR="00AE2BEB" w:rsidRPr="0002599C">
        <w:rPr>
          <w:sz w:val="16"/>
          <w:lang w:val="en-US"/>
        </w:rPr>
        <w:t xml:space="preserve">arge </w:t>
      </w:r>
      <w:r w:rsidR="008B033F" w:rsidRPr="0002599C">
        <w:rPr>
          <w:sz w:val="16"/>
          <w:lang w:val="en-US"/>
        </w:rPr>
        <w:t>N</w:t>
      </w:r>
      <w:r w:rsidR="00AE2BEB" w:rsidRPr="0002599C">
        <w:rPr>
          <w:sz w:val="16"/>
          <w:lang w:val="en-US"/>
        </w:rPr>
        <w:t xml:space="preserve">umber of </w:t>
      </w:r>
      <w:r w:rsidR="008B033F" w:rsidRPr="0002599C">
        <w:rPr>
          <w:sz w:val="16"/>
          <w:lang w:val="en-US"/>
        </w:rPr>
        <w:t>I</w:t>
      </w:r>
      <w:r w:rsidR="00AE2BEB" w:rsidRPr="0002599C">
        <w:rPr>
          <w:sz w:val="16"/>
          <w:lang w:val="en-US"/>
        </w:rPr>
        <w:t xml:space="preserve">nvalid </w:t>
      </w:r>
      <w:r w:rsidR="008B033F" w:rsidRPr="0002599C">
        <w:rPr>
          <w:sz w:val="16"/>
          <w:lang w:val="en-US"/>
        </w:rPr>
        <w:t>B</w:t>
      </w:r>
      <w:r w:rsidR="00AE2BEB" w:rsidRPr="0002599C">
        <w:rPr>
          <w:sz w:val="16"/>
          <w:lang w:val="en-US"/>
        </w:rPr>
        <w:t xml:space="preserve">allots </w:t>
      </w:r>
      <w:r w:rsidRPr="0002599C">
        <w:rPr>
          <w:sz w:val="16"/>
          <w:lang w:val="en-US"/>
        </w:rPr>
        <w:t xml:space="preserve"> </w:t>
      </w:r>
      <w:bookmarkEnd w:id="62"/>
    </w:p>
    <w:p w14:paraId="14EE8CF5" w14:textId="1EB571DA" w:rsidR="00F95582" w:rsidRPr="0002599C" w:rsidRDefault="0048470F">
      <w:pPr>
        <w:pStyle w:val="Heading2"/>
        <w:ind w:left="-5" w:right="276"/>
        <w:rPr>
          <w:lang w:val="en-US"/>
        </w:rPr>
      </w:pPr>
      <w:bookmarkStart w:id="63" w:name="_Toc188816147"/>
      <w:r w:rsidRPr="0002599C">
        <w:rPr>
          <w:lang w:val="en-US"/>
        </w:rPr>
        <w:t>INTERESTING TRENDS</w:t>
      </w:r>
      <w:bookmarkEnd w:id="63"/>
      <w:r w:rsidRPr="0002599C">
        <w:rPr>
          <w:lang w:val="en-US"/>
        </w:rPr>
        <w:t xml:space="preserve">  </w:t>
      </w:r>
    </w:p>
    <w:p w14:paraId="00D1F8F6" w14:textId="0C19C001" w:rsidR="00522C60" w:rsidRPr="0002599C" w:rsidRDefault="00522C60" w:rsidP="00522C60">
      <w:pPr>
        <w:pStyle w:val="NormalWeb"/>
        <w:jc w:val="both"/>
        <w:rPr>
          <w:rFonts w:ascii="Calibri" w:hAnsi="Calibri" w:cs="Calibri"/>
          <w:sz w:val="22"/>
          <w:szCs w:val="22"/>
          <w:lang w:val="en-US"/>
        </w:rPr>
      </w:pPr>
      <w:r w:rsidRPr="0002599C">
        <w:rPr>
          <w:rFonts w:ascii="Calibri" w:hAnsi="Calibri" w:cs="Calibri"/>
          <w:sz w:val="22"/>
          <w:szCs w:val="22"/>
          <w:lang w:val="en-US"/>
        </w:rPr>
        <w:t>The „Pod lupom“ Coalition conducted a post-election analysis and comparison of the election results from 2020, 2022, and 2024. This was done to identify trends in election results by political parties across election cycles.</w:t>
      </w:r>
    </w:p>
    <w:p w14:paraId="1248B429" w14:textId="0AA6317B" w:rsidR="00522C60" w:rsidRPr="0002599C" w:rsidRDefault="00522C60" w:rsidP="00522C60">
      <w:pPr>
        <w:pStyle w:val="NormalWeb"/>
        <w:jc w:val="both"/>
        <w:rPr>
          <w:rFonts w:ascii="Calibri" w:hAnsi="Calibri" w:cs="Calibri"/>
          <w:sz w:val="22"/>
          <w:szCs w:val="22"/>
          <w:lang w:val="en-US"/>
        </w:rPr>
      </w:pPr>
      <w:r w:rsidRPr="0002599C">
        <w:rPr>
          <w:rFonts w:ascii="Calibri" w:hAnsi="Calibri" w:cs="Calibri"/>
          <w:sz w:val="22"/>
          <w:szCs w:val="22"/>
          <w:lang w:val="en-US"/>
        </w:rPr>
        <w:t xml:space="preserve">In 142 positions, citizens directly elected (mayors) of cities/municipalities, while the mayors of the Brčko District of BiH, Mostar, and Sarajevo are appointed after the election by the indirectly elected councils/assemblies of these local communities. Out of 142 elected (mayoral) positions, only 27 saw a change in leadership compared to the Local Elections of 2020 (different individuals or candidates from different political parties were elected). </w:t>
      </w:r>
      <w:r w:rsidR="008A207C" w:rsidRPr="0002599C">
        <w:rPr>
          <w:rFonts w:ascii="Calibri" w:hAnsi="Calibri" w:cs="Calibri"/>
          <w:sz w:val="22"/>
          <w:szCs w:val="22"/>
          <w:lang w:val="en-US"/>
        </w:rPr>
        <w:t xml:space="preserve">The </w:t>
      </w:r>
      <w:r w:rsidR="008A207C" w:rsidRPr="0002599C">
        <w:rPr>
          <w:rFonts w:ascii="Calibri" w:hAnsi="Calibri" w:cs="Calibri"/>
          <w:sz w:val="22"/>
          <w:szCs w:val="22"/>
          <w:lang w:val="en-US"/>
        </w:rPr>
        <w:lastRenderedPageBreak/>
        <w:t>same individuals kept a</w:t>
      </w:r>
      <w:r w:rsidRPr="0002599C">
        <w:rPr>
          <w:rFonts w:ascii="Calibri" w:hAnsi="Calibri" w:cs="Calibri"/>
          <w:sz w:val="22"/>
          <w:szCs w:val="22"/>
          <w:lang w:val="en-US"/>
        </w:rPr>
        <w:t xml:space="preserve"> total of 92 positions</w:t>
      </w:r>
      <w:r w:rsidR="008A207C" w:rsidRPr="0002599C">
        <w:rPr>
          <w:rFonts w:ascii="Calibri" w:hAnsi="Calibri" w:cs="Calibri"/>
          <w:sz w:val="22"/>
          <w:szCs w:val="22"/>
          <w:lang w:val="en-US"/>
        </w:rPr>
        <w:t xml:space="preserve">, </w:t>
      </w:r>
      <w:r w:rsidRPr="0002599C">
        <w:rPr>
          <w:rFonts w:ascii="Calibri" w:hAnsi="Calibri" w:cs="Calibri"/>
          <w:sz w:val="22"/>
          <w:szCs w:val="22"/>
          <w:lang w:val="en-US"/>
        </w:rPr>
        <w:t xml:space="preserve">while </w:t>
      </w:r>
      <w:r w:rsidR="008A207C" w:rsidRPr="0002599C">
        <w:rPr>
          <w:rFonts w:ascii="Calibri" w:hAnsi="Calibri" w:cs="Calibri"/>
          <w:sz w:val="22"/>
          <w:szCs w:val="22"/>
          <w:lang w:val="en-US"/>
        </w:rPr>
        <w:t xml:space="preserve">the </w:t>
      </w:r>
      <w:bookmarkStart w:id="64" w:name="_Hlk188739558"/>
      <w:r w:rsidR="008A207C" w:rsidRPr="0002599C">
        <w:rPr>
          <w:rFonts w:ascii="Calibri" w:hAnsi="Calibri" w:cs="Calibri"/>
          <w:sz w:val="22"/>
          <w:szCs w:val="22"/>
          <w:lang w:val="en-US"/>
        </w:rPr>
        <w:t xml:space="preserve">change involved </w:t>
      </w:r>
      <w:r w:rsidRPr="0002599C">
        <w:rPr>
          <w:rFonts w:ascii="Calibri" w:hAnsi="Calibri" w:cs="Calibri"/>
          <w:sz w:val="22"/>
          <w:szCs w:val="22"/>
          <w:lang w:val="en-US"/>
        </w:rPr>
        <w:t>23 individuals</w:t>
      </w:r>
      <w:r w:rsidR="008A207C" w:rsidRPr="0002599C">
        <w:rPr>
          <w:rFonts w:ascii="Calibri" w:hAnsi="Calibri" w:cs="Calibri"/>
          <w:sz w:val="22"/>
          <w:szCs w:val="22"/>
          <w:lang w:val="en-US"/>
        </w:rPr>
        <w:t xml:space="preserve"> within </w:t>
      </w:r>
      <w:r w:rsidRPr="0002599C">
        <w:rPr>
          <w:rFonts w:ascii="Calibri" w:hAnsi="Calibri" w:cs="Calibri"/>
          <w:sz w:val="22"/>
          <w:szCs w:val="22"/>
          <w:lang w:val="en-US"/>
        </w:rPr>
        <w:t>the same political party</w:t>
      </w:r>
      <w:r w:rsidR="008A207C" w:rsidRPr="0002599C">
        <w:rPr>
          <w:rFonts w:ascii="Calibri" w:hAnsi="Calibri" w:cs="Calibri"/>
          <w:sz w:val="22"/>
          <w:szCs w:val="22"/>
          <w:lang w:val="en-US"/>
        </w:rPr>
        <w:t xml:space="preserve"> who</w:t>
      </w:r>
      <w:r w:rsidRPr="0002599C">
        <w:rPr>
          <w:rFonts w:ascii="Calibri" w:hAnsi="Calibri" w:cs="Calibri"/>
          <w:sz w:val="22"/>
          <w:szCs w:val="22"/>
          <w:lang w:val="en-US"/>
        </w:rPr>
        <w:t xml:space="preserve"> won the mayoral mandate both in the previous and this local election cycle</w:t>
      </w:r>
      <w:r w:rsidR="004D7CAB" w:rsidRPr="0002599C">
        <w:rPr>
          <w:rFonts w:ascii="Calibri" w:hAnsi="Calibri" w:cs="Calibri"/>
          <w:sz w:val="22"/>
          <w:szCs w:val="22"/>
          <w:lang w:val="en-US"/>
        </w:rPr>
        <w:t>s</w:t>
      </w:r>
      <w:r w:rsidRPr="0002599C">
        <w:rPr>
          <w:rFonts w:ascii="Calibri" w:hAnsi="Calibri" w:cs="Calibri"/>
          <w:sz w:val="22"/>
          <w:szCs w:val="22"/>
          <w:lang w:val="en-US"/>
        </w:rPr>
        <w:t>.</w:t>
      </w:r>
      <w:bookmarkEnd w:id="64"/>
      <w:r w:rsidRPr="0002599C">
        <w:rPr>
          <w:rFonts w:ascii="Calibri" w:hAnsi="Calibri" w:cs="Calibri"/>
          <w:sz w:val="22"/>
          <w:szCs w:val="22"/>
          <w:lang w:val="en-US"/>
        </w:rPr>
        <w:t xml:space="preserve"> Out of the total 142 (mayoral) positions, only 7 were won by women (4.9%). This, along with the appointments to decision-making positions after elections, which are often seen as electoral spoils and represent an open form of systemic corruption, reflects the actual relationship between political entities and the participation of women in politics in BiH.</w:t>
      </w:r>
    </w:p>
    <w:p w14:paraId="02040D1F" w14:textId="0A34449E" w:rsidR="00F95582" w:rsidRPr="004D7CAB" w:rsidRDefault="00000000" w:rsidP="00522C60">
      <w:pPr>
        <w:ind w:left="-5" w:right="266"/>
        <w:rPr>
          <w:lang w:val="en-US"/>
        </w:rPr>
      </w:pPr>
      <w:r w:rsidRPr="00692381">
        <w:rPr>
          <w:noProof/>
          <w:lang w:val="en-US"/>
        </w:rPr>
        <mc:AlternateContent>
          <mc:Choice Requires="wpg">
            <w:drawing>
              <wp:inline distT="0" distB="0" distL="0" distR="0" wp14:anchorId="1F8D9533" wp14:editId="15A191A8">
                <wp:extent cx="4355592" cy="1898904"/>
                <wp:effectExtent l="0" t="0" r="0" b="0"/>
                <wp:docPr id="70511" name="Group 70511"/>
                <wp:cNvGraphicFramePr/>
                <a:graphic xmlns:a="http://schemas.openxmlformats.org/drawingml/2006/main">
                  <a:graphicData uri="http://schemas.microsoft.com/office/word/2010/wordprocessingGroup">
                    <wpg:wgp>
                      <wpg:cNvGrpSpPr/>
                      <wpg:grpSpPr>
                        <a:xfrm>
                          <a:off x="0" y="0"/>
                          <a:ext cx="4355592" cy="1898904"/>
                          <a:chOff x="0" y="0"/>
                          <a:chExt cx="4355592" cy="1898904"/>
                        </a:xfrm>
                      </wpg:grpSpPr>
                      <pic:pic xmlns:pic="http://schemas.openxmlformats.org/drawingml/2006/picture">
                        <pic:nvPicPr>
                          <pic:cNvPr id="5552" name="Picture 5552"/>
                          <pic:cNvPicPr/>
                        </pic:nvPicPr>
                        <pic:blipFill>
                          <a:blip r:embed="rId75"/>
                          <a:stretch>
                            <a:fillRect/>
                          </a:stretch>
                        </pic:blipFill>
                        <pic:spPr>
                          <a:xfrm>
                            <a:off x="0" y="0"/>
                            <a:ext cx="4355592" cy="1898904"/>
                          </a:xfrm>
                          <a:prstGeom prst="rect">
                            <a:avLst/>
                          </a:prstGeom>
                        </pic:spPr>
                      </pic:pic>
                      <pic:pic xmlns:pic="http://schemas.openxmlformats.org/drawingml/2006/picture">
                        <pic:nvPicPr>
                          <pic:cNvPr id="5554" name="Picture 5554"/>
                          <pic:cNvPicPr/>
                        </pic:nvPicPr>
                        <pic:blipFill>
                          <a:blip r:embed="rId76"/>
                          <a:stretch>
                            <a:fillRect/>
                          </a:stretch>
                        </pic:blipFill>
                        <pic:spPr>
                          <a:xfrm>
                            <a:off x="56388" y="56388"/>
                            <a:ext cx="4247388" cy="1789176"/>
                          </a:xfrm>
                          <a:prstGeom prst="rect">
                            <a:avLst/>
                          </a:prstGeom>
                        </pic:spPr>
                      </pic:pic>
                    </wpg:wgp>
                  </a:graphicData>
                </a:graphic>
              </wp:inline>
            </w:drawing>
          </mc:Choice>
          <mc:Fallback>
            <w:pict>
              <v:group w14:anchorId="4DE11839" id="Group 70511" o:spid="_x0000_s1026" style="width:342.95pt;height:149.5pt;mso-position-horizontal-relative:char;mso-position-vertical-relative:line" coordsize="43555,189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VfvVvaD/AK5awV+9W9oP+uWgD3nwD92OvZdN+4v0rxrwD92OvZdN&#10;+4v0oA06KKKAGv0rmvEf/Hs9dK/Sua8R/wDHs9AHgXj770leQ6h/rj9a9e8ffekryHUP9cfrQBR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VfvV&#10;vaD/AK5awV+9W9oP+uWgD3nwD92OvZdN+4v0rxrwD92OvZdN+4v0oA06KKKAGv0rmvEf/Hs9dK/S&#10;ua8R/wDHs9AHgXj770leQ6h/rj9a9e8ffekryHUP9cfrQBR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VfvVvaD/AK5awV+9W9oP+uWgD3nwD92O&#10;vZdN+4v0rxrwD92OvZdN+4v0oA06KKKAGv0rmvEf/Hs9dK/Sua8R/wDHs9AHgXj770leQ6h/rj9a&#10;9e8ffekryHUP9cfrQBR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VfvVvaD/AK5awV+9W9oP+uWgD3nwD92OvZdN+4v0rxrwD92OvZdN+4v0oA06&#10;KKKAGv0rmvEf/Hs9dK/Sua8R/wDHs9AHgXj770leQ6h/rj9a9e8ffekryHUP9cfrQBR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VfvVvaD/AK5a&#10;wV+9W9oP+uWgD3nwD92OvZdN+4v0rxrwD92OvZdN+4v0oA06KKKAGv0rmvEf/Hs9dK/Sua8R/wDH&#10;s9AHgXj770leQ6h/rj9a9e8ffekryHUP9cfrQBR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VfvVvaD/AK5awV+9W9oP+uWgD3nwD92OvZdN+4v0&#10;rxrwD92OvZdN+4v0oA06KKKAGv0rmvEf/Hs9dK/Sua8R/wDHs9AHgXj770leQ6h/rj9a9e8ffekr&#10;yHUP9cfrQBR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VfvVvaD/AK5awV+9W9oP+uWgD3nwD92OvZdN+4v0rxrwD92OvZdN+4v0oA06KKKAGv0r&#10;mvEf/Hs9dK/Sua8R/wDHs9AHgXj770leQ6h/rj9a9e8ffekryHUP9cfrQBR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VfvVvaD/AK5awV+9W9oP&#10;+uWgD3nwD92OvZdN+4v0rxrwD92OvZdN+4v0oA06KKKAGv0rmvEf/Hs9dK/Sua8R/wDHs9AHgXj7&#10;70leQ6h/rj9a9e8ffekryHUP9cfrQBR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VfvVvaD/AK5awV+9W9oP+uWgD3nwD92OvZdN+4v0rxrwD92O&#10;vZdN+4v0oA06KKKAGv0rmvEf/Hs9dK/Sua8R/wDHs9AHgXj770leQ6h/rj9a9e8ffekryHUP9cfr&#10;QB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VfvVvaD/AK5awV+9W9oP+uWgD3nwD92OvZdN+4v0rxrwD92OvZdN+4v0oA06KKKAGv0rmvEf/Hs9&#10;dK/Sua8R/wDHs9AHgXj770leQ6h/rj9a9e8ffekryHUP9cfrQB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VfvVvaD/AK5awV+9W9oP+uWgD3nw&#10;D92OvZdN+4v0rxrwD92OvZdN+4v0oA06KKKAGv0rmvEf/Hs9dK/Sua8R/wDHs9AHgXj770leQ6h/&#10;rj9a9e8ffekryHUP9cfrQBR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VfvVvaD/AK5awV+9W9oP+uWgD3nwD92OvZdN+4v0rxrwD92OvZdN+4v0&#10;oA06KKKAGv0rmvEf/Hs9dK/Sua8R/wDHs9AHgXj770leQ6h/rj9a9e8ffekryHUP9cfrQBR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VfvVvaD/&#10;AK5awV+9W9oP+uWgD3nwD92OvZdN+4v0rxrwD92OvZdN+4v0oA06KKKAGv0rmvEf/Hs9dK/Sua8R&#10;/wDHs9AHgXj770leQ6h/rj9a9e8ffekryHUP9cfrQBR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VfvVvaD/AK5awV+9W9oP+uWgD3nwD92OvZdN&#10;+4v0rxrwD92OvZdN+4v0oA06KKKAGv0rmvEf/Hs9dK/Sua8R/wDHs9AHgXj770leQ6h/rj9a9e8f&#10;fekryHUP9cfrQBR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VfvVvaD/AK5awV+9W9oP+uWgD3nwD92OvZdN+4v0rxrwD92OvZdN+4v0oA06KKKA&#10;Gv0rmvEf/Hs9dK/Sua8R/wDHs9AHgXj770leQ6h/rj9a9e8ffekryHUP9cfrQBR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VfvVvaD/AK5awV+9&#10;W9oP+uWgD3nwD92OvZdN+4v0rxrwD92OvZdN+4v0oA06KKKAGv0rmvEf/Hs9dK/Sua8R/wDHs9AH&#10;gXj770leQ6h/rj9a9e8ffekryHUP9cfrQBR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fvVvaD/AK5awV+9W9oP+uWgD3nwD92OvZdN+4v0rxrw&#10;D92OvZdN+4v0oA06KKKAGv0rmvEf/Hs9dK/Sua8R/wDHs9AHgXj770leQ6h/rj9a9e8ffekryHUP&#10;9cfrQBR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fvVvaD/AK5awV+9W9oP+uWgD3nwD92OvZdN+4v0rxrwD92OvZdN+4v0oA06KKKAGv0rmvEf&#10;/Hs9dK/Sua8R/wDHs9AHgXj770leQ6h/rj9a9e8ffekryHUP9cfrQBR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VfvVvaD/AK5awV+9W9oP+uWg&#10;D3nwD92OvZdN+4v0rxrwD92OvZdN+4v0oA06KKKAGv0rmvEf/Hs9dK/Sua8R/wDHs9AHgXj770le&#10;Q6h/rj9a9e8ffekryHUP9cfrQBR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VfvVvaD/AK5awV+9W9oP+uWgD3nwD92OvZdN+4v0rxrwD92OvZdN&#10;+4v0oA06KKKAGv0rmvEf/Hs9dK/Sua8R/wDHs9AHgXj770leQ6h/rj9a9e8ffekryHUP9cfrQBR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VfvV&#10;vaD/AK5awV+9W9oP+uWgD3nwD92OvZdN+4v0rxrwD92OvZdN+4v0oA06KKKAGv0rmvEf/Hs9dK/S&#10;ua8R/wDHs9AHgXj770leQ6h/rj9a9e8ffekryHUP9cfrQBR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VfvVvaD/AK5awV+9W9oP+uWgD3nwD92O&#10;vZdN+4v0rxrwD92OvZdN+4v0oA06KKKAGv0rmvEf/Hs9dK/Sua8R/wDHs9AHgXj770leQ6h/rj9a&#10;9e8ffekryHUP9cfrQBR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VfvVvaD/AK5awV+9W9oP+uWgD3nwD92OvZdN+4v0rxrwD92OvZdN+4v0oA06&#10;KKKAGv0rmvEf/Hs9dK/Sua8R/wDHs9AHgXj770leQ6h/rj9a9e8ffekryHUP9cfrQBR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VfvVvaD/AK5a&#10;wV+9W9oP+uWgD3nwD92OvZdN+4v0rxrwD92OvZdN+4v0oA06KKKAGv0rmvEf/Hs9dK/Sua8R/wDH&#10;s9AHgXj770leQ6h/rj9a9e8ffekryHUP9cfrQBR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VfvVvaD/AK5awV+9W9oP+uWgD3nwD92OvZdN+4v0&#10;rxrwD92OvZdN+4v0oA06KKKAGv0rmvEf/Hs9dK/Sua8R/wDHs9AHgXj770leQ6h/rj9a9e8ffekr&#10;yHUP9cfrQBR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VfvVvaD/AK5awV+9W9oP+uWgD3nwD92OvZdN+4v0rxrwD92OvZdN+4v0oA06KKKAGv0r&#10;mvEf/Hs9dK/Sua8R/wDHs9AHgXj770leQ6h/rj9a9e8ffekryHUP9cfrQBR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VfvVvaD/AK5awV+9W9oP&#10;+uWgD3nwD92OvZdN+4v0rxrwD92OvZdN+4v0oA06KKKAGv0rmvEf/Hs9dK/Sua8R/wDHs9AHgXj7&#10;70leQ6h/rj9a9e8ffekryHUP9cfrQBR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VfvVvaD/AK5awV+9W9oP+uWgD3nwD92OvZdN+4v0rxrwD92O&#10;vZdN+4v0oA06KKKAGv0rmvEf/Hs9dK/Sua8R/wDHs9AHgXj770leQ6h/rj9a9e8ffekryHUP9cfr&#10;QB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VfvVvaD/AK5awV+9W9oP+uWgD3nwD92OvZdN+4v0rxrwD92OvZdN+4v0oA06KKKAGv0rmvEf/Hs9&#10;dK/Sua8R/wDHs9AHgXj770leQ6h/rj9a9e8ffekryHUP9cfrQB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VfvVvaD/AK5awV+9W9oP+uWgD3nw&#10;D92OvZdN+4v0rxrwD92OvZdN+4v0oA06KKKAGv0rmvEf/Hs9dK/Sua8R/wDHs9AHgXj770leQ6h/&#10;rj9a9e8ffekryHUP9cfrQBR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VfvVvaD/AK5awV+9W9oP+uWgD3nwD92OvZdN+4v0rxrwD92OvZdN+4v0&#10;oA06KKKAGv0rmvEf/Hs9dK/Sua8R/wDHs9AHgXj770leQ6h/rj9a9e8ffekryHUP9cfrQBR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VfvVvaD/&#10;AK5awV+9W9oP+uWgD3nwD92OvZdN+4v0rxrwD92OvZdN+4v0oA06KKKAGv0rmvEf/Hs9dK/Sua8R&#10;/wDHs9AHgXj770leQ6h/rj9a9e8ffekryHUP9cfrQBR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VfvVvaD/AK5awV+9W9oP+uWgD3nwD92OvZdN&#10;+4v0rxrwD92OvZdN+4v0oA06KKKAGv0rmvEf/Hs9dK/Sua8R/wDHs9AHgXj770leQ6h/rj9a9e8f&#10;fekryHUP9cfrQBR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VfvVvaD/AK5awV+9W9oP+uWgD3nwD92OvZdN+4v0rxrwD92OvZdN+4v0oA06KKKA&#10;Gv0rmvEf/Hs9dK/Sua8R/wDHs9AHgXj770leQ6h/rj9a9f8AH33pK8h1Bf3p+tAF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">
                <v:shape id="Picture 5552" o:spid="_x0000_s1027" type="#_x0000_t75" style="position:absolute;width:43555;height:18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">
                  <v:imagedata r:id="rId77" o:title=""/>
                </v:shape>
                <v:shape id="Picture 5554" o:spid="_x0000_s1028" type="#_x0000_t75" style="position:absolute;left:563;top:563;width:42474;height:17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">
                  <v:imagedata r:id="rId78" o:title=""/>
                </v:shape>
                <w10:anchorlock/>
              </v:group>
            </w:pict>
          </mc:Fallback>
        </mc:AlternateContent>
      </w:r>
      <w:r w:rsidRPr="004D7CAB">
        <w:rPr>
          <w:lang w:val="en-US"/>
        </w:rPr>
        <w:t xml:space="preserve"> </w:t>
      </w:r>
    </w:p>
    <w:p w14:paraId="707820A5" w14:textId="37816234" w:rsidR="00F95582" w:rsidRPr="0002599C" w:rsidRDefault="00000000" w:rsidP="004D7CAB">
      <w:pPr>
        <w:spacing w:after="218" w:line="257" w:lineRule="auto"/>
        <w:ind w:left="2801" w:hanging="2338"/>
        <w:rPr>
          <w:lang w:val="en-US"/>
        </w:rPr>
      </w:pPr>
      <w:r w:rsidRPr="0002599C">
        <w:rPr>
          <w:sz w:val="16"/>
          <w:lang w:val="en-US"/>
        </w:rPr>
        <w:t>Infogra</w:t>
      </w:r>
      <w:r w:rsidR="00822582" w:rsidRPr="0002599C">
        <w:rPr>
          <w:sz w:val="16"/>
          <w:lang w:val="en-US"/>
        </w:rPr>
        <w:t xml:space="preserve">phic </w:t>
      </w:r>
      <w:r w:rsidRPr="0002599C">
        <w:rPr>
          <w:sz w:val="16"/>
          <w:lang w:val="en-US"/>
        </w:rPr>
        <w:t xml:space="preserve">24 – </w:t>
      </w:r>
      <w:bookmarkStart w:id="65" w:name="_Hlk188739398"/>
      <w:r w:rsidR="004D7CAB" w:rsidRPr="0002599C">
        <w:rPr>
          <w:sz w:val="16"/>
          <w:szCs w:val="16"/>
          <w:lang w:val="en-US"/>
        </w:rPr>
        <w:t xml:space="preserve">Number of </w:t>
      </w:r>
      <w:r w:rsidR="008B033F" w:rsidRPr="0002599C">
        <w:rPr>
          <w:sz w:val="16"/>
          <w:szCs w:val="16"/>
          <w:lang w:val="en-US"/>
        </w:rPr>
        <w:t>M</w:t>
      </w:r>
      <w:r w:rsidR="004D7CAB" w:rsidRPr="0002599C">
        <w:rPr>
          <w:sz w:val="16"/>
          <w:szCs w:val="16"/>
          <w:lang w:val="en-US"/>
        </w:rPr>
        <w:t>unicipalities/</w:t>
      </w:r>
      <w:r w:rsidR="008B033F" w:rsidRPr="0002599C">
        <w:rPr>
          <w:sz w:val="16"/>
          <w:szCs w:val="16"/>
          <w:lang w:val="en-US"/>
        </w:rPr>
        <w:t>C</w:t>
      </w:r>
      <w:r w:rsidR="004D7CAB" w:rsidRPr="0002599C">
        <w:rPr>
          <w:sz w:val="16"/>
          <w:szCs w:val="16"/>
          <w:lang w:val="en-US"/>
        </w:rPr>
        <w:t xml:space="preserve">ities with </w:t>
      </w:r>
      <w:r w:rsidR="008B033F" w:rsidRPr="0002599C">
        <w:rPr>
          <w:sz w:val="16"/>
          <w:szCs w:val="16"/>
          <w:lang w:val="en-US"/>
        </w:rPr>
        <w:t xml:space="preserve">Changes </w:t>
      </w:r>
      <w:r w:rsidR="004D7CAB" w:rsidRPr="0002599C">
        <w:rPr>
          <w:sz w:val="16"/>
          <w:szCs w:val="16"/>
          <w:lang w:val="en-US"/>
        </w:rPr>
        <w:t>in the</w:t>
      </w:r>
      <w:r w:rsidR="008B033F" w:rsidRPr="0002599C">
        <w:rPr>
          <w:sz w:val="16"/>
          <w:szCs w:val="16"/>
          <w:lang w:val="en-US"/>
        </w:rPr>
        <w:t xml:space="preserve"> P</w:t>
      </w:r>
      <w:r w:rsidR="004D7CAB" w:rsidRPr="0002599C">
        <w:rPr>
          <w:sz w:val="16"/>
          <w:szCs w:val="16"/>
          <w:lang w:val="en-US"/>
        </w:rPr>
        <w:t xml:space="preserve">erson or </w:t>
      </w:r>
      <w:r w:rsidR="008B033F" w:rsidRPr="0002599C">
        <w:rPr>
          <w:sz w:val="16"/>
          <w:szCs w:val="16"/>
          <w:lang w:val="en-US"/>
        </w:rPr>
        <w:t>P</w:t>
      </w:r>
      <w:r w:rsidR="004D7CAB" w:rsidRPr="0002599C">
        <w:rPr>
          <w:sz w:val="16"/>
          <w:szCs w:val="16"/>
          <w:lang w:val="en-US"/>
        </w:rPr>
        <w:t xml:space="preserve">olitical </w:t>
      </w:r>
      <w:r w:rsidR="008B033F" w:rsidRPr="0002599C">
        <w:rPr>
          <w:sz w:val="16"/>
          <w:szCs w:val="16"/>
          <w:lang w:val="en-US"/>
        </w:rPr>
        <w:t>P</w:t>
      </w:r>
      <w:r w:rsidR="004D7CAB" w:rsidRPr="0002599C">
        <w:rPr>
          <w:sz w:val="16"/>
          <w:szCs w:val="16"/>
          <w:lang w:val="en-US"/>
        </w:rPr>
        <w:t xml:space="preserve">arty </w:t>
      </w:r>
      <w:r w:rsidR="008B033F" w:rsidRPr="0002599C">
        <w:rPr>
          <w:sz w:val="16"/>
          <w:szCs w:val="16"/>
          <w:lang w:val="en-US"/>
        </w:rPr>
        <w:t>Holding the Mayor P</w:t>
      </w:r>
      <w:r w:rsidR="004D7CAB" w:rsidRPr="0002599C">
        <w:rPr>
          <w:sz w:val="16"/>
          <w:szCs w:val="16"/>
          <w:lang w:val="en-US"/>
        </w:rPr>
        <w:t>osition</w:t>
      </w:r>
    </w:p>
    <w:bookmarkEnd w:id="65"/>
    <w:p w14:paraId="7DCDC8F9" w14:textId="77777777" w:rsidR="00522C60" w:rsidRPr="0002599C" w:rsidRDefault="00522C60" w:rsidP="004D7CAB">
      <w:pPr>
        <w:pStyle w:val="NormalWeb"/>
        <w:rPr>
          <w:rFonts w:ascii="Calibri" w:hAnsi="Calibri" w:cs="Calibri"/>
          <w:sz w:val="22"/>
          <w:szCs w:val="22"/>
          <w:lang w:val="en-US"/>
        </w:rPr>
      </w:pPr>
      <w:r w:rsidRPr="0002599C">
        <w:rPr>
          <w:rFonts w:ascii="Calibri" w:hAnsi="Calibri" w:cs="Calibri"/>
          <w:sz w:val="22"/>
          <w:szCs w:val="22"/>
          <w:lang w:val="en-US"/>
        </w:rPr>
        <w:t>If we take a closer look at the actual election results, it is noticeable that some political parties gained more voter support, some stagnated, and others lost a significant number of votes.</w:t>
      </w:r>
    </w:p>
    <w:p w14:paraId="5AA3F5F6" w14:textId="35C14C0C" w:rsidR="00522C60" w:rsidRPr="0002599C" w:rsidRDefault="004D7CAB" w:rsidP="004D7CAB">
      <w:pPr>
        <w:pStyle w:val="NormalWeb"/>
        <w:rPr>
          <w:rFonts w:ascii="Calibri" w:hAnsi="Calibri" w:cs="Calibri"/>
          <w:sz w:val="22"/>
          <w:szCs w:val="22"/>
          <w:lang w:val="en-US"/>
        </w:rPr>
      </w:pPr>
      <w:r w:rsidRPr="0002599C">
        <w:rPr>
          <w:rFonts w:ascii="Calibri" w:hAnsi="Calibri" w:cs="Calibri"/>
          <w:sz w:val="22"/>
          <w:szCs w:val="22"/>
          <w:lang w:val="en-US"/>
        </w:rPr>
        <w:t xml:space="preserve">The 10 political parties with the most mayoral mandates over the last two local election cycles saw the following changes in the number of mayoral positions won compared to the previous local elections: </w:t>
      </w:r>
      <w:r w:rsidR="00522C60" w:rsidRPr="0002599C">
        <w:rPr>
          <w:rFonts w:ascii="Calibri" w:hAnsi="Calibri" w:cs="Calibri"/>
          <w:sz w:val="22"/>
          <w:szCs w:val="22"/>
          <w:lang w:val="en-US"/>
        </w:rPr>
        <w:t xml:space="preserve">SDA (+5), </w:t>
      </w:r>
      <w:proofErr w:type="spellStart"/>
      <w:r w:rsidR="00522C60" w:rsidRPr="0002599C">
        <w:rPr>
          <w:rFonts w:ascii="Calibri" w:hAnsi="Calibri" w:cs="Calibri"/>
          <w:sz w:val="22"/>
          <w:szCs w:val="22"/>
          <w:lang w:val="en-US"/>
        </w:rPr>
        <w:t>NiP</w:t>
      </w:r>
      <w:proofErr w:type="spellEnd"/>
      <w:r w:rsidR="00522C60" w:rsidRPr="0002599C">
        <w:rPr>
          <w:rFonts w:ascii="Calibri" w:hAnsi="Calibri" w:cs="Calibri"/>
          <w:sz w:val="22"/>
          <w:szCs w:val="22"/>
          <w:lang w:val="en-US"/>
        </w:rPr>
        <w:t xml:space="preserve"> (+2), </w:t>
      </w:r>
      <w:proofErr w:type="spellStart"/>
      <w:r w:rsidR="00522C60" w:rsidRPr="0002599C">
        <w:rPr>
          <w:rFonts w:ascii="Calibri" w:hAnsi="Calibri" w:cs="Calibri"/>
          <w:sz w:val="22"/>
          <w:szCs w:val="22"/>
          <w:lang w:val="en-US"/>
        </w:rPr>
        <w:t>SBiH</w:t>
      </w:r>
      <w:proofErr w:type="spellEnd"/>
      <w:r w:rsidR="00522C60" w:rsidRPr="0002599C">
        <w:rPr>
          <w:rFonts w:ascii="Calibri" w:hAnsi="Calibri" w:cs="Calibri"/>
          <w:sz w:val="22"/>
          <w:szCs w:val="22"/>
          <w:lang w:val="en-US"/>
        </w:rPr>
        <w:t xml:space="preserve"> (+1), and SNSD (+1)</w:t>
      </w:r>
      <w:r w:rsidRPr="0002599C">
        <w:rPr>
          <w:rFonts w:ascii="Calibri" w:hAnsi="Calibri" w:cs="Calibri"/>
          <w:sz w:val="22"/>
          <w:szCs w:val="22"/>
          <w:lang w:val="en-US"/>
        </w:rPr>
        <w:t xml:space="preserve"> recorded an increase. </w:t>
      </w:r>
      <w:proofErr w:type="spellStart"/>
      <w:r w:rsidR="00522C60" w:rsidRPr="0002599C">
        <w:rPr>
          <w:rFonts w:ascii="Calibri" w:hAnsi="Calibri" w:cs="Calibri"/>
          <w:sz w:val="22"/>
          <w:szCs w:val="22"/>
          <w:lang w:val="en-US"/>
        </w:rPr>
        <w:t>HDZ</w:t>
      </w:r>
      <w:proofErr w:type="spellEnd"/>
      <w:r w:rsidR="00522C60" w:rsidRPr="0002599C">
        <w:rPr>
          <w:rFonts w:ascii="Calibri" w:hAnsi="Calibri" w:cs="Calibri"/>
          <w:sz w:val="22"/>
          <w:szCs w:val="22"/>
          <w:lang w:val="en-US"/>
        </w:rPr>
        <w:t xml:space="preserve"> BiH and PDP</w:t>
      </w:r>
      <w:r w:rsidRPr="0002599C">
        <w:rPr>
          <w:rFonts w:ascii="Calibri" w:hAnsi="Calibri" w:cs="Calibri"/>
          <w:sz w:val="22"/>
          <w:szCs w:val="22"/>
          <w:lang w:val="en-US"/>
        </w:rPr>
        <w:t xml:space="preserve"> saw stagnation</w:t>
      </w:r>
      <w:r w:rsidR="00522C60" w:rsidRPr="0002599C">
        <w:rPr>
          <w:rFonts w:ascii="Calibri" w:hAnsi="Calibri" w:cs="Calibri"/>
          <w:sz w:val="22"/>
          <w:szCs w:val="22"/>
          <w:lang w:val="en-US"/>
        </w:rPr>
        <w:t xml:space="preserve">, while </w:t>
      </w:r>
      <w:proofErr w:type="spellStart"/>
      <w:r w:rsidRPr="0002599C">
        <w:rPr>
          <w:rFonts w:ascii="Calibri" w:hAnsi="Calibri" w:cs="Calibri"/>
          <w:sz w:val="22"/>
          <w:szCs w:val="22"/>
          <w:lang w:val="en-US"/>
        </w:rPr>
        <w:t>SDS</w:t>
      </w:r>
      <w:proofErr w:type="spellEnd"/>
      <w:r w:rsidR="00522C60" w:rsidRPr="0002599C">
        <w:rPr>
          <w:rFonts w:ascii="Calibri" w:hAnsi="Calibri" w:cs="Calibri"/>
          <w:sz w:val="22"/>
          <w:szCs w:val="22"/>
          <w:lang w:val="en-US"/>
        </w:rPr>
        <w:t xml:space="preserve"> (-4), independent candidates (-2), as well as SDP BiH (-1) and PDA (-1)</w:t>
      </w:r>
      <w:r w:rsidRPr="0002599C">
        <w:rPr>
          <w:rFonts w:ascii="Calibri" w:hAnsi="Calibri" w:cs="Calibri"/>
          <w:sz w:val="22"/>
          <w:szCs w:val="22"/>
          <w:lang w:val="en-US"/>
        </w:rPr>
        <w:t xml:space="preserve"> experienced losses</w:t>
      </w:r>
      <w:r w:rsidR="00522C60" w:rsidRPr="0002599C">
        <w:rPr>
          <w:rFonts w:ascii="Calibri" w:hAnsi="Calibri" w:cs="Calibri"/>
          <w:sz w:val="22"/>
          <w:szCs w:val="22"/>
          <w:lang w:val="en-US"/>
        </w:rPr>
        <w:t>.</w:t>
      </w:r>
    </w:p>
    <w:p w14:paraId="64ED0CF0" w14:textId="77777777" w:rsidR="00F95582" w:rsidRPr="00307B7B" w:rsidRDefault="00000000">
      <w:pPr>
        <w:spacing w:after="40" w:line="259" w:lineRule="auto"/>
        <w:ind w:right="53"/>
        <w:jc w:val="right"/>
      </w:pPr>
      <w:r w:rsidRPr="00692381">
        <w:rPr>
          <w:noProof/>
          <w:lang w:val="en-US"/>
        </w:rPr>
        <w:lastRenderedPageBreak/>
        <mc:AlternateContent>
          <mc:Choice Requires="wpg">
            <w:drawing>
              <wp:inline distT="0" distB="0" distL="0" distR="0" wp14:anchorId="725DA27C" wp14:editId="0D2F61B1">
                <wp:extent cx="4355592" cy="3663696"/>
                <wp:effectExtent l="0" t="0" r="0" b="0"/>
                <wp:docPr id="70491" name="Group 70491"/>
                <wp:cNvGraphicFramePr/>
                <a:graphic xmlns:a="http://schemas.openxmlformats.org/drawingml/2006/main">
                  <a:graphicData uri="http://schemas.microsoft.com/office/word/2010/wordprocessingGroup">
                    <wpg:wgp>
                      <wpg:cNvGrpSpPr/>
                      <wpg:grpSpPr>
                        <a:xfrm>
                          <a:off x="0" y="0"/>
                          <a:ext cx="4355592" cy="3663696"/>
                          <a:chOff x="0" y="0"/>
                          <a:chExt cx="4355592" cy="3663696"/>
                        </a:xfrm>
                      </wpg:grpSpPr>
                      <pic:pic xmlns:pic="http://schemas.openxmlformats.org/drawingml/2006/picture">
                        <pic:nvPicPr>
                          <pic:cNvPr id="5580" name="Picture 5580"/>
                          <pic:cNvPicPr/>
                        </pic:nvPicPr>
                        <pic:blipFill>
                          <a:blip r:embed="rId79"/>
                          <a:stretch>
                            <a:fillRect/>
                          </a:stretch>
                        </pic:blipFill>
                        <pic:spPr>
                          <a:xfrm>
                            <a:off x="0" y="0"/>
                            <a:ext cx="4355592" cy="1831848"/>
                          </a:xfrm>
                          <a:prstGeom prst="rect">
                            <a:avLst/>
                          </a:prstGeom>
                        </pic:spPr>
                      </pic:pic>
                      <pic:pic xmlns:pic="http://schemas.openxmlformats.org/drawingml/2006/picture">
                        <pic:nvPicPr>
                          <pic:cNvPr id="5582" name="Picture 5582"/>
                          <pic:cNvPicPr/>
                        </pic:nvPicPr>
                        <pic:blipFill>
                          <a:blip r:embed="rId80"/>
                          <a:stretch>
                            <a:fillRect/>
                          </a:stretch>
                        </pic:blipFill>
                        <pic:spPr>
                          <a:xfrm>
                            <a:off x="0" y="1831848"/>
                            <a:ext cx="4355592" cy="1831848"/>
                          </a:xfrm>
                          <a:prstGeom prst="rect">
                            <a:avLst/>
                          </a:prstGeom>
                        </pic:spPr>
                      </pic:pic>
                      <pic:pic xmlns:pic="http://schemas.openxmlformats.org/drawingml/2006/picture">
                        <pic:nvPicPr>
                          <pic:cNvPr id="5584" name="Picture 5584"/>
                          <pic:cNvPicPr/>
                        </pic:nvPicPr>
                        <pic:blipFill>
                          <a:blip r:embed="rId81"/>
                          <a:stretch>
                            <a:fillRect/>
                          </a:stretch>
                        </pic:blipFill>
                        <pic:spPr>
                          <a:xfrm>
                            <a:off x="56388" y="56388"/>
                            <a:ext cx="4247388" cy="3555492"/>
                          </a:xfrm>
                          <a:prstGeom prst="rect">
                            <a:avLst/>
                          </a:prstGeom>
                        </pic:spPr>
                      </pic:pic>
                    </wpg:wgp>
                  </a:graphicData>
                </a:graphic>
              </wp:inline>
            </w:drawing>
          </mc:Choice>
          <mc:Fallback>
            <w:pict>
              <v:group w14:anchorId="441DA8CC" id="Group 70491" o:spid="_x0000_s1026" style="width:342.95pt;height:288.5pt;mso-position-horizontal-relative:char;mso-position-vertical-relative:line" coordsize="43555,366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r96t7Qf8AXLWCv3q3tB/1y0Ae8+Afux17Lpv3F+leNeAfux17Lpv3F+lAGnRRRQA1&#10;+lc14j/49nrpX6VzXiP/AI9noA8C8ffekryHUP8AXH61694++9JXkOof64/WgCj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q/ere0H/AFy1gr96&#10;t7Qf9ctAHvPgH7sdey6b9xfpXjXgH7sdey6b9xfpQBp0UUUANfpXNeI/+PZ66V+lc14j/wCPZ6AP&#10;AvH33pK8h1D/AFx+tevePvvSV5DqH+uP1oAo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Kv3q3tB/wBctYK/ere0H/XLQB7z4B+7HXsum/cX6V41&#10;4B+7HXsum/cX6UAadFFFADX6VzXiP/j2eulfpXNeI/8Aj2egDwLx996SvIdQ/wBcfrXr3j770leQ&#10;6h/rj9aAKN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r96t7Qf8AXLWCv3q3tB/1y0Ae8+Afux17Lpv3F+leNeAfux17Lpv3F+lAGnRRRQA1+lc1&#10;4j/49nrpX6VzXiP/AI9noA8C8ffekryHUP8AXH61694++9JXkOof64/WgCj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q/ere0H/AFy1gr96t7Qf&#10;9ctAHvPgH7sdey6b9xfpXjXgH7sdey6b9xfpQBp0UUUANfpXNeI/+PZ66V+lc14j/wCPZ6APAvH3&#10;3pK8h1D/AFx+tevePvvSV5DqH+uP1oAo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Kv3q3tB/wBctYK/ere0H/XLQB7z4B+7HXsum/cX6V414B+7&#10;HXsum/cX6UAadFFFADX6VzXiP/j2eulfpXNeI/8Aj2egDwLx996SvIdQ/wBcfrXr3j770leQ6h/r&#10;j9aAKN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r96t7Qf8AXLWCv3q3tB/1y0Ae8+Afux17Lpv3F+leNeAfux17Lpv3F+lAGnRRRQA1+lc14j/4&#10;9nrpX6VzXiP/AI9noA8C8ffekryHUP8AXH61694++9JXkOof64/WgCj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q/ere0H/AFy1gr96t7Qf9ctA&#10;HvPgH7sdey6b9xfpXjXgH7sdey6b9xfpQBp0UUUANfpXNeI/+PZ66V+lc14j/wCPZ6APAvH33pK8&#10;h1D/AFx+tevePvvSV5DqH+uP1oAo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Kv3q3tB/wBctYK/ere0H/XLQB7z4B+7HXsum/cX6V414B+7HXsu&#10;m/cX6UAadFFFADX6VzXiP/j2eulfpXNeI/8Aj2egDwLx996SvIdQ/wBcfrXr3j770leQ6h/rj9aA&#10;KN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r&#10;96t7Qf8AXLWCv3q3tB/1y0Ae8+Afux17Lpv3F+leNeAfux17Lpv3F+lAGnRRRQA1+lc14j/49nrp&#10;X6VzXiP/AI9noA8C8ffekryHUP8AXH61694++9JXkOof64/WgCj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q/ere0H/AFy1gr96t7Qf9ctAHvPg&#10;H7sdey6b9xfpXjXgH7sdey6b9xfpQBp0UUUANfpXNeI/+PZ66V+lc14j/wCPZ6APAvH33pK8h1D/&#10;AFx+tevePvvSV5DqH+uP1oAo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Kv3q3tB/wBctYK/ere0H/XLQB7z4B+7HXsum/cX6V414B+7HXsum/cX&#10;6UAadFFFADX6VzXiP/j2eulfpXNeI/8Aj2egDwLx996SvIdQ/wBcfrXr3j770leQ6h/rj9aAKN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r96t7&#10;Qf8AXLWCv3q3tB/1y0Ae8+Afux17Lpv3F+leNeAfux17Lpv3F+lAGnRRRQA1+lc14j/49nrpX6Vz&#10;XiP/AI9noA8C8ffekryHUP8AXH61694++9JXkOof64/WgCj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q/ere0H/AFy1gr96t7Qf9ctAHvPgH7sd&#10;ey6b9xfpXjXgH7sdey6b9xfpQBp0UUUANfpXNeI/+PZ66V+lc14j/wCPZ6APAvH33pK8h1D/AFx+&#10;tevePvvSV5DqH+uP1oAo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Kv3q3tB/wBctYK/ere0H/XLQB7z4B+7HXsum/cX6V414B+7HXsum/cX6UAa&#10;dFFFADX6VzXiP/j2eulfpXNeI/8Aj2egDwLx996SvIdQ/wBcfrXr3j770leQ6h/rj9aAKN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r96t7Qf8A&#10;XLWCv3q3tB/1y0Ae8+Afux17Lpv3F+leNeAfux17Lpv3F+lAGnRRRQA1+lc14j/49nrpX6VzXiP/&#10;AI9noA8C8ffekryHUP8AXH61694++9JXkOof64/WgCj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q/ere0H/AFy1gr96t7Qf9ctAHvPgH7sdey6b&#10;9xfpXjXgH7sdey6b9xfpQBp0UUUANfpXNeI/+PZ66V+lc14j/wCPZ6APAvH33pK8h1D/AFx+teve&#10;PvvSV5DqH+uP1oAo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Kv3q3tB/wBctYK/ere0H/XLQB7z4B+7HXsum/cX6V414B+7HXsum/cX6UAadFFF&#10;ADX6VzXiP/j2eulfpXNeI/8Aj2egDwLx996SvIdQ/wBcfrXr3j770leQ6h/rj9aAKN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r96t7Qf8AXLWC&#10;v3q3tB/1y0Ae8+Afux17Lpv3F+leNeAfux17Lpv3F+lAGnRRRQA1+lc14j/49nrpX6VzXiP/AI9n&#10;oA8C8ffekryHUP8AXH61694++9JXkOof64/WgCj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q/ere0H/AFy1gr96t7Qf9ctAHvPgH7sdey6b9xfp&#10;XjXgH7sdey6b9xfpQBp0UUUANfpXNeI/+PZ66V+lc14j/wCPZ6APAvH33pK8h1D/AFx+tevePvvS&#10;V5DqH+uP1oAo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Kv3q3tB/wBctYK/ere0H/XLQB7z4B+7HXsum/cX6V414B+7HXsum/cX6UAadFFFADX6&#10;VzXiP/j2eulfpXNeI/8Aj2egDwLx996SvIdQ/wBcfrXr3j770leQ6h/rj9aAKN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r96t7Qf8AXLWCv3q3&#10;tB/1y0Ae8+Afux17Lpv3F+leNeAfux17Lpv3F+lAGnRRRQA1+lc14j/49nrpX6VzXiP/AI9noA8C&#10;8ffekryHUP8AXH61694++9JXkOof64/WgCj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q/ere0H/AFy1gr96t7Qf9ctAHvPgH7sdey6b9xfpXjXg&#10;H7sdey6b9xfpQBp0UUUANfpXNeI/+PZ66V+lc14j/wCPZ6APAvH33pK8h1D/AFx+tevePvvSV5Dq&#10;H+uP1oAo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Kv3q3tB/wBctYK/ere0H/XLQB7z4B+7HXsum/cX6V414B+7HXsum/cX6UAadFFFADX6VzXi&#10;P/j2eulfpXNeI/8Aj2egDwLx996SvIdQ/wBcfrXr3j770leQ6h/rj9aAKN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r96t7Qf8AXLWCv3q3tB/1&#10;y0Ae8+Afux17Lpv3F+leNeAfux17Lpv3F+lAGnRRRQA1+lc14j/49nrpX6VzXiP/AI9noA8C8ffe&#10;kryHUP8AXH61694++9JXkOof64/WgCj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q/ere0H/AFy1gr96t7Qf9ctAHvPgH7sdey6b9xfpXjXgH7sd&#10;ey6b9xfpQBp0UUUANfpXNeI/+PZ66V+lc14j/wCPZ6APAvH33pK8h1D/AFx+tevePvvSV5DqH+uP&#10;1oAo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Kv3q3tB/wBctYK/ere0H/XLQB7z4B+7HXsum/cX6V414B+7HXsum/cX6UAadFFFADX6VzXiP/j2&#10;eulfpXNeI/8Aj2egDwLx996SvIdQ/wBcfrXr3j770leQ6h/rj9aAKN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r96t7Qf8AXLWCv3q3tB/1y0Ae&#10;8+Afux17Lpv3F+leNeAfux17Lpv3F+lAGnRRRQA1+lc14j/49nrpX6VzXiP/AI9noA8C8ffekryH&#10;UP8AXH61694++9JXkOof64/WgCj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q/ere0H/AFy1gr96t7Qf9ctAHvPgH7sdey6b9xfpXjXgH7sdey6b&#10;9xfpQBp0UUUANfpXNeI/+PZ66V+lc14j/wCPZ6APAvH33pK8h1D/AFx+tevePvvSV5DqH+uP1oAo&#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Kv3&#10;q3tB/wBctYK/ere0H/XLQB7z4B+7HXsum/cX6V414B+7HXsum/cX6UAadFFFADX6VzXiP/j2eulf&#10;pXNeI/8Aj2egDwLx996SvIdQ/wBcfrXr3j770leQ6h/rj9aAKN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r96t7Qf8AXLWCv3q3tB/1y0Ae8+Af&#10;ux17Lpv3F+leNeAfux17Lpv3F+lAGnRRRQA1+lc14j/49nrpX6VzXiP/AI9noA8C8ffekryHUP8A&#10;XH61694++9JXkOof64/WgCj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q/ere0H/AFy1gr96t7Qf9ctAHvPgH7sdey6b9xfpXjXgH7sdey6b9xfp&#10;QBp0UUUANfpXNeI/+PZ66V+lc14j/wCPZ6APAvH33pK8h1D/AFx+tevePvvSV5DqH+uP1oAo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Kv3q3tB&#10;/wBctYK/ere0H/XLQB7z4B+7HXsum/cX6V414B+7HXsum/cX6UAadFFFADX6VzXiP/j2eulfpXNe&#10;I/8Aj2egDwLx996SvIdQ/wBcfrXr3j770leQ6h/rj9aAKN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r96t7Qf8AXLWCv3q3tB/1y0Ae8+Afux17&#10;Lpv3F+leNeAfux17Lpv3F+lAGnRRRQA1+lc14j/49nrpX6VzXiP/AI9noA8C8ffekryHUP8AXH61&#10;694++9JXkOof64/WgCj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q/ere0H/AFy1gr96t7Qf9ctAHvPgH7sdey6b9xfpXjXgH7sdey6b9xfpQBp0&#10;UUUANfpXNeI/+PZ66V/u1zXiP/j2egDwLx996SvIdQ/1x+tevePvvSV5DqH+uP1oAo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RfpXNeI/+PZ66V+lc14j/AOPZ6APAvH33&#10;pK8h1D/XH61694++9JXkOof64/WgCj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q/ere0H/XLWCv3q3tB/1y0Ae8+Afux17Lpv3F+leNeAfux17L&#10;pv3F+lAGnRRRQA1+lc14j/49nrpX6VzXiP8A49noA8C8ffekryHUP9cfrXr3j770leQ6h/rj9aAK&#10;N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r9&#10;6t7Qf9ctYK/ere0H/XLQB7z4B+7HXsum/cX6V414B+7HXsum/cX6UAadFFFADX6VzXiP/j2eulfp&#10;XNeI/wDj2egDwLx996SvIdQ/1x+tevePvvSV5DqH+uP1oAo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Kv3q3tB/1y1gr96t7Qf9ctAHvPgH7sde&#10;y6b9xfpXjXgH7sdey6b9xfpQBp0UUUANfpXNeI/+PZ66V+lc14j/AOPZ6APAvH33pK8h1D/XH616&#10;94++9JXkOof64/WgCj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q/ere0H/XLWCv3q3tB/1y0Ae8+Afux17Lpv3F+leNeAfux17Lpv3F+lAGnRRR&#10;QA1+lc14j/49nrpX6VzXiP8A49noA8C8ffekryHUP9cfrXr3j770leQ6h/rj9aAKN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r96t7Qf9ctYK/e&#10;re0H/XLQB7z4B+7HXsum/cX6V414B+7HXsum/cX6UAadFFFADX6VzXiP/j2eulfpXNeI/wDj2egD&#10;wLx996SvIdQ/1x+tevePvvSV5DqH+uP1oAo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Kv3q3tB/1y1gr96t7Qf9ctAHvPgH7sdey6b9xfpXjXgH&#10;7sdey6b9xfpQBp0UUUANfpXNeI/+PZ66V+lc14j/AOPZ6APAvH33pK8h1D/XH61694++9JXkOof6&#10;4/WgCj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q/ere0H/XLWCv3q3tB/1y0Ae8+Afux17Lpv3F+leNeAfux17Lpv3F+lAGnRRRQA1+lc14j/49&#10;nrpX6VzXiP8A49noA8C8ffekryHUP9cfrXr3j770leQ6h/rj9aAKN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Cr96t7Qf9ctYK/ere0H/XLQB7z4&#10;B+7HXsum/cX6V414B+7HXsum/cX6UAadFFFADX6VzXiP/j2eulfpXNeI/wDj2egDwLx996SvIdQ/&#10;1x+tevePvvSV5DqH+uP1oAo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Kv3q3tB/1y1gr96t7Qf9ctAHvPgH7sdey6b9xfpXjXgH7sdey6b9xfpQ&#10;Bp0UUUANfpXNeI/+PZ66V+lc14j/AOPZ6APAvH33pK8h1D/XH61694++9JXkOof64/WgCj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q/ere0H/X&#10;LWCv3q3tB/1y0Ae8+Afux17Lpv3F+leNeAfux17Lpv3F+lAGnRRRQA1+lc14j/49nrpX6VzXiP8A&#10;49noA8C8ffekryHUP9cfrXr3j770leQ6h/rj9aAKN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r96t7Qf9ctYK/ere0H/XLQB7z4B+7HXsum/cX6&#10;V414B+7HXsum/cX6UAadFFFADX6VzXiP/j2eulfpXNeI/wDj2egDwLx996SvIdQ/1x+tevePvvSV&#10;5DqH+uP1oAo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Kv3q3tB/1y1gr96t7Qf9ctAHvPgH7sdey6b9xfpXjXgH7sdey6b9xfpQBp0UUUANfpXN&#10;eI/+PZ66V+lc14j/AOPZ6APAvH33pK8h1D/XH61694++9JXkOof64/WgCj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q/ere0H/XLWCv3q3tB/1y&#10;0Ae8+Afux17Lpv3F+leNeAfux17Lpv3F+lAGnRRRQA1+lc14j/49nrpX6VzXiP8A49noA8C8ffek&#10;ryHUP9cfrXr3j770leQ6h/rj9aAKN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r96t7Qf9ctYK/ere0H/XLQB7z4B+7HXsum/cX6V414B+7HXsum&#10;/cX6UAadFFFADX6VzXiP/j2eulfpXNeI/wDj2egDwLx996SvIdQ/1x+tevePvvSV5DqH+uP1oAo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Kv3q&#10;3tB/1y1gr96t7Qf9ctAHvPgH7sdey6b9xfpXjXgH7sdey6b9xfpQBp0UUUANfpXNeI/+PZ66V+lc&#10;14j/AOPZ6APAvH33pK8h1D/XH61694++9JXkOof64/WgCj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q/ere0H/XLWCv3q3tB/1y0Ae8+Afux17L&#10;pv3F+leNeAfux17Lpv3F+lAGnRRRQA1+lc14j/49nrpX6VzXiP8A49noA8C8ffekryHUP9cfrXr3&#10;j770leQ6h/rj9aAKN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r96t7Qf9ctYK/ere0H/XLQB7z4B+7HXsum/cX6V414B+7HXsum/cX6UAadFFFA&#10;DX6VzXiP/j2eulfpXNeI/wDj2egDwLx996SvIdQ/1x+tevePvvSV5DqH+uP1oAo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Kv3q3tB/1y1gr96t&#10;7Qf9ctAHvPgH7sdey6b9xfpXjXgH7sdey6b9xfpQBp0UUUANfpXNeI/+PZ66V+lc14j/AOPZ6APA&#10;vH33pK8h1D/XH61694++9JXkOof64/WgCj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q/ere0H/XLWCv3q3tB/1y0Ae8+Afux17Lpv3F+leNeAfu&#10;x17Lpv3F+lAGnRRRQA1+lc14j/49nrpX6VzXiP8A49noA8C8ffekryHUP9cfrXr3j770leQ6h/rj&#10;9aAKN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r96t7Qf9ctYK/ere0H/XLQB7z4B+7HXsum/cX6V414B+7HXsum/cX6UAadFFFADX6VzXiP/j2e&#10;ulfpXNeI/wDj2egDwLx996SvIdQ/1x+tevePvvSV5DqH+uP1oAo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Kv3q3tB/1y1gr96t7Qf9ctAHvPgH&#10;7sdey6b9xfpXjXgH7sdey6b9xfpQBp0UUUANfpXNeI/+PZ66V+lc14j/AOPZ6APAvH33pK8h1D/X&#10;H61694++9JXkOof64/WgCj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q/ere0H/XLWCv3q3tB/1y0Ae8+Afux17Lpv3F+leNeAfux17Lpv3F+lAG&#10;nRRRQA1+lc14j/49nrpX6VzXiP8A49noA8C8ffekryHUP9cfrXr3j770leQ6h/rj9aAKN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r96t7Qf9ct&#10;YK/ere0H/XLQB7z4B+7HXsum/cX6V414B+7HXsum/cX6UAadFFFADX6VzXiP/j2eulfpXNeI/wDj&#10;2egDwLx996SvIdQ/1x+tevePvvSV5DqH+uP1oAo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Kv3q3tB/1y1gr96t7Qf9ctAHvPgH7sdey6b9xfpX&#10;jXgH7sdey6b9xfpQBp0UUUANfpXNeI/+PZ66V+lc14j/AOPZ6APAvH33pK8h1D/XH61694++9JXk&#10;Oof64/WgCj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q/ere0H/XLWCv3q3tB/1y0Ae8+Afux17Lpv3F+leNeAfux17Lpv3F+lAGnRRRQA1+lc14&#10;j/49nrpX6VzXiP8A49noA8C8ffekryHUP9cfrXr3j770leQ6h/rj9aAKN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r96t7Qf9ctYK/ere0H/XLQ&#10;B7z4B+7HXsum/cX6V414B+7HXsum/cX6UAadFFFADX6VzXiP/j2eulfpXNeI/wDj2egDwLx996Sv&#10;IdQ/1x+tevePvvSV5DqH+uP1oAo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Kv3q3tB/1y1gr96t7Qf9ctAHvPgH7sdey6b9xfpXjXgH7sdey6b9&#10;xfpQBp0UUUANfpXNeI/+PZ66V+lc14j/AOPZ6APAvH33pK8h1D/XH61694++9JXkOof64/WgCj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q/ere&#10;0H/XLWCv3q3tB/1y0Ae8+Afux17Lpv3F+leNeAfux17Lpv3F+lAGnRRRQA1+lc14j/49nrpX6VzX&#10;iP8A49noA8C8ffekryHUP9cfrXr3j770leQ6h/rj9aAKN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r96t7Qf9ctYK/ere0H/XLQB7z4B+7HXsum&#10;/cX6V414B+7HXsum/cX6UAadFFFADX6VzXiP/j2eulfpXNeI/wDj2egDwLx996SvIdQ/1x+teveP&#10;vvSV5DqH+uP1oAo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Kv3q3tB/1y1gr96t7Qf9ctAHvPgH7sdey6b9xfpXjXgH7sdey6b9xfpQBp0UUUAN&#10;fpXNeI/+PZ66V+lc14j/AOPZ6APAvH33pK8h1D/XH61694++9JXkOof64/WgCj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q/ere0H/XLWCv3q3t&#10;B/1y0Ae8+Afux17Lpv3F+leNeAfux17Lpv3F+lAGnRRRQA1+lc14j/49nrpX6VzXiP8A49noA8C8&#10;ffekryHUP9cfrXr3j770leQ6h/rj9aAKN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Cr96t7Qf9ctYK/ere0H/XLQB7z4B+7HXsum/cX6V414B+7H&#10;Xsum/cX6UAadFFFADX6VzXiP/j2eulfpXNeI/wDj2egDwLx996SvIdQ/1x+tevePvvSV5DqH+uP1&#10;oAo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Kv3q3tB/1y1gr96t7Qf9ctAHvPgH7sdey6b9xfpXjXgH7sdey6b9xfpQBp0UUUANfpXNeI/+PZ66&#10;V+lc14j/AOPZ6APAvH33pK8h1D/XH61694++9JXkOof64/WgCj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q/ere0H/XLWCv3q3tB/1y0Ae8+Afu&#10;x17Lpv3F+leNeAfux17Lpv3F+lAGnRRRQA1+lc14j/49nrpX6VzXiP8A49noA8C8ffekryHUP9cf&#10;rXr3j770leQ6h/rj9aAKN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">
                <v:shape id="Picture 5580" o:spid="_x0000_s1027" type="#_x0000_t75" style="position:absolute;width:43555;height:1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">
                  <v:imagedata r:id="rId82" o:title=""/>
                </v:shape>
                <v:shape id="Picture 5582" o:spid="_x0000_s1028" type="#_x0000_t75" style="position:absolute;top:18318;width:43555;height:1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">
                  <v:imagedata r:id="rId83" o:title=""/>
                </v:shape>
                <v:shape id="Picture 5584" o:spid="_x0000_s1029" type="#_x0000_t75" style="position:absolute;left:563;top:563;width:42474;height:35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">
                  <v:imagedata r:id="rId84" o:title=""/>
                </v:shape>
                <w10:anchorlock/>
              </v:group>
            </w:pict>
          </mc:Fallback>
        </mc:AlternateContent>
      </w:r>
      <w:r w:rsidRPr="00307B7B">
        <w:t xml:space="preserve"> </w:t>
      </w:r>
    </w:p>
    <w:p w14:paraId="75163C02" w14:textId="1F31D578" w:rsidR="00F95582" w:rsidRPr="0002599C" w:rsidRDefault="00000000">
      <w:pPr>
        <w:spacing w:after="218" w:line="257" w:lineRule="auto"/>
        <w:ind w:left="276"/>
        <w:rPr>
          <w:lang w:val="en-US"/>
        </w:rPr>
      </w:pPr>
      <w:r w:rsidRPr="0002599C">
        <w:rPr>
          <w:sz w:val="16"/>
          <w:lang w:val="en-US"/>
        </w:rPr>
        <w:t>Infog</w:t>
      </w:r>
      <w:r w:rsidR="00623CAC" w:rsidRPr="0002599C">
        <w:rPr>
          <w:sz w:val="16"/>
          <w:lang w:val="en-US"/>
        </w:rPr>
        <w:t>r</w:t>
      </w:r>
      <w:r w:rsidR="00822582" w:rsidRPr="0002599C">
        <w:rPr>
          <w:sz w:val="16"/>
          <w:lang w:val="en-US"/>
        </w:rPr>
        <w:t xml:space="preserve">aphic </w:t>
      </w:r>
      <w:r w:rsidRPr="0002599C">
        <w:rPr>
          <w:sz w:val="16"/>
          <w:lang w:val="en-US"/>
        </w:rPr>
        <w:t xml:space="preserve">25 – </w:t>
      </w:r>
      <w:bookmarkStart w:id="66" w:name="_Hlk188739881"/>
      <w:r w:rsidRPr="0002599C">
        <w:rPr>
          <w:sz w:val="16"/>
          <w:lang w:val="en-US"/>
        </w:rPr>
        <w:t>Polit</w:t>
      </w:r>
      <w:r w:rsidR="004D7CAB" w:rsidRPr="0002599C">
        <w:rPr>
          <w:sz w:val="16"/>
          <w:lang w:val="en-US"/>
        </w:rPr>
        <w:t xml:space="preserve">ical </w:t>
      </w:r>
      <w:r w:rsidR="008B033F" w:rsidRPr="0002599C">
        <w:rPr>
          <w:sz w:val="16"/>
          <w:lang w:val="en-US"/>
        </w:rPr>
        <w:t>E</w:t>
      </w:r>
      <w:r w:rsidR="004D7CAB" w:rsidRPr="0002599C">
        <w:rPr>
          <w:sz w:val="16"/>
          <w:lang w:val="en-US"/>
        </w:rPr>
        <w:t xml:space="preserve">ntities by </w:t>
      </w:r>
      <w:r w:rsidR="008B033F" w:rsidRPr="0002599C">
        <w:rPr>
          <w:sz w:val="16"/>
          <w:lang w:val="en-US"/>
        </w:rPr>
        <w:t>N</w:t>
      </w:r>
      <w:r w:rsidR="004D7CAB" w:rsidRPr="0002599C">
        <w:rPr>
          <w:sz w:val="16"/>
          <w:lang w:val="en-US"/>
        </w:rPr>
        <w:t>umber of</w:t>
      </w:r>
      <w:r w:rsidR="008B033F" w:rsidRPr="0002599C">
        <w:rPr>
          <w:sz w:val="16"/>
          <w:lang w:val="en-US"/>
        </w:rPr>
        <w:t xml:space="preserve"> Ma</w:t>
      </w:r>
      <w:r w:rsidR="004D7CAB" w:rsidRPr="0002599C">
        <w:rPr>
          <w:sz w:val="16"/>
          <w:lang w:val="en-US"/>
        </w:rPr>
        <w:t xml:space="preserve">yoral </w:t>
      </w:r>
      <w:r w:rsidR="008B033F" w:rsidRPr="0002599C">
        <w:rPr>
          <w:sz w:val="16"/>
          <w:lang w:val="en-US"/>
        </w:rPr>
        <w:t>P</w:t>
      </w:r>
      <w:r w:rsidR="004D7CAB" w:rsidRPr="0002599C">
        <w:rPr>
          <w:sz w:val="16"/>
          <w:lang w:val="en-US"/>
        </w:rPr>
        <w:t>ositions</w:t>
      </w:r>
      <w:r w:rsidR="008B033F" w:rsidRPr="0002599C">
        <w:rPr>
          <w:sz w:val="16"/>
          <w:lang w:val="en-US"/>
        </w:rPr>
        <w:t xml:space="preserve"> W</w:t>
      </w:r>
      <w:r w:rsidR="004D7CAB" w:rsidRPr="0002599C">
        <w:rPr>
          <w:sz w:val="16"/>
          <w:lang w:val="en-US"/>
        </w:rPr>
        <w:t>on LE</w:t>
      </w:r>
      <w:r w:rsidRPr="0002599C">
        <w:rPr>
          <w:sz w:val="16"/>
          <w:lang w:val="en-US"/>
        </w:rPr>
        <w:t xml:space="preserve"> 2020 – L</w:t>
      </w:r>
      <w:r w:rsidR="004D7CAB" w:rsidRPr="0002599C">
        <w:rPr>
          <w:sz w:val="16"/>
          <w:lang w:val="en-US"/>
        </w:rPr>
        <w:t>E</w:t>
      </w:r>
      <w:r w:rsidRPr="0002599C">
        <w:rPr>
          <w:sz w:val="16"/>
          <w:lang w:val="en-US"/>
        </w:rPr>
        <w:t xml:space="preserve"> 2024 </w:t>
      </w:r>
    </w:p>
    <w:bookmarkEnd w:id="66"/>
    <w:p w14:paraId="31CE96ED" w14:textId="1DD5C50F" w:rsidR="00522C60" w:rsidRPr="0002599C" w:rsidRDefault="00522C60" w:rsidP="00522C60">
      <w:pPr>
        <w:pStyle w:val="NormalWeb"/>
        <w:jc w:val="both"/>
        <w:rPr>
          <w:rFonts w:ascii="Calibri" w:hAnsi="Calibri" w:cs="Calibri"/>
          <w:sz w:val="22"/>
          <w:szCs w:val="22"/>
          <w:lang w:val="en-US"/>
        </w:rPr>
      </w:pPr>
      <w:r w:rsidRPr="0002599C">
        <w:rPr>
          <w:rFonts w:ascii="Calibri" w:hAnsi="Calibri" w:cs="Calibri"/>
          <w:sz w:val="22"/>
          <w:szCs w:val="22"/>
          <w:lang w:val="en-US"/>
        </w:rPr>
        <w:t xml:space="preserve">When comparing the number of votes won in the most recent </w:t>
      </w:r>
      <w:r w:rsidR="004D7CAB" w:rsidRPr="0002599C">
        <w:rPr>
          <w:rFonts w:ascii="Calibri" w:hAnsi="Calibri" w:cs="Calibri"/>
          <w:sz w:val="22"/>
          <w:szCs w:val="22"/>
          <w:lang w:val="en-US"/>
        </w:rPr>
        <w:t xml:space="preserve">2022 </w:t>
      </w:r>
      <w:r w:rsidRPr="0002599C">
        <w:rPr>
          <w:rFonts w:ascii="Calibri" w:hAnsi="Calibri" w:cs="Calibri"/>
          <w:sz w:val="22"/>
          <w:szCs w:val="22"/>
          <w:lang w:val="en-US"/>
        </w:rPr>
        <w:t xml:space="preserve">General Elections </w:t>
      </w:r>
      <w:r w:rsidR="004D7CAB" w:rsidRPr="0002599C">
        <w:rPr>
          <w:rFonts w:ascii="Calibri" w:hAnsi="Calibri" w:cs="Calibri"/>
          <w:sz w:val="22"/>
          <w:szCs w:val="22"/>
          <w:lang w:val="en-US"/>
        </w:rPr>
        <w:t xml:space="preserve">and he 2024 </w:t>
      </w:r>
      <w:r w:rsidRPr="0002599C">
        <w:rPr>
          <w:rFonts w:ascii="Calibri" w:hAnsi="Calibri" w:cs="Calibri"/>
          <w:sz w:val="22"/>
          <w:szCs w:val="22"/>
          <w:lang w:val="en-US"/>
        </w:rPr>
        <w:t>Local Elections, clear trends emerge in the support given  to the 20 political parties with the highest number of votes in the 2024 Local Elections.</w:t>
      </w:r>
    </w:p>
    <w:p w14:paraId="5D80CC6D" w14:textId="474F2F54" w:rsidR="00522C60" w:rsidRPr="0002599C" w:rsidRDefault="00522C60" w:rsidP="00522C60">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largest increase in the number of votes was recorded by SDA (+47.8 thousand votes), </w:t>
      </w:r>
      <w:proofErr w:type="spellStart"/>
      <w:r w:rsidRPr="0002599C">
        <w:rPr>
          <w:rFonts w:ascii="Calibri" w:hAnsi="Calibri" w:cs="Calibri"/>
          <w:sz w:val="22"/>
          <w:szCs w:val="22"/>
          <w:lang w:val="en-US"/>
        </w:rPr>
        <w:t>SBiH</w:t>
      </w:r>
      <w:proofErr w:type="spellEnd"/>
      <w:r w:rsidRPr="0002599C">
        <w:rPr>
          <w:rFonts w:ascii="Calibri" w:hAnsi="Calibri" w:cs="Calibri"/>
          <w:sz w:val="22"/>
          <w:szCs w:val="22"/>
          <w:lang w:val="en-US"/>
        </w:rPr>
        <w:t xml:space="preserve"> (+25 thousand votes), and </w:t>
      </w:r>
      <w:proofErr w:type="spellStart"/>
      <w:r w:rsidRPr="0002599C">
        <w:rPr>
          <w:rFonts w:ascii="Calibri" w:hAnsi="Calibri" w:cs="Calibri"/>
          <w:sz w:val="22"/>
          <w:szCs w:val="22"/>
          <w:lang w:val="en-US"/>
        </w:rPr>
        <w:t>Narodni</w:t>
      </w:r>
      <w:proofErr w:type="spellEnd"/>
      <w:r w:rsidRPr="0002599C">
        <w:rPr>
          <w:rFonts w:ascii="Calibri" w:hAnsi="Calibri" w:cs="Calibri"/>
          <w:sz w:val="22"/>
          <w:szCs w:val="22"/>
          <w:lang w:val="en-US"/>
        </w:rPr>
        <w:t xml:space="preserve"> Front (+18.2 thousand votes), with the latter being a new political entity that did not exist in 2022. The largest decrease in the number of votes was recorded by DF (-69 thousand votes), PDP (-27.2 thousand votes), NES (-20 thousand votes), </w:t>
      </w:r>
      <w:proofErr w:type="spellStart"/>
      <w:r w:rsidRPr="0002599C">
        <w:rPr>
          <w:rFonts w:ascii="Calibri" w:hAnsi="Calibri" w:cs="Calibri"/>
          <w:sz w:val="22"/>
          <w:szCs w:val="22"/>
          <w:lang w:val="en-US"/>
        </w:rPr>
        <w:t>Naša</w:t>
      </w:r>
      <w:proofErr w:type="spellEnd"/>
      <w:r w:rsidRPr="0002599C">
        <w:rPr>
          <w:rFonts w:ascii="Calibri" w:hAnsi="Calibri" w:cs="Calibri"/>
          <w:sz w:val="22"/>
          <w:szCs w:val="22"/>
          <w:lang w:val="en-US"/>
        </w:rPr>
        <w:t xml:space="preserve"> </w:t>
      </w:r>
      <w:proofErr w:type="spellStart"/>
      <w:r w:rsidRPr="0002599C">
        <w:rPr>
          <w:rFonts w:ascii="Calibri" w:hAnsi="Calibri" w:cs="Calibri"/>
          <w:sz w:val="22"/>
          <w:szCs w:val="22"/>
          <w:lang w:val="en-US"/>
        </w:rPr>
        <w:t>Stranka</w:t>
      </w:r>
      <w:proofErr w:type="spellEnd"/>
      <w:r w:rsidRPr="0002599C">
        <w:rPr>
          <w:rFonts w:ascii="Calibri" w:hAnsi="Calibri" w:cs="Calibri"/>
          <w:sz w:val="22"/>
          <w:szCs w:val="22"/>
          <w:lang w:val="en-US"/>
        </w:rPr>
        <w:t xml:space="preserve"> (-18.8 thousand votes), </w:t>
      </w:r>
      <w:proofErr w:type="spellStart"/>
      <w:r w:rsidRPr="0002599C">
        <w:rPr>
          <w:rFonts w:ascii="Calibri" w:hAnsi="Calibri" w:cs="Calibri"/>
          <w:sz w:val="22"/>
          <w:szCs w:val="22"/>
          <w:lang w:val="en-US"/>
        </w:rPr>
        <w:t>HDZ</w:t>
      </w:r>
      <w:proofErr w:type="spellEnd"/>
      <w:r w:rsidRPr="0002599C">
        <w:rPr>
          <w:rFonts w:ascii="Calibri" w:hAnsi="Calibri" w:cs="Calibri"/>
          <w:sz w:val="22"/>
          <w:szCs w:val="22"/>
          <w:lang w:val="en-US"/>
        </w:rPr>
        <w:t xml:space="preserve"> BiH (-14.7 thousand votes), and </w:t>
      </w:r>
      <w:proofErr w:type="spellStart"/>
      <w:r w:rsidRPr="0002599C">
        <w:rPr>
          <w:rFonts w:ascii="Calibri" w:hAnsi="Calibri" w:cs="Calibri"/>
          <w:sz w:val="22"/>
          <w:szCs w:val="22"/>
          <w:lang w:val="en-US"/>
        </w:rPr>
        <w:t>SDS</w:t>
      </w:r>
      <w:proofErr w:type="spellEnd"/>
      <w:r w:rsidRPr="0002599C">
        <w:rPr>
          <w:rFonts w:ascii="Calibri" w:hAnsi="Calibri" w:cs="Calibri"/>
          <w:sz w:val="22"/>
          <w:szCs w:val="22"/>
          <w:lang w:val="en-US"/>
        </w:rPr>
        <w:t xml:space="preserve"> (-11.8 </w:t>
      </w:r>
      <w:r w:rsidRPr="0002599C">
        <w:rPr>
          <w:rFonts w:ascii="Calibri" w:hAnsi="Calibri" w:cs="Calibri"/>
          <w:sz w:val="22"/>
          <w:szCs w:val="22"/>
          <w:lang w:val="en-US"/>
        </w:rPr>
        <w:lastRenderedPageBreak/>
        <w:t xml:space="preserve">thousand votes). Other political parties in the top 20 with the most votes generally </w:t>
      </w:r>
      <w:r w:rsidR="004D7CAB" w:rsidRPr="0002599C">
        <w:rPr>
          <w:rFonts w:ascii="Calibri" w:hAnsi="Calibri" w:cs="Calibri"/>
          <w:sz w:val="22"/>
          <w:szCs w:val="22"/>
          <w:lang w:val="en-US"/>
        </w:rPr>
        <w:t xml:space="preserve">saw changes </w:t>
      </w:r>
      <w:r w:rsidRPr="0002599C">
        <w:rPr>
          <w:rFonts w:ascii="Calibri" w:hAnsi="Calibri" w:cs="Calibri"/>
          <w:sz w:val="22"/>
          <w:szCs w:val="22"/>
          <w:lang w:val="en-US"/>
        </w:rPr>
        <w:t>within the range of +/- 5 thousand votes.</w:t>
      </w:r>
    </w:p>
    <w:p w14:paraId="05B7CCA8" w14:textId="77777777" w:rsidR="00F95582" w:rsidRPr="00692381" w:rsidRDefault="00000000">
      <w:pPr>
        <w:spacing w:after="127" w:line="259" w:lineRule="auto"/>
        <w:ind w:left="-74"/>
        <w:rPr>
          <w:lang w:val="en-US"/>
        </w:rPr>
      </w:pPr>
      <w:r w:rsidRPr="00692381">
        <w:rPr>
          <w:noProof/>
          <w:lang w:val="en-US"/>
        </w:rPr>
        <mc:AlternateContent>
          <mc:Choice Requires="wpg">
            <w:drawing>
              <wp:inline distT="0" distB="0" distL="0" distR="0" wp14:anchorId="6DC3737A" wp14:editId="7E3207A7">
                <wp:extent cx="4340352" cy="2840736"/>
                <wp:effectExtent l="0" t="0" r="0" b="0"/>
                <wp:docPr id="70912" name="Group 70912"/>
                <wp:cNvGraphicFramePr/>
                <a:graphic xmlns:a="http://schemas.openxmlformats.org/drawingml/2006/main">
                  <a:graphicData uri="http://schemas.microsoft.com/office/word/2010/wordprocessingGroup">
                    <wpg:wgp>
                      <wpg:cNvGrpSpPr/>
                      <wpg:grpSpPr>
                        <a:xfrm>
                          <a:off x="0" y="0"/>
                          <a:ext cx="4340352" cy="2840736"/>
                          <a:chOff x="0" y="0"/>
                          <a:chExt cx="4340352" cy="2840736"/>
                        </a:xfrm>
                      </wpg:grpSpPr>
                      <wps:wsp>
                        <wps:cNvPr id="5593" name="Rectangle 5593"/>
                        <wps:cNvSpPr/>
                        <wps:spPr>
                          <a:xfrm>
                            <a:off x="4287012" y="2682250"/>
                            <a:ext cx="42140" cy="189919"/>
                          </a:xfrm>
                          <a:prstGeom prst="rect">
                            <a:avLst/>
                          </a:prstGeom>
                          <a:ln>
                            <a:noFill/>
                          </a:ln>
                        </wps:spPr>
                        <wps:txbx>
                          <w:txbxContent>
                            <w:p w14:paraId="36642054" w14:textId="77777777" w:rsidR="00F95582" w:rsidRDefault="00000000">
                              <w:pPr>
                                <w:spacing w:line="259" w:lineRule="auto"/>
                              </w:pPr>
                              <w:r>
                                <w:t xml:space="preserve"> </w:t>
                              </w:r>
                            </w:p>
                          </w:txbxContent>
                        </wps:txbx>
                        <wps:bodyPr horzOverflow="overflow" vert="horz" lIns="0" tIns="0" rIns="0" bIns="0" rtlCol="0">
                          <a:noAutofit/>
                        </wps:bodyPr>
                      </wps:wsp>
                      <pic:pic xmlns:pic="http://schemas.openxmlformats.org/drawingml/2006/picture">
                        <pic:nvPicPr>
                          <pic:cNvPr id="5608" name="Picture 5608"/>
                          <pic:cNvPicPr/>
                        </pic:nvPicPr>
                        <pic:blipFill>
                          <a:blip r:embed="rId85"/>
                          <a:stretch>
                            <a:fillRect/>
                          </a:stretch>
                        </pic:blipFill>
                        <pic:spPr>
                          <a:xfrm>
                            <a:off x="0" y="0"/>
                            <a:ext cx="4340352" cy="2840736"/>
                          </a:xfrm>
                          <a:prstGeom prst="rect">
                            <a:avLst/>
                          </a:prstGeom>
                        </pic:spPr>
                      </pic:pic>
                    </wpg:wgp>
                  </a:graphicData>
                </a:graphic>
              </wp:inline>
            </w:drawing>
          </mc:Choice>
          <mc:Fallback>
            <w:pict>
              <v:group w14:anchorId="6DC3737A" id="Group 70912" o:spid="_x0000_s1036" style="width:341.75pt;height:223.7pt;mso-position-horizontal-relative:char;mso-position-vertical-relative:line" coordsize="43403,284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">
                <v:rect id="Rectangle 5593" o:spid="_x0000_s1037" style="position:absolute;left:42870;top:268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" filled="f" stroked="f">
                  <v:textbox inset="0,0,0,0">
                    <w:txbxContent>
                      <w:p w14:paraId="36642054" w14:textId="77777777" w:rsidR="00F95582" w:rsidRDefault="00000000">
                        <w:pPr>
                          <w:spacing w:line="259" w:lineRule="auto"/>
                        </w:pPr>
                        <w:r>
                          <w:t xml:space="preserve"> </w:t>
                        </w:r>
                      </w:p>
                    </w:txbxContent>
                  </v:textbox>
                </v:rect>
                <v:shape id="Picture 5608" o:spid="_x0000_s1038" type="#_x0000_t75" style="position:absolute;width:43403;height:2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">
                  <v:imagedata r:id="rId86" o:title=""/>
                </v:shape>
                <w10:anchorlock/>
              </v:group>
            </w:pict>
          </mc:Fallback>
        </mc:AlternateContent>
      </w:r>
    </w:p>
    <w:p w14:paraId="7732FD1A" w14:textId="4B45275C" w:rsidR="00F95582" w:rsidRPr="0002599C" w:rsidRDefault="00000000">
      <w:pPr>
        <w:spacing w:after="216" w:line="259" w:lineRule="auto"/>
        <w:ind w:right="284"/>
        <w:jc w:val="center"/>
        <w:rPr>
          <w:lang w:val="en-US"/>
        </w:rPr>
      </w:pPr>
      <w:r w:rsidRPr="0002599C">
        <w:rPr>
          <w:sz w:val="16"/>
          <w:lang w:val="en-US"/>
        </w:rPr>
        <w:t>Infogra</w:t>
      </w:r>
      <w:r w:rsidR="00721840" w:rsidRPr="0002599C">
        <w:rPr>
          <w:sz w:val="16"/>
          <w:lang w:val="en-US"/>
        </w:rPr>
        <w:t xml:space="preserve">phic </w:t>
      </w:r>
      <w:r w:rsidRPr="0002599C">
        <w:rPr>
          <w:sz w:val="16"/>
          <w:lang w:val="en-US"/>
        </w:rPr>
        <w:t>26 – Politi</w:t>
      </w:r>
      <w:r w:rsidR="00142C52" w:rsidRPr="0002599C">
        <w:rPr>
          <w:sz w:val="16"/>
          <w:lang w:val="en-US"/>
        </w:rPr>
        <w:t xml:space="preserve">cal entities by the number of votes won GE </w:t>
      </w:r>
      <w:r w:rsidRPr="0002599C">
        <w:rPr>
          <w:sz w:val="16"/>
          <w:lang w:val="en-US"/>
        </w:rPr>
        <w:t xml:space="preserve">2022 – </w:t>
      </w:r>
      <w:r w:rsidR="00142C52" w:rsidRPr="0002599C">
        <w:rPr>
          <w:sz w:val="16"/>
          <w:lang w:val="en-US"/>
        </w:rPr>
        <w:t>GE</w:t>
      </w:r>
      <w:r w:rsidRPr="0002599C">
        <w:rPr>
          <w:sz w:val="16"/>
          <w:lang w:val="en-US"/>
        </w:rPr>
        <w:t xml:space="preserve"> 2024 </w:t>
      </w:r>
    </w:p>
    <w:p w14:paraId="4A26065D" w14:textId="6F89A998" w:rsidR="00522C60" w:rsidRPr="0002599C" w:rsidRDefault="00522C60" w:rsidP="00522C60">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source of the election results data is the CEC website. </w:t>
      </w:r>
      <w:bookmarkStart w:id="67" w:name="_Hlk188739957"/>
      <w:r w:rsidRPr="0002599C">
        <w:rPr>
          <w:rFonts w:ascii="Calibri" w:hAnsi="Calibri" w:cs="Calibri"/>
          <w:sz w:val="22"/>
          <w:szCs w:val="22"/>
          <w:lang w:val="en-US"/>
        </w:rPr>
        <w:t xml:space="preserve">The data </w:t>
      </w:r>
      <w:r w:rsidR="00142C52" w:rsidRPr="0002599C">
        <w:rPr>
          <w:rFonts w:ascii="Calibri" w:hAnsi="Calibri" w:cs="Calibri"/>
          <w:sz w:val="22"/>
          <w:szCs w:val="22"/>
          <w:lang w:val="en-US"/>
        </w:rPr>
        <w:t xml:space="preserve">are </w:t>
      </w:r>
      <w:r w:rsidRPr="0002599C">
        <w:rPr>
          <w:rFonts w:ascii="Calibri" w:hAnsi="Calibri" w:cs="Calibri"/>
          <w:sz w:val="22"/>
          <w:szCs w:val="22"/>
          <w:lang w:val="en-US"/>
        </w:rPr>
        <w:t xml:space="preserve">for illustrative purposes, showing trends by political parties with the highest number of votes. Data on changes in the number of mandates </w:t>
      </w:r>
      <w:r w:rsidR="00142C52" w:rsidRPr="0002599C">
        <w:rPr>
          <w:rFonts w:ascii="Calibri" w:hAnsi="Calibri" w:cs="Calibri"/>
          <w:sz w:val="22"/>
          <w:szCs w:val="22"/>
          <w:lang w:val="en-US"/>
        </w:rPr>
        <w:t>are</w:t>
      </w:r>
      <w:r w:rsidRPr="0002599C">
        <w:rPr>
          <w:rFonts w:ascii="Calibri" w:hAnsi="Calibri" w:cs="Calibri"/>
          <w:sz w:val="22"/>
          <w:szCs w:val="22"/>
          <w:lang w:val="en-US"/>
        </w:rPr>
        <w:t xml:space="preserve"> presented in absolute terms, while data on changes in the number of votes </w:t>
      </w:r>
      <w:r w:rsidR="00142C52" w:rsidRPr="0002599C">
        <w:rPr>
          <w:rFonts w:ascii="Calibri" w:hAnsi="Calibri" w:cs="Calibri"/>
          <w:sz w:val="22"/>
          <w:szCs w:val="22"/>
          <w:lang w:val="en-US"/>
        </w:rPr>
        <w:t>are</w:t>
      </w:r>
      <w:r w:rsidRPr="0002599C">
        <w:rPr>
          <w:rFonts w:ascii="Calibri" w:hAnsi="Calibri" w:cs="Calibri"/>
          <w:sz w:val="22"/>
          <w:szCs w:val="22"/>
          <w:lang w:val="en-US"/>
        </w:rPr>
        <w:t xml:space="preserve"> presented in thousands (.000). The Coalition "Pod lupom" disclaims any responsibility for potential </w:t>
      </w:r>
      <w:r w:rsidR="00721840" w:rsidRPr="0002599C">
        <w:rPr>
          <w:rFonts w:ascii="Calibri" w:hAnsi="Calibri" w:cs="Calibri"/>
          <w:sz w:val="22"/>
          <w:szCs w:val="22"/>
          <w:lang w:val="en-US"/>
        </w:rPr>
        <w:t>different i</w:t>
      </w:r>
      <w:r w:rsidRPr="0002599C">
        <w:rPr>
          <w:rFonts w:ascii="Calibri" w:hAnsi="Calibri" w:cs="Calibri"/>
          <w:sz w:val="22"/>
          <w:szCs w:val="22"/>
          <w:lang w:val="en-US"/>
        </w:rPr>
        <w:t xml:space="preserve">nterpretations of the data </w:t>
      </w:r>
      <w:bookmarkStart w:id="68" w:name="_Hlk188740292"/>
      <w:r w:rsidRPr="0002599C">
        <w:rPr>
          <w:rFonts w:ascii="Calibri" w:hAnsi="Calibri" w:cs="Calibri"/>
          <w:sz w:val="22"/>
          <w:szCs w:val="22"/>
          <w:lang w:val="en-US"/>
        </w:rPr>
        <w:t>and points out the possibility of discrepancies due to the composition of political coalitions at different levels.</w:t>
      </w:r>
    </w:p>
    <w:bookmarkEnd w:id="67"/>
    <w:bookmarkEnd w:id="68"/>
    <w:p w14:paraId="036F32C7" w14:textId="77777777" w:rsidR="00F95582" w:rsidRPr="0002599C" w:rsidRDefault="00000000">
      <w:pPr>
        <w:spacing w:after="331" w:line="259" w:lineRule="auto"/>
        <w:rPr>
          <w:lang w:val="en-US"/>
        </w:rPr>
      </w:pPr>
      <w:r w:rsidRPr="0002599C">
        <w:rPr>
          <w:lang w:val="en-US"/>
        </w:rPr>
        <w:t xml:space="preserve"> </w:t>
      </w:r>
    </w:p>
    <w:p w14:paraId="5BFBBB02" w14:textId="77777777" w:rsidR="00F95582" w:rsidRPr="0002599C" w:rsidRDefault="00000000">
      <w:pPr>
        <w:spacing w:after="0" w:line="259" w:lineRule="auto"/>
        <w:rPr>
          <w:lang w:val="en-US"/>
        </w:rPr>
      </w:pPr>
      <w:r w:rsidRPr="0002599C">
        <w:rPr>
          <w:color w:val="2F5495"/>
          <w:sz w:val="40"/>
          <w:lang w:val="en-US"/>
        </w:rPr>
        <w:t xml:space="preserve"> </w:t>
      </w:r>
    </w:p>
    <w:p w14:paraId="07120218" w14:textId="77777777" w:rsidR="0074595F" w:rsidRPr="0002599C" w:rsidRDefault="0074595F">
      <w:pPr>
        <w:pStyle w:val="Heading1"/>
        <w:ind w:left="-5"/>
        <w:rPr>
          <w:lang w:val="en-US"/>
        </w:rPr>
      </w:pPr>
      <w:bookmarkStart w:id="69" w:name="_Toc188816148"/>
      <w:r w:rsidRPr="0002599C">
        <w:rPr>
          <w:lang w:val="en-US"/>
        </w:rPr>
        <w:lastRenderedPageBreak/>
        <w:t>METHODOLOGY OF LONG-TERM ELECTION MONITORING</w:t>
      </w:r>
      <w:bookmarkEnd w:id="69"/>
    </w:p>
    <w:p w14:paraId="2D899D14" w14:textId="7B5C7693" w:rsidR="003E1790" w:rsidRPr="0002599C" w:rsidRDefault="003E1790" w:rsidP="003E1790">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Pod lupom Coalition monitored the entire electoral process in Bosnia and Herzegovina for the 2024 Local Elections, covering all phases of the election process from the announcement of the elections, through </w:t>
      </w:r>
      <w:r w:rsidR="00142C52" w:rsidRPr="0002599C">
        <w:rPr>
          <w:rFonts w:ascii="Calibri" w:hAnsi="Calibri" w:cs="Calibri"/>
          <w:sz w:val="22"/>
          <w:szCs w:val="22"/>
          <w:lang w:val="en-US"/>
        </w:rPr>
        <w:t>El</w:t>
      </w:r>
      <w:r w:rsidRPr="0002599C">
        <w:rPr>
          <w:rFonts w:ascii="Calibri" w:hAnsi="Calibri" w:cs="Calibri"/>
          <w:sz w:val="22"/>
          <w:szCs w:val="22"/>
          <w:lang w:val="en-US"/>
        </w:rPr>
        <w:t xml:space="preserve">ection </w:t>
      </w:r>
      <w:r w:rsidR="00142C52" w:rsidRPr="0002599C">
        <w:rPr>
          <w:rFonts w:ascii="Calibri" w:hAnsi="Calibri" w:cs="Calibri"/>
          <w:sz w:val="22"/>
          <w:szCs w:val="22"/>
          <w:lang w:val="en-US"/>
        </w:rPr>
        <w:t>D</w:t>
      </w:r>
      <w:r w:rsidRPr="0002599C">
        <w:rPr>
          <w:rFonts w:ascii="Calibri" w:hAnsi="Calibri" w:cs="Calibri"/>
          <w:sz w:val="22"/>
          <w:szCs w:val="22"/>
          <w:lang w:val="en-US"/>
        </w:rPr>
        <w:t xml:space="preserve">ay, to the publication of the final confirmed election results. For this purpose, long-term monitoring of the elections was conducted three months before the </w:t>
      </w:r>
      <w:r w:rsidR="00142C52" w:rsidRPr="0002599C">
        <w:rPr>
          <w:rFonts w:ascii="Calibri" w:hAnsi="Calibri" w:cs="Calibri"/>
          <w:sz w:val="22"/>
          <w:szCs w:val="22"/>
          <w:lang w:val="en-US"/>
        </w:rPr>
        <w:t>E</w:t>
      </w:r>
      <w:r w:rsidRPr="0002599C">
        <w:rPr>
          <w:rFonts w:ascii="Calibri" w:hAnsi="Calibri" w:cs="Calibri"/>
          <w:sz w:val="22"/>
          <w:szCs w:val="22"/>
          <w:lang w:val="en-US"/>
        </w:rPr>
        <w:t xml:space="preserve">lection </w:t>
      </w:r>
      <w:r w:rsidR="00142C52" w:rsidRPr="0002599C">
        <w:rPr>
          <w:rFonts w:ascii="Calibri" w:hAnsi="Calibri" w:cs="Calibri"/>
          <w:sz w:val="22"/>
          <w:szCs w:val="22"/>
          <w:lang w:val="en-US"/>
        </w:rPr>
        <w:t>D</w:t>
      </w:r>
      <w:r w:rsidRPr="0002599C">
        <w:rPr>
          <w:rFonts w:ascii="Calibri" w:hAnsi="Calibri" w:cs="Calibri"/>
          <w:sz w:val="22"/>
          <w:szCs w:val="22"/>
          <w:lang w:val="en-US"/>
        </w:rPr>
        <w:t xml:space="preserve">ay, short-term monitoring on </w:t>
      </w:r>
      <w:r w:rsidR="00142C52" w:rsidRPr="0002599C">
        <w:rPr>
          <w:rFonts w:ascii="Calibri" w:hAnsi="Calibri" w:cs="Calibri"/>
          <w:sz w:val="22"/>
          <w:szCs w:val="22"/>
          <w:lang w:val="en-US"/>
        </w:rPr>
        <w:t>E</w:t>
      </w:r>
      <w:r w:rsidRPr="0002599C">
        <w:rPr>
          <w:rFonts w:ascii="Calibri" w:hAnsi="Calibri" w:cs="Calibri"/>
          <w:sz w:val="22"/>
          <w:szCs w:val="22"/>
          <w:lang w:val="en-US"/>
        </w:rPr>
        <w:t xml:space="preserve">lection </w:t>
      </w:r>
      <w:r w:rsidR="00142C52" w:rsidRPr="0002599C">
        <w:rPr>
          <w:rFonts w:ascii="Calibri" w:hAnsi="Calibri" w:cs="Calibri"/>
          <w:sz w:val="22"/>
          <w:szCs w:val="22"/>
          <w:lang w:val="en-US"/>
        </w:rPr>
        <w:t>Da</w:t>
      </w:r>
      <w:r w:rsidRPr="0002599C">
        <w:rPr>
          <w:rFonts w:ascii="Calibri" w:hAnsi="Calibri" w:cs="Calibri"/>
          <w:sz w:val="22"/>
          <w:szCs w:val="22"/>
          <w:lang w:val="en-US"/>
        </w:rPr>
        <w:t>y, and post-election monitoring.</w:t>
      </w:r>
    </w:p>
    <w:p w14:paraId="135BC586" w14:textId="460C5AB0" w:rsidR="003E1790" w:rsidRPr="0002599C" w:rsidRDefault="00142C52" w:rsidP="003E1790">
      <w:pPr>
        <w:pStyle w:val="NormalWeb"/>
        <w:jc w:val="both"/>
        <w:rPr>
          <w:rFonts w:ascii="Calibri" w:hAnsi="Calibri" w:cs="Calibri"/>
          <w:sz w:val="22"/>
          <w:szCs w:val="22"/>
          <w:lang w:val="en-US"/>
        </w:rPr>
      </w:pPr>
      <w:r w:rsidRPr="0002599C">
        <w:rPr>
          <w:rFonts w:ascii="Calibri" w:hAnsi="Calibri" w:cs="Calibri"/>
          <w:sz w:val="22"/>
          <w:szCs w:val="22"/>
          <w:lang w:val="en-US"/>
        </w:rPr>
        <w:t>L</w:t>
      </w:r>
      <w:r w:rsidR="003E1790" w:rsidRPr="0002599C">
        <w:rPr>
          <w:rFonts w:ascii="Calibri" w:hAnsi="Calibri" w:cs="Calibri"/>
          <w:sz w:val="22"/>
          <w:szCs w:val="22"/>
          <w:lang w:val="en-US"/>
        </w:rPr>
        <w:t xml:space="preserve">ong-term monitoring of the elections was carried out from July 23 to October 16, 2024. </w:t>
      </w:r>
      <w:r w:rsidRPr="0002599C">
        <w:rPr>
          <w:rFonts w:ascii="Calibri" w:hAnsi="Calibri" w:cs="Calibri"/>
          <w:sz w:val="22"/>
          <w:szCs w:val="22"/>
          <w:lang w:val="en-US"/>
        </w:rPr>
        <w:t>This type of</w:t>
      </w:r>
      <w:r w:rsidR="003E1790" w:rsidRPr="0002599C">
        <w:rPr>
          <w:rFonts w:ascii="Calibri" w:hAnsi="Calibri" w:cs="Calibri"/>
          <w:sz w:val="22"/>
          <w:szCs w:val="22"/>
          <w:lang w:val="en-US"/>
        </w:rPr>
        <w:t xml:space="preserve"> election observation </w:t>
      </w:r>
      <w:r w:rsidRPr="0002599C">
        <w:rPr>
          <w:rFonts w:ascii="Calibri" w:hAnsi="Calibri" w:cs="Calibri"/>
          <w:sz w:val="22"/>
          <w:szCs w:val="22"/>
          <w:lang w:val="en-US"/>
        </w:rPr>
        <w:t xml:space="preserve">provides </w:t>
      </w:r>
      <w:r w:rsidR="003E1790" w:rsidRPr="0002599C">
        <w:rPr>
          <w:rFonts w:ascii="Calibri" w:hAnsi="Calibri" w:cs="Calibri"/>
          <w:sz w:val="22"/>
          <w:szCs w:val="22"/>
          <w:lang w:val="en-US"/>
        </w:rPr>
        <w:t>continuous monitoring of the entire electoral process</w:t>
      </w:r>
      <w:r w:rsidRPr="0002599C">
        <w:rPr>
          <w:rFonts w:ascii="Calibri" w:hAnsi="Calibri" w:cs="Calibri"/>
          <w:sz w:val="22"/>
          <w:szCs w:val="22"/>
          <w:lang w:val="en-US"/>
        </w:rPr>
        <w:t xml:space="preserve">, offering </w:t>
      </w:r>
      <w:r w:rsidR="003E1790" w:rsidRPr="0002599C">
        <w:rPr>
          <w:rFonts w:ascii="Calibri" w:hAnsi="Calibri" w:cs="Calibri"/>
          <w:sz w:val="22"/>
          <w:szCs w:val="22"/>
          <w:lang w:val="en-US"/>
        </w:rPr>
        <w:t xml:space="preserve">a comprehensive picture that covers as broad a spectrum of election-related activities as possible, not just </w:t>
      </w:r>
      <w:r w:rsidRPr="0002599C">
        <w:rPr>
          <w:rFonts w:ascii="Calibri" w:hAnsi="Calibri" w:cs="Calibri"/>
          <w:sz w:val="22"/>
          <w:szCs w:val="22"/>
          <w:lang w:val="en-US"/>
        </w:rPr>
        <w:t>E</w:t>
      </w:r>
      <w:r w:rsidR="003E1790" w:rsidRPr="0002599C">
        <w:rPr>
          <w:rFonts w:ascii="Calibri" w:hAnsi="Calibri" w:cs="Calibri"/>
          <w:sz w:val="22"/>
          <w:szCs w:val="22"/>
          <w:lang w:val="en-US"/>
        </w:rPr>
        <w:t xml:space="preserve">lection </w:t>
      </w:r>
      <w:r w:rsidRPr="0002599C">
        <w:rPr>
          <w:rFonts w:ascii="Calibri" w:hAnsi="Calibri" w:cs="Calibri"/>
          <w:sz w:val="22"/>
          <w:szCs w:val="22"/>
          <w:lang w:val="en-US"/>
        </w:rPr>
        <w:t>D</w:t>
      </w:r>
      <w:r w:rsidR="003E1790" w:rsidRPr="0002599C">
        <w:rPr>
          <w:rFonts w:ascii="Calibri" w:hAnsi="Calibri" w:cs="Calibri"/>
          <w:sz w:val="22"/>
          <w:szCs w:val="22"/>
          <w:lang w:val="en-US"/>
        </w:rPr>
        <w:t>ay itself. The Coalition conducted long-term monitoring of the 2024 Local Elections in co</w:t>
      </w:r>
      <w:r w:rsidRPr="0002599C">
        <w:rPr>
          <w:rFonts w:ascii="Calibri" w:hAnsi="Calibri" w:cs="Calibri"/>
          <w:sz w:val="22"/>
          <w:szCs w:val="22"/>
          <w:lang w:val="en-US"/>
        </w:rPr>
        <w:t xml:space="preserve">llaboration </w:t>
      </w:r>
      <w:r w:rsidR="003E1790" w:rsidRPr="0002599C">
        <w:rPr>
          <w:rFonts w:ascii="Calibri" w:hAnsi="Calibri" w:cs="Calibri"/>
          <w:sz w:val="22"/>
          <w:szCs w:val="22"/>
          <w:lang w:val="en-US"/>
        </w:rPr>
        <w:t xml:space="preserve">with 49 civil society organizations, informal groups, and activists from across Bosnia and Herzegovina, as well as 54 long-term observers covering all </w:t>
      </w:r>
      <w:r w:rsidRPr="0002599C">
        <w:rPr>
          <w:rFonts w:ascii="Calibri" w:hAnsi="Calibri" w:cs="Calibri"/>
          <w:sz w:val="22"/>
          <w:szCs w:val="22"/>
          <w:lang w:val="en-US"/>
        </w:rPr>
        <w:t xml:space="preserve">143 </w:t>
      </w:r>
      <w:r w:rsidR="003E1790" w:rsidRPr="0002599C">
        <w:rPr>
          <w:rFonts w:ascii="Calibri" w:hAnsi="Calibri" w:cs="Calibri"/>
          <w:sz w:val="22"/>
          <w:szCs w:val="22"/>
          <w:lang w:val="en-US"/>
        </w:rPr>
        <w:t xml:space="preserve">basic </w:t>
      </w:r>
      <w:r w:rsidRPr="0002599C">
        <w:rPr>
          <w:rFonts w:ascii="Calibri" w:hAnsi="Calibri" w:cs="Calibri"/>
          <w:sz w:val="22"/>
          <w:szCs w:val="22"/>
          <w:lang w:val="en-US"/>
        </w:rPr>
        <w:t xml:space="preserve">constituencies </w:t>
      </w:r>
      <w:r w:rsidR="003E1790" w:rsidRPr="0002599C">
        <w:rPr>
          <w:rFonts w:ascii="Calibri" w:hAnsi="Calibri" w:cs="Calibri"/>
          <w:sz w:val="22"/>
          <w:szCs w:val="22"/>
          <w:lang w:val="en-US"/>
        </w:rPr>
        <w:t xml:space="preserve">in the country (municipalities, cities, and Brčko District). Long-term observers monitored the work and sessions of all municipal/city election commissions in BiH, activities outlined in the election calendar, compliance with election deadlines, electoral irregularities, and media coverage. </w:t>
      </w:r>
      <w:r w:rsidRPr="0002599C">
        <w:rPr>
          <w:rFonts w:ascii="Calibri" w:hAnsi="Calibri" w:cs="Calibri"/>
          <w:sz w:val="22"/>
          <w:szCs w:val="22"/>
          <w:lang w:val="en-US"/>
        </w:rPr>
        <w:t xml:space="preserve">They </w:t>
      </w:r>
      <w:r w:rsidR="003E1790" w:rsidRPr="0002599C">
        <w:rPr>
          <w:rFonts w:ascii="Calibri" w:hAnsi="Calibri" w:cs="Calibri"/>
          <w:sz w:val="22"/>
          <w:szCs w:val="22"/>
          <w:lang w:val="en-US"/>
        </w:rPr>
        <w:t>reported weekly and sent a total of 1,716 regular reports on key observation findings.</w:t>
      </w:r>
      <w:r w:rsidR="00761461" w:rsidRPr="0002599C">
        <w:rPr>
          <w:rFonts w:ascii="Calibri" w:hAnsi="Calibri" w:cs="Calibri"/>
          <w:sz w:val="22"/>
          <w:szCs w:val="22"/>
          <w:lang w:val="en-US"/>
        </w:rPr>
        <w:t xml:space="preserve"> In addition, the</w:t>
      </w:r>
      <w:r w:rsidR="003E1790" w:rsidRPr="0002599C">
        <w:rPr>
          <w:rFonts w:ascii="Calibri" w:hAnsi="Calibri" w:cs="Calibri"/>
          <w:sz w:val="22"/>
          <w:szCs w:val="22"/>
          <w:lang w:val="en-US"/>
        </w:rPr>
        <w:t xml:space="preserve"> long-term observers of the Coalition "Pod lupom" held 1,213 meetings with various actors in the electoral process (election administration, political </w:t>
      </w:r>
      <w:r w:rsidRPr="0002599C">
        <w:rPr>
          <w:rFonts w:ascii="Calibri" w:hAnsi="Calibri" w:cs="Calibri"/>
          <w:sz w:val="22"/>
          <w:szCs w:val="22"/>
          <w:lang w:val="en-US"/>
        </w:rPr>
        <w:t>entities</w:t>
      </w:r>
      <w:r w:rsidR="003E1790" w:rsidRPr="0002599C">
        <w:rPr>
          <w:rFonts w:ascii="Calibri" w:hAnsi="Calibri" w:cs="Calibri"/>
          <w:sz w:val="22"/>
          <w:szCs w:val="22"/>
          <w:lang w:val="en-US"/>
        </w:rPr>
        <w:t>, institutions, police departments, civil society organizations, media, and others) to provide the most objective assessment of the electoral process in BiH. Reports from long-term observers constitute a key component of this final report.</w:t>
      </w:r>
    </w:p>
    <w:p w14:paraId="42B558D2" w14:textId="791464AF" w:rsidR="003E1790" w:rsidRPr="0002599C" w:rsidRDefault="003E1790" w:rsidP="003E1790">
      <w:pPr>
        <w:pStyle w:val="NormalWeb"/>
        <w:jc w:val="both"/>
        <w:rPr>
          <w:rFonts w:ascii="Calibri" w:hAnsi="Calibri" w:cs="Calibri"/>
          <w:sz w:val="22"/>
          <w:szCs w:val="22"/>
          <w:lang w:val="en-US"/>
        </w:rPr>
      </w:pPr>
      <w:r w:rsidRPr="0002599C">
        <w:rPr>
          <w:rFonts w:ascii="Calibri" w:hAnsi="Calibri" w:cs="Calibri"/>
          <w:sz w:val="22"/>
          <w:szCs w:val="22"/>
          <w:lang w:val="en-US"/>
        </w:rPr>
        <w:t xml:space="preserve">Short-term election observation on </w:t>
      </w:r>
      <w:r w:rsidR="00761461" w:rsidRPr="0002599C">
        <w:rPr>
          <w:rFonts w:ascii="Calibri" w:hAnsi="Calibri" w:cs="Calibri"/>
          <w:sz w:val="22"/>
          <w:szCs w:val="22"/>
          <w:lang w:val="en-US"/>
        </w:rPr>
        <w:t>E</w:t>
      </w:r>
      <w:r w:rsidRPr="0002599C">
        <w:rPr>
          <w:rFonts w:ascii="Calibri" w:hAnsi="Calibri" w:cs="Calibri"/>
          <w:sz w:val="22"/>
          <w:szCs w:val="22"/>
          <w:lang w:val="en-US"/>
        </w:rPr>
        <w:t xml:space="preserve">lection </w:t>
      </w:r>
      <w:r w:rsidR="00761461" w:rsidRPr="0002599C">
        <w:rPr>
          <w:rFonts w:ascii="Calibri" w:hAnsi="Calibri" w:cs="Calibri"/>
          <w:sz w:val="22"/>
          <w:szCs w:val="22"/>
          <w:lang w:val="en-US"/>
        </w:rPr>
        <w:t>D</w:t>
      </w:r>
      <w:r w:rsidRPr="0002599C">
        <w:rPr>
          <w:rFonts w:ascii="Calibri" w:hAnsi="Calibri" w:cs="Calibri"/>
          <w:sz w:val="22"/>
          <w:szCs w:val="22"/>
          <w:lang w:val="en-US"/>
        </w:rPr>
        <w:t xml:space="preserve">ay was conducted using a methodology of representative sampling of polling stations and observation of additional polling stations where new election technologies were piloted. On </w:t>
      </w:r>
      <w:r w:rsidR="00761461" w:rsidRPr="0002599C">
        <w:rPr>
          <w:rFonts w:ascii="Calibri" w:hAnsi="Calibri" w:cs="Calibri"/>
          <w:sz w:val="22"/>
          <w:szCs w:val="22"/>
          <w:lang w:val="en-US"/>
        </w:rPr>
        <w:lastRenderedPageBreak/>
        <w:t>E</w:t>
      </w:r>
      <w:r w:rsidRPr="0002599C">
        <w:rPr>
          <w:rFonts w:ascii="Calibri" w:hAnsi="Calibri" w:cs="Calibri"/>
          <w:sz w:val="22"/>
          <w:szCs w:val="22"/>
          <w:lang w:val="en-US"/>
        </w:rPr>
        <w:t xml:space="preserve">lection </w:t>
      </w:r>
      <w:r w:rsidR="00761461" w:rsidRPr="0002599C">
        <w:rPr>
          <w:rFonts w:ascii="Calibri" w:hAnsi="Calibri" w:cs="Calibri"/>
          <w:sz w:val="22"/>
          <w:szCs w:val="22"/>
          <w:lang w:val="en-US"/>
        </w:rPr>
        <w:t>D</w:t>
      </w:r>
      <w:r w:rsidRPr="0002599C">
        <w:rPr>
          <w:rFonts w:ascii="Calibri" w:hAnsi="Calibri" w:cs="Calibri"/>
          <w:sz w:val="22"/>
          <w:szCs w:val="22"/>
          <w:lang w:val="en-US"/>
        </w:rPr>
        <w:t xml:space="preserve">ay, Pod lupom engaged 776 observers at polling stations across the country (including postponed elections in five municipalities and cities), 53 observers in mobile teams, and 60 operators in the Call Center. Nearly 100,000 data entries on the quality of election implementation were processed on </w:t>
      </w:r>
      <w:r w:rsidR="00761461" w:rsidRPr="0002599C">
        <w:rPr>
          <w:rFonts w:ascii="Calibri" w:hAnsi="Calibri" w:cs="Calibri"/>
          <w:sz w:val="22"/>
          <w:szCs w:val="22"/>
          <w:lang w:val="en-US"/>
        </w:rPr>
        <w:t>E</w:t>
      </w:r>
      <w:r w:rsidRPr="0002599C">
        <w:rPr>
          <w:rFonts w:ascii="Calibri" w:hAnsi="Calibri" w:cs="Calibri"/>
          <w:sz w:val="22"/>
          <w:szCs w:val="22"/>
          <w:lang w:val="en-US"/>
        </w:rPr>
        <w:t xml:space="preserve">lection </w:t>
      </w:r>
      <w:r w:rsidR="00761461" w:rsidRPr="0002599C">
        <w:rPr>
          <w:rFonts w:ascii="Calibri" w:hAnsi="Calibri" w:cs="Calibri"/>
          <w:sz w:val="22"/>
          <w:szCs w:val="22"/>
          <w:lang w:val="en-US"/>
        </w:rPr>
        <w:t>Da</w:t>
      </w:r>
      <w:r w:rsidRPr="0002599C">
        <w:rPr>
          <w:rFonts w:ascii="Calibri" w:hAnsi="Calibri" w:cs="Calibri"/>
          <w:sz w:val="22"/>
          <w:szCs w:val="22"/>
          <w:lang w:val="en-US"/>
        </w:rPr>
        <w:t>y via the observer reporting system from polling stations and an advanced database.</w:t>
      </w:r>
    </w:p>
    <w:p w14:paraId="421D35C9" w14:textId="6D209A69" w:rsidR="003E1790" w:rsidRPr="0002599C" w:rsidRDefault="003E1790" w:rsidP="003E1790">
      <w:pPr>
        <w:pStyle w:val="NormalWeb"/>
        <w:jc w:val="both"/>
        <w:rPr>
          <w:rFonts w:ascii="Calibri" w:hAnsi="Calibri" w:cs="Calibri"/>
          <w:sz w:val="22"/>
          <w:szCs w:val="22"/>
          <w:lang w:val="en-US"/>
        </w:rPr>
      </w:pPr>
      <w:r w:rsidRPr="0002599C">
        <w:rPr>
          <w:rFonts w:ascii="Calibri" w:hAnsi="Calibri" w:cs="Calibri"/>
          <w:sz w:val="22"/>
          <w:szCs w:val="22"/>
          <w:lang w:val="en-US"/>
        </w:rPr>
        <w:t xml:space="preserve">In the post-election period, the Coalition’s team worked on processing all observation findings, monitoring the repeated vote counts at the level of basic </w:t>
      </w:r>
      <w:r w:rsidR="00761461" w:rsidRPr="0002599C">
        <w:rPr>
          <w:rFonts w:ascii="Calibri" w:hAnsi="Calibri" w:cs="Calibri"/>
          <w:sz w:val="22"/>
          <w:szCs w:val="22"/>
          <w:lang w:val="en-US"/>
        </w:rPr>
        <w:t xml:space="preserve">constituencies </w:t>
      </w:r>
      <w:r w:rsidRPr="0002599C">
        <w:rPr>
          <w:rFonts w:ascii="Calibri" w:hAnsi="Calibri" w:cs="Calibri"/>
          <w:sz w:val="22"/>
          <w:szCs w:val="22"/>
          <w:lang w:val="en-US"/>
        </w:rPr>
        <w:t xml:space="preserve">and the </w:t>
      </w:r>
      <w:r w:rsidR="00761461" w:rsidRPr="0002599C">
        <w:rPr>
          <w:rFonts w:ascii="Calibri" w:hAnsi="Calibri" w:cs="Calibri"/>
          <w:sz w:val="22"/>
          <w:szCs w:val="22"/>
          <w:lang w:val="en-US"/>
        </w:rPr>
        <w:t xml:space="preserve">Main </w:t>
      </w:r>
      <w:r w:rsidRPr="0002599C">
        <w:rPr>
          <w:rFonts w:ascii="Calibri" w:hAnsi="Calibri" w:cs="Calibri"/>
          <w:sz w:val="22"/>
          <w:szCs w:val="22"/>
          <w:lang w:val="en-US"/>
        </w:rPr>
        <w:t xml:space="preserve">Counting Center, and protecting electoral rights (including submitting requests for re-counting ballots). An additional 21 observers were engaged for the repeated vote counts and 8 observers at the </w:t>
      </w:r>
      <w:r w:rsidR="00761461" w:rsidRPr="0002599C">
        <w:rPr>
          <w:rFonts w:ascii="Calibri" w:hAnsi="Calibri" w:cs="Calibri"/>
          <w:sz w:val="22"/>
          <w:szCs w:val="22"/>
          <w:lang w:val="en-US"/>
        </w:rPr>
        <w:t xml:space="preserve">Main </w:t>
      </w:r>
      <w:r w:rsidRPr="0002599C">
        <w:rPr>
          <w:rFonts w:ascii="Calibri" w:hAnsi="Calibri" w:cs="Calibri"/>
          <w:sz w:val="22"/>
          <w:szCs w:val="22"/>
          <w:lang w:val="en-US"/>
        </w:rPr>
        <w:t xml:space="preserve">Counting Center. The Coalition also monitored the work of the BiH CEC by </w:t>
      </w:r>
      <w:r w:rsidR="00761461" w:rsidRPr="0002599C">
        <w:rPr>
          <w:rFonts w:ascii="Calibri" w:hAnsi="Calibri" w:cs="Calibri"/>
          <w:sz w:val="22"/>
          <w:szCs w:val="22"/>
          <w:lang w:val="en-US"/>
        </w:rPr>
        <w:t xml:space="preserve">observing </w:t>
      </w:r>
      <w:r w:rsidRPr="0002599C">
        <w:rPr>
          <w:rFonts w:ascii="Calibri" w:hAnsi="Calibri" w:cs="Calibri"/>
          <w:sz w:val="22"/>
          <w:szCs w:val="22"/>
          <w:lang w:val="en-US"/>
        </w:rPr>
        <w:t>sessions</w:t>
      </w:r>
      <w:r w:rsidR="00761461" w:rsidRPr="0002599C">
        <w:rPr>
          <w:rFonts w:ascii="Calibri" w:hAnsi="Calibri" w:cs="Calibri"/>
          <w:sz w:val="22"/>
          <w:szCs w:val="22"/>
          <w:lang w:val="en-US"/>
        </w:rPr>
        <w:t xml:space="preserve"> online.</w:t>
      </w:r>
    </w:p>
    <w:p w14:paraId="021B5671" w14:textId="2E02692D" w:rsidR="00F95582" w:rsidRPr="0002599C" w:rsidRDefault="00F95582">
      <w:pPr>
        <w:spacing w:line="259" w:lineRule="auto"/>
        <w:rPr>
          <w:lang w:val="en-US"/>
        </w:rPr>
      </w:pPr>
    </w:p>
    <w:p w14:paraId="6DCFDBBB" w14:textId="77777777" w:rsidR="00F95582" w:rsidRPr="0002599C" w:rsidRDefault="00000000">
      <w:pPr>
        <w:spacing w:after="158" w:line="259" w:lineRule="auto"/>
        <w:rPr>
          <w:lang w:val="en-US"/>
        </w:rPr>
      </w:pPr>
      <w:r w:rsidRPr="0002599C">
        <w:rPr>
          <w:lang w:val="en-US"/>
        </w:rPr>
        <w:t xml:space="preserve"> </w:t>
      </w:r>
    </w:p>
    <w:p w14:paraId="5A2D74FE" w14:textId="77777777" w:rsidR="00F95582" w:rsidRPr="0002599C" w:rsidRDefault="00000000">
      <w:pPr>
        <w:spacing w:after="158" w:line="259" w:lineRule="auto"/>
        <w:rPr>
          <w:lang w:val="en-US"/>
        </w:rPr>
      </w:pPr>
      <w:r w:rsidRPr="0002599C">
        <w:rPr>
          <w:lang w:val="en-US"/>
        </w:rPr>
        <w:t xml:space="preserve"> </w:t>
      </w:r>
    </w:p>
    <w:p w14:paraId="1CEE1FF3" w14:textId="77777777" w:rsidR="00F95582" w:rsidRPr="0002599C" w:rsidRDefault="00000000">
      <w:pPr>
        <w:spacing w:line="259" w:lineRule="auto"/>
        <w:rPr>
          <w:lang w:val="en-US"/>
        </w:rPr>
      </w:pPr>
      <w:r w:rsidRPr="0002599C">
        <w:rPr>
          <w:lang w:val="en-US"/>
        </w:rPr>
        <w:t xml:space="preserve"> </w:t>
      </w:r>
    </w:p>
    <w:p w14:paraId="764C616D" w14:textId="77777777" w:rsidR="00F95582" w:rsidRPr="0002599C" w:rsidRDefault="00000000">
      <w:pPr>
        <w:spacing w:after="158" w:line="259" w:lineRule="auto"/>
        <w:rPr>
          <w:lang w:val="en-US"/>
        </w:rPr>
      </w:pPr>
      <w:r w:rsidRPr="0002599C">
        <w:rPr>
          <w:lang w:val="en-US"/>
        </w:rPr>
        <w:t xml:space="preserve"> </w:t>
      </w:r>
    </w:p>
    <w:p w14:paraId="6B427C9E" w14:textId="77777777" w:rsidR="00F95582" w:rsidRPr="0002599C" w:rsidRDefault="00000000">
      <w:pPr>
        <w:spacing w:line="259" w:lineRule="auto"/>
        <w:rPr>
          <w:lang w:val="en-US"/>
        </w:rPr>
      </w:pPr>
      <w:r w:rsidRPr="0002599C">
        <w:rPr>
          <w:lang w:val="en-US"/>
        </w:rPr>
        <w:t xml:space="preserve"> </w:t>
      </w:r>
    </w:p>
    <w:p w14:paraId="70B3BA7F" w14:textId="77777777" w:rsidR="00F95582" w:rsidRPr="0002599C" w:rsidRDefault="00000000">
      <w:pPr>
        <w:spacing w:after="158" w:line="259" w:lineRule="auto"/>
        <w:rPr>
          <w:lang w:val="en-US"/>
        </w:rPr>
      </w:pPr>
      <w:r w:rsidRPr="0002599C">
        <w:rPr>
          <w:lang w:val="en-US"/>
        </w:rPr>
        <w:t xml:space="preserve"> </w:t>
      </w:r>
    </w:p>
    <w:p w14:paraId="3A069924" w14:textId="77777777" w:rsidR="00F95582" w:rsidRPr="0002599C" w:rsidRDefault="00000000">
      <w:pPr>
        <w:spacing w:after="158" w:line="259" w:lineRule="auto"/>
        <w:rPr>
          <w:lang w:val="en-US"/>
        </w:rPr>
      </w:pPr>
      <w:r w:rsidRPr="0002599C">
        <w:rPr>
          <w:lang w:val="en-US"/>
        </w:rPr>
        <w:t xml:space="preserve"> </w:t>
      </w:r>
    </w:p>
    <w:p w14:paraId="2A2DCF6C" w14:textId="77777777" w:rsidR="00F95582" w:rsidRPr="0002599C" w:rsidRDefault="00000000">
      <w:pPr>
        <w:spacing w:line="259" w:lineRule="auto"/>
        <w:rPr>
          <w:lang w:val="en-US"/>
        </w:rPr>
      </w:pPr>
      <w:r w:rsidRPr="0002599C">
        <w:rPr>
          <w:lang w:val="en-US"/>
        </w:rPr>
        <w:t xml:space="preserve"> </w:t>
      </w:r>
    </w:p>
    <w:p w14:paraId="3A7B37CE" w14:textId="77777777" w:rsidR="00F95582" w:rsidRPr="0002599C" w:rsidRDefault="00000000">
      <w:pPr>
        <w:spacing w:after="158" w:line="259" w:lineRule="auto"/>
        <w:rPr>
          <w:lang w:val="en-US"/>
        </w:rPr>
      </w:pPr>
      <w:r w:rsidRPr="0002599C">
        <w:rPr>
          <w:lang w:val="en-US"/>
        </w:rPr>
        <w:t xml:space="preserve"> </w:t>
      </w:r>
    </w:p>
    <w:p w14:paraId="24189DF3" w14:textId="5C5C176B" w:rsidR="00F95582" w:rsidRPr="0002599C" w:rsidRDefault="00000000">
      <w:pPr>
        <w:spacing w:after="0" w:line="259" w:lineRule="auto"/>
        <w:rPr>
          <w:lang w:val="en-US"/>
        </w:rPr>
      </w:pPr>
      <w:r w:rsidRPr="0002599C">
        <w:rPr>
          <w:lang w:val="en-US"/>
        </w:rPr>
        <w:t xml:space="preserve"> </w:t>
      </w:r>
    </w:p>
    <w:p w14:paraId="5F702B06" w14:textId="5C5C176B" w:rsidR="00F95582" w:rsidRPr="0002599C" w:rsidRDefault="003E1790" w:rsidP="004077E1">
      <w:pPr>
        <w:pStyle w:val="Heading1"/>
        <w:ind w:left="0" w:firstLine="0"/>
        <w:rPr>
          <w:lang w:val="en-US"/>
        </w:rPr>
      </w:pPr>
      <w:bookmarkStart w:id="70" w:name="_Toc188816149"/>
      <w:r w:rsidRPr="0002599C">
        <w:rPr>
          <w:lang w:val="en-US"/>
        </w:rPr>
        <w:lastRenderedPageBreak/>
        <w:t>ABOUT US</w:t>
      </w:r>
      <w:bookmarkEnd w:id="70"/>
      <w:r w:rsidRPr="0002599C">
        <w:rPr>
          <w:lang w:val="en-US"/>
        </w:rPr>
        <w:t xml:space="preserve"> </w:t>
      </w:r>
    </w:p>
    <w:p w14:paraId="6D2F6469" w14:textId="14A909CA" w:rsidR="00F95582" w:rsidRPr="0002599C" w:rsidRDefault="003E1790">
      <w:pPr>
        <w:spacing w:after="169"/>
        <w:ind w:left="-5"/>
        <w:rPr>
          <w:lang w:val="en-US"/>
        </w:rPr>
      </w:pPr>
      <w:r w:rsidRPr="0002599C">
        <w:rPr>
          <w:b/>
          <w:lang w:val="en-US"/>
        </w:rPr>
        <w:t xml:space="preserve">About the Pod lupom Coalition </w:t>
      </w:r>
    </w:p>
    <w:p w14:paraId="54A51E88" w14:textId="1CEA250C" w:rsidR="003E1790" w:rsidRPr="0002599C" w:rsidRDefault="003E1790" w:rsidP="003E1790">
      <w:pPr>
        <w:pStyle w:val="NormalWeb"/>
        <w:jc w:val="both"/>
        <w:rPr>
          <w:rFonts w:ascii="Calibri" w:hAnsi="Calibri" w:cs="Calibri"/>
          <w:sz w:val="22"/>
          <w:szCs w:val="22"/>
          <w:lang w:val="en-US"/>
        </w:rPr>
      </w:pPr>
      <w:r w:rsidRPr="0002599C">
        <w:rPr>
          <w:rFonts w:ascii="Calibri" w:hAnsi="Calibri" w:cs="Calibri"/>
          <w:sz w:val="22"/>
          <w:szCs w:val="22"/>
          <w:lang w:val="en-US"/>
        </w:rPr>
        <w:t xml:space="preserve">The Coalition Pod lupom is an informal coalition of civil society organizations in Bosnia and Herzegovina, currently consisting of 49 member organizations. The Coalition is </w:t>
      </w:r>
      <w:r w:rsidR="00761461" w:rsidRPr="0002599C">
        <w:rPr>
          <w:rFonts w:ascii="Calibri" w:hAnsi="Calibri" w:cs="Calibri"/>
          <w:sz w:val="22"/>
          <w:szCs w:val="22"/>
          <w:lang w:val="en-US"/>
        </w:rPr>
        <w:t xml:space="preserve">dedicated to </w:t>
      </w:r>
      <w:r w:rsidRPr="0002599C">
        <w:rPr>
          <w:rFonts w:ascii="Calibri" w:hAnsi="Calibri" w:cs="Calibri"/>
          <w:sz w:val="22"/>
          <w:szCs w:val="22"/>
          <w:lang w:val="en-US"/>
        </w:rPr>
        <w:t>monitoring and improving electoral processes in BiH.</w:t>
      </w:r>
    </w:p>
    <w:p w14:paraId="46EEFE48" w14:textId="5B0D9200" w:rsidR="003E1790" w:rsidRPr="0002599C" w:rsidRDefault="003E1790" w:rsidP="003E1790">
      <w:pPr>
        <w:pStyle w:val="NormalWeb"/>
        <w:jc w:val="both"/>
        <w:rPr>
          <w:rFonts w:ascii="Calibri" w:hAnsi="Calibri" w:cs="Calibri"/>
          <w:sz w:val="22"/>
          <w:szCs w:val="22"/>
          <w:lang w:val="en-US"/>
        </w:rPr>
      </w:pPr>
      <w:r w:rsidRPr="0002599C">
        <w:rPr>
          <w:rFonts w:ascii="Calibri" w:hAnsi="Calibri" w:cs="Calibri"/>
          <w:sz w:val="22"/>
          <w:szCs w:val="22"/>
          <w:lang w:val="en-US"/>
        </w:rPr>
        <w:t>Since its establishment in 2014, the</w:t>
      </w:r>
      <w:r w:rsidR="00761461" w:rsidRPr="0002599C">
        <w:rPr>
          <w:rFonts w:ascii="Calibri" w:hAnsi="Calibri" w:cs="Calibri"/>
          <w:sz w:val="22"/>
          <w:szCs w:val="22"/>
          <w:lang w:val="en-US"/>
        </w:rPr>
        <w:t xml:space="preserve"> Pod lupom </w:t>
      </w:r>
      <w:r w:rsidRPr="0002599C">
        <w:rPr>
          <w:rFonts w:ascii="Calibri" w:hAnsi="Calibri" w:cs="Calibri"/>
          <w:sz w:val="22"/>
          <w:szCs w:val="22"/>
          <w:lang w:val="en-US"/>
        </w:rPr>
        <w:t>Coalition has observed over 20 different elections in Bosnia and Herzegovina at various levels of government, including regular, early, and repeated elections.</w:t>
      </w:r>
      <w:r w:rsidRPr="0002599C">
        <w:rPr>
          <w:rFonts w:ascii="Calibri" w:hAnsi="Calibri" w:cs="Calibri"/>
          <w:sz w:val="22"/>
          <w:szCs w:val="22"/>
          <w:vertAlign w:val="superscript"/>
          <w:lang w:val="en-US"/>
        </w:rPr>
        <w:footnoteReference w:id="32"/>
      </w:r>
      <w:r w:rsidRPr="0002599C">
        <w:rPr>
          <w:rFonts w:ascii="Calibri" w:hAnsi="Calibri" w:cs="Calibri"/>
          <w:sz w:val="22"/>
          <w:szCs w:val="22"/>
          <w:lang w:val="en-US"/>
        </w:rPr>
        <w:t xml:space="preserve">  Over 16,000 citizen, non-partisan observers </w:t>
      </w:r>
      <w:r w:rsidR="00761461" w:rsidRPr="0002599C">
        <w:rPr>
          <w:rFonts w:ascii="Calibri" w:hAnsi="Calibri" w:cs="Calibri"/>
          <w:sz w:val="22"/>
          <w:szCs w:val="22"/>
          <w:lang w:val="en-US"/>
        </w:rPr>
        <w:t>hav</w:t>
      </w:r>
      <w:r w:rsidRPr="0002599C">
        <w:rPr>
          <w:rFonts w:ascii="Calibri" w:hAnsi="Calibri" w:cs="Calibri"/>
          <w:sz w:val="22"/>
          <w:szCs w:val="22"/>
          <w:lang w:val="en-US"/>
        </w:rPr>
        <w:t xml:space="preserve">e been engaged in all these elections. To date, the Coalition has directly worked with over 150,000 citizens, including over 60,000 young people. So far, a total of 54 </w:t>
      </w:r>
      <w:r w:rsidR="00B11BB9" w:rsidRPr="0002599C">
        <w:rPr>
          <w:rFonts w:ascii="Calibri" w:hAnsi="Calibri" w:cs="Calibri"/>
          <w:sz w:val="22"/>
          <w:szCs w:val="22"/>
          <w:lang w:val="en-US"/>
        </w:rPr>
        <w:t xml:space="preserve">Coalition’s </w:t>
      </w:r>
      <w:r w:rsidRPr="0002599C">
        <w:rPr>
          <w:rFonts w:ascii="Calibri" w:hAnsi="Calibri" w:cs="Calibri"/>
          <w:sz w:val="22"/>
          <w:szCs w:val="22"/>
          <w:lang w:val="en-US"/>
        </w:rPr>
        <w:t xml:space="preserve">recommendations </w:t>
      </w:r>
      <w:r w:rsidR="00761461" w:rsidRPr="0002599C">
        <w:rPr>
          <w:rFonts w:ascii="Calibri" w:hAnsi="Calibri" w:cs="Calibri"/>
          <w:sz w:val="22"/>
          <w:szCs w:val="22"/>
          <w:lang w:val="en-US"/>
        </w:rPr>
        <w:t>have</w:t>
      </w:r>
      <w:r w:rsidRPr="0002599C">
        <w:rPr>
          <w:rFonts w:ascii="Calibri" w:hAnsi="Calibri" w:cs="Calibri"/>
          <w:sz w:val="22"/>
          <w:szCs w:val="22"/>
          <w:lang w:val="en-US"/>
        </w:rPr>
        <w:t xml:space="preserve"> been partially or fully implemented in electoral rules, </w:t>
      </w:r>
      <w:r w:rsidR="00B11BB9" w:rsidRPr="0002599C">
        <w:rPr>
          <w:rFonts w:ascii="Calibri" w:hAnsi="Calibri" w:cs="Calibri"/>
          <w:sz w:val="22"/>
          <w:szCs w:val="22"/>
          <w:lang w:val="en-US"/>
        </w:rPr>
        <w:t xml:space="preserve">leading to </w:t>
      </w:r>
      <w:r w:rsidRPr="0002599C">
        <w:rPr>
          <w:rFonts w:ascii="Calibri" w:hAnsi="Calibri" w:cs="Calibri"/>
          <w:sz w:val="22"/>
          <w:szCs w:val="22"/>
          <w:lang w:val="en-US"/>
        </w:rPr>
        <w:t xml:space="preserve">direct improvements </w:t>
      </w:r>
      <w:r w:rsidR="00B11BB9" w:rsidRPr="0002599C">
        <w:rPr>
          <w:rFonts w:ascii="Calibri" w:hAnsi="Calibri" w:cs="Calibri"/>
          <w:sz w:val="22"/>
          <w:szCs w:val="22"/>
          <w:lang w:val="en-US"/>
        </w:rPr>
        <w:t xml:space="preserve">in </w:t>
      </w:r>
      <w:r w:rsidRPr="0002599C">
        <w:rPr>
          <w:rFonts w:ascii="Calibri" w:hAnsi="Calibri" w:cs="Calibri"/>
          <w:sz w:val="22"/>
          <w:szCs w:val="22"/>
          <w:lang w:val="en-US"/>
        </w:rPr>
        <w:t xml:space="preserve">the electoral process. According to a public opinion survey from August 2024, the Coalition is one of the most trusted actors in the electoral process </w:t>
      </w:r>
      <w:r w:rsidR="00761461" w:rsidRPr="0002599C">
        <w:rPr>
          <w:rFonts w:ascii="Calibri" w:hAnsi="Calibri" w:cs="Calibri"/>
          <w:sz w:val="22"/>
          <w:szCs w:val="22"/>
          <w:lang w:val="en-US"/>
        </w:rPr>
        <w:t xml:space="preserve">among citizens </w:t>
      </w:r>
      <w:r w:rsidRPr="0002599C">
        <w:rPr>
          <w:rFonts w:ascii="Calibri" w:hAnsi="Calibri" w:cs="Calibri"/>
          <w:sz w:val="22"/>
          <w:szCs w:val="22"/>
          <w:lang w:val="en-US"/>
        </w:rPr>
        <w:t xml:space="preserve">and </w:t>
      </w:r>
      <w:r w:rsidR="00B11BB9" w:rsidRPr="0002599C">
        <w:rPr>
          <w:rFonts w:ascii="Calibri" w:hAnsi="Calibri" w:cs="Calibri"/>
          <w:sz w:val="22"/>
          <w:szCs w:val="22"/>
          <w:lang w:val="en-US"/>
        </w:rPr>
        <w:t xml:space="preserve">ranks </w:t>
      </w:r>
      <w:r w:rsidRPr="0002599C">
        <w:rPr>
          <w:rFonts w:ascii="Calibri" w:hAnsi="Calibri" w:cs="Calibri"/>
          <w:sz w:val="22"/>
          <w:szCs w:val="22"/>
          <w:lang w:val="en-US"/>
        </w:rPr>
        <w:t>among the five most recognized civil society actors in BiH.</w:t>
      </w:r>
    </w:p>
    <w:p w14:paraId="599DDFE1" w14:textId="6FD81A7E" w:rsidR="003E1790" w:rsidRPr="0002599C" w:rsidRDefault="003E1790" w:rsidP="003E1790">
      <w:pPr>
        <w:pStyle w:val="NormalWeb"/>
        <w:jc w:val="both"/>
        <w:rPr>
          <w:rFonts w:ascii="Calibri" w:hAnsi="Calibri" w:cs="Calibri"/>
          <w:sz w:val="22"/>
          <w:szCs w:val="22"/>
          <w:lang w:val="en-US"/>
        </w:rPr>
      </w:pPr>
      <w:r w:rsidRPr="0002599C">
        <w:rPr>
          <w:rFonts w:ascii="Calibri" w:hAnsi="Calibri" w:cs="Calibri"/>
          <w:sz w:val="22"/>
          <w:szCs w:val="22"/>
          <w:lang w:val="en-US"/>
        </w:rPr>
        <w:t>In addition to election observation and advocating for improvement</w:t>
      </w:r>
      <w:r w:rsidR="00B11BB9" w:rsidRPr="0002599C">
        <w:rPr>
          <w:rFonts w:ascii="Calibri" w:hAnsi="Calibri" w:cs="Calibri"/>
          <w:sz w:val="22"/>
          <w:szCs w:val="22"/>
          <w:lang w:val="en-US"/>
        </w:rPr>
        <w:t xml:space="preserve">s </w:t>
      </w:r>
      <w:r w:rsidRPr="0002599C">
        <w:rPr>
          <w:rFonts w:ascii="Calibri" w:hAnsi="Calibri" w:cs="Calibri"/>
          <w:sz w:val="22"/>
          <w:szCs w:val="22"/>
          <w:lang w:val="en-US"/>
        </w:rPr>
        <w:t xml:space="preserve">of the electoral process in all its segments, </w:t>
      </w:r>
      <w:r w:rsidR="00761461" w:rsidRPr="0002599C">
        <w:rPr>
          <w:rFonts w:ascii="Calibri" w:hAnsi="Calibri" w:cs="Calibri"/>
          <w:sz w:val="22"/>
          <w:szCs w:val="22"/>
          <w:lang w:val="en-US"/>
        </w:rPr>
        <w:t xml:space="preserve">Pod lupom </w:t>
      </w:r>
      <w:r w:rsidRPr="0002599C">
        <w:rPr>
          <w:rFonts w:ascii="Calibri" w:hAnsi="Calibri" w:cs="Calibri"/>
          <w:sz w:val="22"/>
          <w:szCs w:val="22"/>
          <w:lang w:val="en-US"/>
        </w:rPr>
        <w:t>is involved in research and analysis, organizing public events and expert discussions on election topics, educating citizens</w:t>
      </w:r>
      <w:r w:rsidR="00B11BB9" w:rsidRPr="0002599C">
        <w:rPr>
          <w:rFonts w:ascii="Calibri" w:hAnsi="Calibri" w:cs="Calibri"/>
          <w:sz w:val="22"/>
          <w:szCs w:val="22"/>
          <w:lang w:val="en-US"/>
        </w:rPr>
        <w:t xml:space="preserve"> – particularly </w:t>
      </w:r>
      <w:r w:rsidRPr="0002599C">
        <w:rPr>
          <w:rFonts w:ascii="Calibri" w:hAnsi="Calibri" w:cs="Calibri"/>
          <w:sz w:val="22"/>
          <w:szCs w:val="22"/>
          <w:lang w:val="en-US"/>
        </w:rPr>
        <w:t xml:space="preserve">young </w:t>
      </w:r>
      <w:r w:rsidR="00761461" w:rsidRPr="0002599C">
        <w:rPr>
          <w:rFonts w:ascii="Calibri" w:hAnsi="Calibri" w:cs="Calibri"/>
          <w:sz w:val="22"/>
          <w:szCs w:val="22"/>
          <w:lang w:val="en-US"/>
        </w:rPr>
        <w:t xml:space="preserve">first-time </w:t>
      </w:r>
      <w:r w:rsidRPr="0002599C">
        <w:rPr>
          <w:rFonts w:ascii="Calibri" w:hAnsi="Calibri" w:cs="Calibri"/>
          <w:sz w:val="22"/>
          <w:szCs w:val="22"/>
          <w:lang w:val="en-US"/>
        </w:rPr>
        <w:t>voters</w:t>
      </w:r>
      <w:r w:rsidR="00B11BB9" w:rsidRPr="0002599C">
        <w:rPr>
          <w:rFonts w:ascii="Calibri" w:hAnsi="Calibri" w:cs="Calibri"/>
          <w:sz w:val="22"/>
          <w:szCs w:val="22"/>
          <w:lang w:val="en-US"/>
        </w:rPr>
        <w:t xml:space="preserve"> </w:t>
      </w:r>
      <w:r w:rsidR="00B11BB9" w:rsidRPr="0002599C">
        <w:rPr>
          <w:rFonts w:ascii="Calibri" w:hAnsi="Calibri" w:cs="Calibri"/>
          <w:sz w:val="22"/>
          <w:szCs w:val="22"/>
          <w:lang w:val="en-US"/>
        </w:rPr>
        <w:t>–</w:t>
      </w:r>
      <w:r w:rsidR="00B11BB9" w:rsidRPr="0002599C">
        <w:rPr>
          <w:rFonts w:ascii="Calibri" w:hAnsi="Calibri" w:cs="Calibri"/>
          <w:sz w:val="22"/>
          <w:szCs w:val="22"/>
          <w:lang w:val="en-US"/>
        </w:rPr>
        <w:t xml:space="preserve"> </w:t>
      </w:r>
      <w:r w:rsidRPr="0002599C">
        <w:rPr>
          <w:rFonts w:ascii="Calibri" w:hAnsi="Calibri" w:cs="Calibri"/>
          <w:sz w:val="22"/>
          <w:szCs w:val="22"/>
          <w:lang w:val="en-US"/>
        </w:rPr>
        <w:t>and developing member organizations.</w:t>
      </w:r>
    </w:p>
    <w:p w14:paraId="68254B20" w14:textId="3D5853B6" w:rsidR="00F95582" w:rsidRPr="0002599C" w:rsidRDefault="003E1790" w:rsidP="003E1790">
      <w:pPr>
        <w:pStyle w:val="NormalWeb"/>
        <w:rPr>
          <w:lang w:val="en-US"/>
        </w:rPr>
      </w:pPr>
      <w:r w:rsidRPr="0002599C">
        <w:rPr>
          <w:b/>
          <w:lang w:val="en-US"/>
        </w:rPr>
        <w:t xml:space="preserve">The Pod lupom </w:t>
      </w:r>
      <w:r w:rsidR="00761461" w:rsidRPr="0002599C">
        <w:rPr>
          <w:b/>
          <w:lang w:val="en-US"/>
        </w:rPr>
        <w:t>Coalition</w:t>
      </w:r>
      <w:r w:rsidRPr="0002599C">
        <w:rPr>
          <w:b/>
          <w:lang w:val="en-US"/>
        </w:rPr>
        <w:t xml:space="preserve"> and </w:t>
      </w:r>
      <w:r w:rsidR="00B11BB9" w:rsidRPr="0002599C">
        <w:rPr>
          <w:b/>
          <w:lang w:val="en-US"/>
        </w:rPr>
        <w:t xml:space="preserve">the 2024 </w:t>
      </w:r>
      <w:r w:rsidRPr="0002599C">
        <w:rPr>
          <w:b/>
          <w:lang w:val="en-US"/>
        </w:rPr>
        <w:t>Local Election</w:t>
      </w:r>
      <w:r w:rsidR="005476F4" w:rsidRPr="0002599C">
        <w:rPr>
          <w:b/>
          <w:lang w:val="en-US"/>
        </w:rPr>
        <w:t xml:space="preserve">s in Numbers </w:t>
      </w:r>
      <w:r w:rsidRPr="0002599C">
        <w:rPr>
          <w:b/>
          <w:lang w:val="en-US"/>
        </w:rPr>
        <w:t xml:space="preserve"> </w:t>
      </w:r>
    </w:p>
    <w:p w14:paraId="3F51BB72" w14:textId="29448AF8" w:rsidR="005476F4" w:rsidRPr="0002599C" w:rsidRDefault="005476F4" w:rsidP="005476F4">
      <w:pPr>
        <w:spacing w:before="100" w:beforeAutospacing="1" w:after="100" w:afterAutospacing="1"/>
        <w:rPr>
          <w:rFonts w:eastAsia="Times New Roman"/>
          <w:color w:val="auto"/>
          <w:kern w:val="0"/>
          <w:szCs w:val="22"/>
          <w:lang w:val="en-US"/>
          <w14:ligatures w14:val="none"/>
        </w:rPr>
      </w:pPr>
      <w:r w:rsidRPr="0002599C">
        <w:rPr>
          <w:rFonts w:eastAsia="Times New Roman"/>
          <w:color w:val="auto"/>
          <w:kern w:val="0"/>
          <w:szCs w:val="22"/>
          <w:lang w:val="en-US"/>
          <w14:ligatures w14:val="none"/>
        </w:rPr>
        <w:lastRenderedPageBreak/>
        <w:t>In the Local Elections in Bosnia and Herzegovina held on October 6, 2024, the Coalition "Pod lupom"</w:t>
      </w:r>
      <w:r w:rsidR="00B11BB9" w:rsidRPr="0002599C">
        <w:rPr>
          <w:rFonts w:eastAsia="Times New Roman"/>
          <w:color w:val="auto"/>
          <w:kern w:val="0"/>
          <w:szCs w:val="22"/>
          <w:lang w:val="en-US"/>
          <w14:ligatures w14:val="none"/>
        </w:rPr>
        <w:t>:</w:t>
      </w:r>
    </w:p>
    <w:p w14:paraId="3D90EC7D" w14:textId="77777777" w:rsidR="005476F4" w:rsidRPr="0002599C" w:rsidRDefault="005476F4" w:rsidP="005476F4">
      <w:pPr>
        <w:numPr>
          <w:ilvl w:val="0"/>
          <w:numId w:val="34"/>
        </w:numPr>
        <w:spacing w:before="100" w:beforeAutospacing="1" w:after="100" w:afterAutospacing="1"/>
        <w:rPr>
          <w:rFonts w:eastAsia="Times New Roman"/>
          <w:color w:val="auto"/>
          <w:kern w:val="0"/>
          <w:szCs w:val="22"/>
          <w:lang w:val="en-US"/>
          <w14:ligatures w14:val="none"/>
        </w:rPr>
      </w:pPr>
      <w:r w:rsidRPr="0002599C">
        <w:rPr>
          <w:rFonts w:eastAsia="Times New Roman"/>
          <w:color w:val="auto"/>
          <w:kern w:val="0"/>
          <w:szCs w:val="22"/>
          <w:lang w:val="en-US"/>
          <w14:ligatures w14:val="none"/>
        </w:rPr>
        <w:t>Engaged 829 citizen, non-partisan election day observers</w:t>
      </w:r>
    </w:p>
    <w:p w14:paraId="7BCD5CB6" w14:textId="77777777" w:rsidR="005476F4" w:rsidRPr="0002599C" w:rsidRDefault="005476F4" w:rsidP="005476F4">
      <w:pPr>
        <w:numPr>
          <w:ilvl w:val="0"/>
          <w:numId w:val="34"/>
        </w:numPr>
        <w:spacing w:before="100" w:beforeAutospacing="1" w:after="100" w:afterAutospacing="1"/>
        <w:rPr>
          <w:rFonts w:eastAsia="Times New Roman"/>
          <w:color w:val="auto"/>
          <w:kern w:val="0"/>
          <w:szCs w:val="22"/>
          <w:lang w:val="en-US"/>
          <w14:ligatures w14:val="none"/>
        </w:rPr>
      </w:pPr>
      <w:r w:rsidRPr="0002599C">
        <w:rPr>
          <w:rFonts w:eastAsia="Times New Roman"/>
          <w:color w:val="auto"/>
          <w:kern w:val="0"/>
          <w:szCs w:val="22"/>
          <w:lang w:val="en-US"/>
          <w14:ligatures w14:val="none"/>
        </w:rPr>
        <w:t>Covered 776 regular polling stations (every seventh regular polling station in the country)</w:t>
      </w:r>
    </w:p>
    <w:p w14:paraId="106AA223" w14:textId="77777777" w:rsidR="005476F4" w:rsidRPr="0002599C" w:rsidRDefault="005476F4" w:rsidP="005476F4">
      <w:pPr>
        <w:numPr>
          <w:ilvl w:val="0"/>
          <w:numId w:val="34"/>
        </w:numPr>
        <w:spacing w:before="100" w:beforeAutospacing="1" w:after="100" w:afterAutospacing="1"/>
        <w:rPr>
          <w:rFonts w:eastAsia="Times New Roman"/>
          <w:color w:val="auto"/>
          <w:kern w:val="0"/>
          <w:szCs w:val="22"/>
          <w:lang w:val="en-US"/>
          <w14:ligatures w14:val="none"/>
        </w:rPr>
      </w:pPr>
      <w:r w:rsidRPr="0002599C">
        <w:rPr>
          <w:rFonts w:eastAsia="Times New Roman"/>
          <w:color w:val="auto"/>
          <w:kern w:val="0"/>
          <w:szCs w:val="22"/>
          <w:lang w:val="en-US"/>
          <w14:ligatures w14:val="none"/>
        </w:rPr>
        <w:t>Engaged 60 operators in the Call Center</w:t>
      </w:r>
    </w:p>
    <w:p w14:paraId="65DAE178" w14:textId="77777777" w:rsidR="005476F4" w:rsidRPr="0002599C" w:rsidRDefault="005476F4" w:rsidP="005476F4">
      <w:pPr>
        <w:numPr>
          <w:ilvl w:val="0"/>
          <w:numId w:val="34"/>
        </w:numPr>
        <w:spacing w:before="100" w:beforeAutospacing="1" w:after="100" w:afterAutospacing="1"/>
        <w:rPr>
          <w:rFonts w:eastAsia="Times New Roman"/>
          <w:color w:val="auto"/>
          <w:kern w:val="0"/>
          <w:szCs w:val="22"/>
          <w:lang w:val="en-US"/>
          <w14:ligatures w14:val="none"/>
        </w:rPr>
      </w:pPr>
      <w:r w:rsidRPr="0002599C">
        <w:rPr>
          <w:rFonts w:eastAsia="Times New Roman"/>
          <w:color w:val="auto"/>
          <w:kern w:val="0"/>
          <w:szCs w:val="22"/>
          <w:lang w:val="en-US"/>
          <w14:ligatures w14:val="none"/>
        </w:rPr>
        <w:t>Received and processed nearly 100,000 data points regarding the quality of the election process</w:t>
      </w:r>
    </w:p>
    <w:p w14:paraId="1908A0BF" w14:textId="1774F541" w:rsidR="005476F4" w:rsidRPr="0002599C" w:rsidRDefault="005476F4" w:rsidP="005476F4">
      <w:pPr>
        <w:numPr>
          <w:ilvl w:val="0"/>
          <w:numId w:val="34"/>
        </w:numPr>
        <w:spacing w:before="100" w:beforeAutospacing="1" w:after="100" w:afterAutospacing="1"/>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Recorded 149 critical situations on </w:t>
      </w:r>
      <w:r w:rsidR="00B11BB9" w:rsidRPr="0002599C">
        <w:rPr>
          <w:rFonts w:eastAsia="Times New Roman"/>
          <w:color w:val="auto"/>
          <w:kern w:val="0"/>
          <w:szCs w:val="22"/>
          <w:lang w:val="en-US"/>
          <w14:ligatures w14:val="none"/>
        </w:rPr>
        <w:t>E</w:t>
      </w:r>
      <w:r w:rsidRPr="0002599C">
        <w:rPr>
          <w:rFonts w:eastAsia="Times New Roman"/>
          <w:color w:val="auto"/>
          <w:kern w:val="0"/>
          <w:szCs w:val="22"/>
          <w:lang w:val="en-US"/>
          <w14:ligatures w14:val="none"/>
        </w:rPr>
        <w:t xml:space="preserve">lection </w:t>
      </w:r>
      <w:r w:rsidR="00B11BB9" w:rsidRPr="0002599C">
        <w:rPr>
          <w:rFonts w:eastAsia="Times New Roman"/>
          <w:color w:val="auto"/>
          <w:kern w:val="0"/>
          <w:szCs w:val="22"/>
          <w:lang w:val="en-US"/>
          <w14:ligatures w14:val="none"/>
        </w:rPr>
        <w:t>D</w:t>
      </w:r>
      <w:r w:rsidRPr="0002599C">
        <w:rPr>
          <w:rFonts w:eastAsia="Times New Roman"/>
          <w:color w:val="auto"/>
          <w:kern w:val="0"/>
          <w:szCs w:val="22"/>
          <w:lang w:val="en-US"/>
          <w14:ligatures w14:val="none"/>
        </w:rPr>
        <w:t>ay</w:t>
      </w:r>
    </w:p>
    <w:p w14:paraId="7B0B854B" w14:textId="77777777" w:rsidR="005476F4" w:rsidRPr="0002599C" w:rsidRDefault="005476F4" w:rsidP="005476F4">
      <w:pPr>
        <w:numPr>
          <w:ilvl w:val="0"/>
          <w:numId w:val="34"/>
        </w:numPr>
        <w:spacing w:before="100" w:beforeAutospacing="1" w:after="100" w:afterAutospacing="1"/>
        <w:rPr>
          <w:rFonts w:eastAsia="Times New Roman"/>
          <w:color w:val="auto"/>
          <w:kern w:val="0"/>
          <w:szCs w:val="22"/>
          <w:lang w:val="en-US"/>
          <w14:ligatures w14:val="none"/>
        </w:rPr>
      </w:pPr>
      <w:r w:rsidRPr="0002599C">
        <w:rPr>
          <w:rFonts w:eastAsia="Times New Roman"/>
          <w:color w:val="auto"/>
          <w:kern w:val="0"/>
          <w:szCs w:val="22"/>
          <w:lang w:val="en-US"/>
          <w14:ligatures w14:val="none"/>
        </w:rPr>
        <w:t>Engaged 54 long-term observers who held 1,213 meetings with various election process stakeholders</w:t>
      </w:r>
    </w:p>
    <w:p w14:paraId="04057A26" w14:textId="77777777" w:rsidR="005476F4" w:rsidRPr="0002599C" w:rsidRDefault="005476F4" w:rsidP="005476F4">
      <w:pPr>
        <w:numPr>
          <w:ilvl w:val="0"/>
          <w:numId w:val="34"/>
        </w:numPr>
        <w:spacing w:before="100" w:beforeAutospacing="1" w:after="100" w:afterAutospacing="1"/>
        <w:rPr>
          <w:rFonts w:eastAsia="Times New Roman"/>
          <w:color w:val="auto"/>
          <w:kern w:val="0"/>
          <w:szCs w:val="22"/>
          <w:lang w:val="en-US"/>
          <w14:ligatures w14:val="none"/>
        </w:rPr>
      </w:pPr>
      <w:r w:rsidRPr="0002599C">
        <w:rPr>
          <w:rFonts w:eastAsia="Times New Roman"/>
          <w:color w:val="auto"/>
          <w:kern w:val="0"/>
          <w:szCs w:val="22"/>
          <w:lang w:val="en-US"/>
          <w14:ligatures w14:val="none"/>
        </w:rPr>
        <w:t>Recorded 1,367 electoral irregularities during the pre-election period</w:t>
      </w:r>
    </w:p>
    <w:p w14:paraId="612BA67F" w14:textId="6667F433" w:rsidR="005476F4" w:rsidRPr="0002599C" w:rsidRDefault="005476F4" w:rsidP="005476F4">
      <w:pPr>
        <w:numPr>
          <w:ilvl w:val="0"/>
          <w:numId w:val="34"/>
        </w:numPr>
        <w:spacing w:before="100" w:beforeAutospacing="1" w:after="100" w:afterAutospacing="1"/>
        <w:rPr>
          <w:rFonts w:eastAsia="Times New Roman"/>
          <w:color w:val="auto"/>
          <w:kern w:val="0"/>
          <w:szCs w:val="22"/>
          <w:lang w:val="en-US"/>
          <w14:ligatures w14:val="none"/>
        </w:rPr>
      </w:pPr>
      <w:r w:rsidRPr="0002599C">
        <w:rPr>
          <w:rFonts w:eastAsia="Times New Roman"/>
          <w:color w:val="auto"/>
          <w:kern w:val="0"/>
          <w:szCs w:val="22"/>
          <w:lang w:val="en-US"/>
          <w14:ligatures w14:val="none"/>
        </w:rPr>
        <w:t>S</w:t>
      </w:r>
      <w:r w:rsidR="00B11BB9" w:rsidRPr="0002599C">
        <w:rPr>
          <w:rFonts w:eastAsia="Times New Roman"/>
          <w:color w:val="auto"/>
          <w:kern w:val="0"/>
          <w:szCs w:val="22"/>
          <w:lang w:val="en-US"/>
          <w14:ligatures w14:val="none"/>
        </w:rPr>
        <w:t xml:space="preserve">ubmitted </w:t>
      </w:r>
      <w:r w:rsidRPr="0002599C">
        <w:rPr>
          <w:rFonts w:eastAsia="Times New Roman"/>
          <w:color w:val="auto"/>
          <w:kern w:val="0"/>
          <w:szCs w:val="22"/>
          <w:lang w:val="en-US"/>
          <w14:ligatures w14:val="none"/>
        </w:rPr>
        <w:t xml:space="preserve">442 reports of electoral irregularities to the competent authorities, resulting in 87 sanctions </w:t>
      </w:r>
      <w:r w:rsidR="00B11BB9" w:rsidRPr="0002599C">
        <w:rPr>
          <w:rFonts w:eastAsia="Times New Roman"/>
          <w:color w:val="auto"/>
          <w:kern w:val="0"/>
          <w:szCs w:val="22"/>
          <w:lang w:val="en-US"/>
          <w14:ligatures w14:val="none"/>
        </w:rPr>
        <w:t>totaling</w:t>
      </w:r>
      <w:r w:rsidRPr="0002599C">
        <w:rPr>
          <w:rFonts w:eastAsia="Times New Roman"/>
          <w:color w:val="auto"/>
          <w:kern w:val="0"/>
          <w:szCs w:val="22"/>
          <w:lang w:val="en-US"/>
          <w14:ligatures w14:val="none"/>
        </w:rPr>
        <w:t xml:space="preserve"> 158,500</w:t>
      </w:r>
      <w:r w:rsidR="00B11BB9" w:rsidRPr="0002599C">
        <w:rPr>
          <w:rFonts w:eastAsia="Times New Roman"/>
          <w:color w:val="auto"/>
          <w:kern w:val="0"/>
          <w:szCs w:val="22"/>
          <w:lang w:val="en-US"/>
          <w14:ligatures w14:val="none"/>
        </w:rPr>
        <w:t xml:space="preserve"> BA</w:t>
      </w:r>
      <w:r w:rsidRPr="0002599C">
        <w:rPr>
          <w:rFonts w:eastAsia="Times New Roman"/>
          <w:color w:val="auto"/>
          <w:kern w:val="0"/>
          <w:szCs w:val="22"/>
          <w:lang w:val="en-US"/>
          <w14:ligatures w14:val="none"/>
        </w:rPr>
        <w:t>M</w:t>
      </w:r>
    </w:p>
    <w:p w14:paraId="629F33CC" w14:textId="77777777" w:rsidR="005476F4" w:rsidRPr="0002599C" w:rsidRDefault="005476F4" w:rsidP="005476F4">
      <w:pPr>
        <w:numPr>
          <w:ilvl w:val="0"/>
          <w:numId w:val="34"/>
        </w:numPr>
        <w:spacing w:before="100" w:beforeAutospacing="1" w:after="100" w:afterAutospacing="1"/>
        <w:rPr>
          <w:rFonts w:eastAsia="Times New Roman"/>
          <w:color w:val="auto"/>
          <w:kern w:val="0"/>
          <w:szCs w:val="22"/>
          <w:lang w:val="en-US"/>
          <w14:ligatures w14:val="none"/>
        </w:rPr>
      </w:pPr>
      <w:r w:rsidRPr="0002599C">
        <w:rPr>
          <w:rFonts w:eastAsia="Times New Roman"/>
          <w:color w:val="auto"/>
          <w:kern w:val="0"/>
          <w:szCs w:val="22"/>
          <w:lang w:val="en-US"/>
          <w14:ligatures w14:val="none"/>
        </w:rPr>
        <w:t>Trained over 1,000 citizens and 100 international observers on election day observation</w:t>
      </w:r>
    </w:p>
    <w:p w14:paraId="1092F4E6" w14:textId="77777777" w:rsidR="005476F4" w:rsidRPr="0002599C" w:rsidRDefault="005476F4" w:rsidP="005476F4">
      <w:pPr>
        <w:numPr>
          <w:ilvl w:val="0"/>
          <w:numId w:val="34"/>
        </w:numPr>
        <w:spacing w:before="100" w:beforeAutospacing="1" w:after="100" w:afterAutospacing="1"/>
        <w:rPr>
          <w:rFonts w:eastAsia="Times New Roman"/>
          <w:color w:val="auto"/>
          <w:kern w:val="0"/>
          <w:szCs w:val="22"/>
          <w:lang w:val="en-US"/>
          <w14:ligatures w14:val="none"/>
        </w:rPr>
      </w:pPr>
      <w:r w:rsidRPr="0002599C">
        <w:rPr>
          <w:rFonts w:eastAsia="Times New Roman"/>
          <w:color w:val="auto"/>
          <w:kern w:val="0"/>
          <w:szCs w:val="22"/>
          <w:lang w:val="en-US"/>
          <w14:ligatures w14:val="none"/>
        </w:rPr>
        <w:t>Organized 12 press conferences and issued 23 press releases</w:t>
      </w:r>
    </w:p>
    <w:p w14:paraId="70C9E296" w14:textId="6B00E32B" w:rsidR="005476F4" w:rsidRPr="0002599C" w:rsidRDefault="005476F4" w:rsidP="005476F4">
      <w:pPr>
        <w:numPr>
          <w:ilvl w:val="0"/>
          <w:numId w:val="34"/>
        </w:numPr>
        <w:spacing w:before="100" w:beforeAutospacing="1" w:after="100" w:afterAutospacing="1"/>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Recorded 963 </w:t>
      </w:r>
      <w:r w:rsidR="00B11BB9" w:rsidRPr="0002599C">
        <w:rPr>
          <w:rFonts w:eastAsia="Times New Roman"/>
          <w:color w:val="auto"/>
          <w:kern w:val="0"/>
          <w:szCs w:val="22"/>
          <w:lang w:val="en-US"/>
          <w14:ligatures w14:val="none"/>
        </w:rPr>
        <w:t xml:space="preserve">press reports </w:t>
      </w:r>
      <w:r w:rsidRPr="0002599C">
        <w:rPr>
          <w:rFonts w:eastAsia="Times New Roman"/>
          <w:color w:val="auto"/>
          <w:kern w:val="0"/>
          <w:szCs w:val="22"/>
          <w:lang w:val="en-US"/>
          <w14:ligatures w14:val="none"/>
        </w:rPr>
        <w:t>about its activities</w:t>
      </w:r>
    </w:p>
    <w:p w14:paraId="0C0675D4" w14:textId="11778183" w:rsidR="005476F4" w:rsidRPr="0002599C" w:rsidRDefault="00B11BB9" w:rsidP="005476F4">
      <w:pPr>
        <w:numPr>
          <w:ilvl w:val="0"/>
          <w:numId w:val="34"/>
        </w:numPr>
        <w:spacing w:before="100" w:beforeAutospacing="1" w:after="100" w:afterAutospacing="1"/>
        <w:rPr>
          <w:rFonts w:eastAsia="Times New Roman"/>
          <w:color w:val="auto"/>
          <w:kern w:val="0"/>
          <w:szCs w:val="22"/>
          <w:lang w:val="en-US"/>
          <w14:ligatures w14:val="none"/>
        </w:rPr>
      </w:pPr>
      <w:r w:rsidRPr="0002599C">
        <w:rPr>
          <w:rFonts w:eastAsia="Times New Roman"/>
          <w:color w:val="auto"/>
          <w:kern w:val="0"/>
          <w:szCs w:val="22"/>
          <w:lang w:val="en-US"/>
          <w14:ligatures w14:val="none"/>
        </w:rPr>
        <w:t xml:space="preserve">Enabled </w:t>
      </w:r>
      <w:r w:rsidR="005476F4" w:rsidRPr="0002599C">
        <w:rPr>
          <w:rFonts w:eastAsia="Times New Roman"/>
          <w:color w:val="auto"/>
          <w:kern w:val="0"/>
          <w:szCs w:val="22"/>
          <w:lang w:val="en-US"/>
          <w14:ligatures w14:val="none"/>
        </w:rPr>
        <w:t xml:space="preserve">20,000 citizens </w:t>
      </w:r>
      <w:r w:rsidRPr="0002599C">
        <w:rPr>
          <w:rFonts w:eastAsia="Times New Roman"/>
          <w:color w:val="auto"/>
          <w:kern w:val="0"/>
          <w:szCs w:val="22"/>
          <w:lang w:val="en-US"/>
          <w14:ligatures w14:val="none"/>
        </w:rPr>
        <w:t xml:space="preserve">to use </w:t>
      </w:r>
      <w:r w:rsidR="005476F4" w:rsidRPr="0002599C">
        <w:rPr>
          <w:rFonts w:eastAsia="Times New Roman"/>
          <w:color w:val="auto"/>
          <w:kern w:val="0"/>
          <w:szCs w:val="22"/>
          <w:lang w:val="en-US"/>
          <w14:ligatures w14:val="none"/>
        </w:rPr>
        <w:t xml:space="preserve">various educational tools provided by the Coalition "Pod lupom" </w:t>
      </w:r>
      <w:r w:rsidRPr="0002599C">
        <w:rPr>
          <w:rFonts w:eastAsia="Times New Roman"/>
          <w:color w:val="auto"/>
          <w:kern w:val="0"/>
          <w:szCs w:val="22"/>
          <w:lang w:val="en-US"/>
          <w14:ligatures w14:val="none"/>
        </w:rPr>
        <w:t>r</w:t>
      </w:r>
      <w:r w:rsidR="005476F4" w:rsidRPr="0002599C">
        <w:rPr>
          <w:rFonts w:eastAsia="Times New Roman"/>
          <w:color w:val="auto"/>
          <w:kern w:val="0"/>
          <w:szCs w:val="22"/>
          <w:lang w:val="en-US"/>
          <w14:ligatures w14:val="none"/>
        </w:rPr>
        <w:t>egarding elections in B</w:t>
      </w:r>
      <w:r w:rsidRPr="0002599C">
        <w:rPr>
          <w:rFonts w:eastAsia="Times New Roman"/>
          <w:color w:val="auto"/>
          <w:kern w:val="0"/>
          <w:szCs w:val="22"/>
          <w:lang w:val="en-US"/>
          <w14:ligatures w14:val="none"/>
        </w:rPr>
        <w:t>iH</w:t>
      </w:r>
    </w:p>
    <w:p w14:paraId="6A3FFCF6" w14:textId="77777777" w:rsidR="00F95582" w:rsidRPr="0002599C" w:rsidRDefault="00000000">
      <w:pPr>
        <w:spacing w:after="0" w:line="259" w:lineRule="auto"/>
        <w:rPr>
          <w:lang w:val="en-US"/>
        </w:rPr>
      </w:pPr>
      <w:r w:rsidRPr="0002599C">
        <w:rPr>
          <w:color w:val="2F5495"/>
          <w:sz w:val="40"/>
          <w:lang w:val="en-US"/>
        </w:rPr>
        <w:t xml:space="preserve"> </w:t>
      </w:r>
    </w:p>
    <w:p w14:paraId="33D86766" w14:textId="77777777" w:rsidR="00F95582" w:rsidRPr="0002599C" w:rsidRDefault="00000000">
      <w:pPr>
        <w:spacing w:after="158" w:line="259" w:lineRule="auto"/>
        <w:rPr>
          <w:lang w:val="en-US"/>
        </w:rPr>
      </w:pPr>
      <w:r w:rsidRPr="0002599C">
        <w:rPr>
          <w:lang w:val="en-US"/>
        </w:rPr>
        <w:t xml:space="preserve"> </w:t>
      </w:r>
    </w:p>
    <w:p w14:paraId="10037B77" w14:textId="77777777" w:rsidR="00F95582" w:rsidRPr="0002599C" w:rsidRDefault="00000000">
      <w:pPr>
        <w:spacing w:after="158" w:line="259" w:lineRule="auto"/>
        <w:rPr>
          <w:lang w:val="en-US"/>
        </w:rPr>
      </w:pPr>
      <w:r w:rsidRPr="0002599C">
        <w:rPr>
          <w:lang w:val="en-US"/>
        </w:rPr>
        <w:t xml:space="preserve"> </w:t>
      </w:r>
    </w:p>
    <w:p w14:paraId="5DEAD091" w14:textId="77777777" w:rsidR="005476F4" w:rsidRPr="0002599C" w:rsidRDefault="005476F4">
      <w:pPr>
        <w:spacing w:after="158" w:line="259" w:lineRule="auto"/>
        <w:rPr>
          <w:lang w:val="en-US"/>
        </w:rPr>
      </w:pPr>
    </w:p>
    <w:p w14:paraId="64392F3B" w14:textId="77777777" w:rsidR="005476F4" w:rsidRPr="0002599C" w:rsidRDefault="005476F4">
      <w:pPr>
        <w:spacing w:after="158" w:line="259" w:lineRule="auto"/>
        <w:rPr>
          <w:lang w:val="en-US"/>
        </w:rPr>
      </w:pPr>
    </w:p>
    <w:p w14:paraId="281EB1D5" w14:textId="77777777" w:rsidR="005476F4" w:rsidRPr="0002599C" w:rsidRDefault="005476F4">
      <w:pPr>
        <w:spacing w:after="158" w:line="259" w:lineRule="auto"/>
        <w:rPr>
          <w:lang w:val="en-US"/>
        </w:rPr>
      </w:pPr>
    </w:p>
    <w:p w14:paraId="70A43BAD" w14:textId="77777777" w:rsidR="00F95582" w:rsidRPr="0002599C" w:rsidRDefault="00000000">
      <w:pPr>
        <w:spacing w:after="0" w:line="259" w:lineRule="auto"/>
        <w:rPr>
          <w:lang w:val="en-US"/>
        </w:rPr>
      </w:pPr>
      <w:r w:rsidRPr="0002599C">
        <w:rPr>
          <w:lang w:val="en-US"/>
        </w:rPr>
        <w:t xml:space="preserve"> </w:t>
      </w:r>
    </w:p>
    <w:p w14:paraId="67924592" w14:textId="5903EA86" w:rsidR="00F95582" w:rsidRPr="0002599C" w:rsidRDefault="005476F4">
      <w:pPr>
        <w:pStyle w:val="Heading1"/>
        <w:ind w:left="-5"/>
        <w:rPr>
          <w:lang w:val="en-US"/>
        </w:rPr>
      </w:pPr>
      <w:bookmarkStart w:id="71" w:name="_Toc188816150"/>
      <w:r w:rsidRPr="0002599C">
        <w:rPr>
          <w:lang w:val="en-US"/>
        </w:rPr>
        <w:lastRenderedPageBreak/>
        <w:t>APPENDICES</w:t>
      </w:r>
      <w:bookmarkEnd w:id="71"/>
      <w:r w:rsidRPr="0002599C">
        <w:rPr>
          <w:lang w:val="en-US"/>
        </w:rPr>
        <w:t xml:space="preserve">  </w:t>
      </w:r>
    </w:p>
    <w:p w14:paraId="63D273A3" w14:textId="1FBACD20" w:rsidR="005476F4" w:rsidRPr="0002599C" w:rsidRDefault="005476F4" w:rsidP="004077E1">
      <w:pPr>
        <w:pStyle w:val="NormalWeb"/>
        <w:rPr>
          <w:rFonts w:ascii="Calibri" w:hAnsi="Calibri" w:cs="Calibri"/>
          <w:sz w:val="22"/>
          <w:szCs w:val="22"/>
          <w:lang w:val="en-US"/>
        </w:rPr>
      </w:pPr>
      <w:r w:rsidRPr="0002599C">
        <w:rPr>
          <w:rFonts w:ascii="Calibri" w:hAnsi="Calibri" w:cs="Calibri"/>
          <w:sz w:val="22"/>
          <w:szCs w:val="22"/>
          <w:lang w:val="en-US"/>
        </w:rPr>
        <w:t>Infographic 1 – Electoral Administration</w:t>
      </w:r>
      <w:r w:rsidRPr="0002599C">
        <w:rPr>
          <w:rFonts w:ascii="Calibri" w:hAnsi="Calibri" w:cs="Calibri"/>
          <w:sz w:val="22"/>
          <w:szCs w:val="22"/>
          <w:lang w:val="en-US"/>
        </w:rPr>
        <w:br/>
        <w:t>Infographic 2 – Structure of Electoral Irregularities in the Pre-election Period</w:t>
      </w:r>
      <w:r w:rsidRPr="0002599C">
        <w:rPr>
          <w:rFonts w:ascii="Calibri" w:hAnsi="Calibri" w:cs="Calibri"/>
          <w:sz w:val="22"/>
          <w:szCs w:val="22"/>
          <w:lang w:val="en-US"/>
        </w:rPr>
        <w:br/>
        <w:t>Infographic 3 – Irregularities by Political Parties</w:t>
      </w:r>
      <w:r w:rsidRPr="0002599C">
        <w:rPr>
          <w:rFonts w:ascii="Calibri" w:hAnsi="Calibri" w:cs="Calibri"/>
          <w:sz w:val="22"/>
          <w:szCs w:val="22"/>
          <w:lang w:val="en-US"/>
        </w:rPr>
        <w:br/>
        <w:t>Infographic 4 – Monitoring Social Media</w:t>
      </w:r>
      <w:r w:rsidRPr="0002599C">
        <w:rPr>
          <w:rFonts w:ascii="Calibri" w:hAnsi="Calibri" w:cs="Calibri"/>
          <w:sz w:val="22"/>
          <w:szCs w:val="22"/>
          <w:lang w:val="en-US"/>
        </w:rPr>
        <w:br/>
        <w:t>Infographic 5 – Monitoring the Electoral Campaign</w:t>
      </w:r>
      <w:r w:rsidRPr="0002599C">
        <w:rPr>
          <w:rFonts w:ascii="Calibri" w:hAnsi="Calibri" w:cs="Calibri"/>
          <w:sz w:val="22"/>
          <w:szCs w:val="22"/>
          <w:lang w:val="en-US"/>
        </w:rPr>
        <w:br/>
        <w:t>Infographic 6 – Observer Access to Polling Stations</w:t>
      </w:r>
      <w:r w:rsidRPr="0002599C">
        <w:rPr>
          <w:rFonts w:ascii="Calibri" w:hAnsi="Calibri" w:cs="Calibri"/>
          <w:sz w:val="22"/>
          <w:szCs w:val="22"/>
          <w:lang w:val="en-US"/>
        </w:rPr>
        <w:br/>
        <w:t>Infographic 7 – Challenges in Access to Polling Stations</w:t>
      </w:r>
      <w:r w:rsidRPr="0002599C">
        <w:rPr>
          <w:rFonts w:ascii="Calibri" w:hAnsi="Calibri" w:cs="Calibri"/>
          <w:sz w:val="22"/>
          <w:szCs w:val="22"/>
          <w:lang w:val="en-US"/>
        </w:rPr>
        <w:br/>
        <w:t>Infographic 8 – Polling Station Opening Time</w:t>
      </w:r>
      <w:r w:rsidRPr="0002599C">
        <w:rPr>
          <w:rFonts w:ascii="Calibri" w:hAnsi="Calibri" w:cs="Calibri"/>
          <w:sz w:val="22"/>
          <w:szCs w:val="22"/>
          <w:lang w:val="en-US"/>
        </w:rPr>
        <w:br/>
        <w:t>Infographic 9 – Irregularities and Failures in Polling Station Setup and Opening</w:t>
      </w:r>
      <w:r w:rsidRPr="0002599C">
        <w:rPr>
          <w:rFonts w:ascii="Calibri" w:hAnsi="Calibri" w:cs="Calibri"/>
          <w:sz w:val="22"/>
          <w:szCs w:val="22"/>
          <w:lang w:val="en-US"/>
        </w:rPr>
        <w:br/>
        <w:t>Infographic 10 – Irregularities in the Voting Process</w:t>
      </w:r>
      <w:r w:rsidRPr="0002599C">
        <w:rPr>
          <w:rFonts w:ascii="Calibri" w:hAnsi="Calibri" w:cs="Calibri"/>
          <w:sz w:val="22"/>
          <w:szCs w:val="22"/>
          <w:lang w:val="en-US"/>
        </w:rPr>
        <w:br/>
        <w:t>Infographic 11 – Polling Station Closing Time</w:t>
      </w:r>
      <w:r w:rsidRPr="0002599C">
        <w:rPr>
          <w:rFonts w:ascii="Calibri" w:hAnsi="Calibri" w:cs="Calibri"/>
          <w:sz w:val="22"/>
          <w:szCs w:val="22"/>
          <w:lang w:val="en-US"/>
        </w:rPr>
        <w:br/>
        <w:t>Infographic 12 – Voter Turnout in Local Elections in BiH through Electoral Cycles</w:t>
      </w:r>
      <w:r w:rsidRPr="0002599C">
        <w:rPr>
          <w:rFonts w:ascii="Calibri" w:hAnsi="Calibri" w:cs="Calibri"/>
          <w:sz w:val="22"/>
          <w:szCs w:val="22"/>
          <w:lang w:val="en-US"/>
        </w:rPr>
        <w:br/>
        <w:t>Infographic 13 – Critical Situations on Election Day</w:t>
      </w:r>
      <w:r w:rsidRPr="0002599C">
        <w:rPr>
          <w:rFonts w:ascii="Calibri" w:hAnsi="Calibri" w:cs="Calibri"/>
          <w:sz w:val="22"/>
          <w:szCs w:val="22"/>
          <w:lang w:val="en-US"/>
        </w:rPr>
        <w:br/>
        <w:t>Infographic 14 – Key Findings of the Optical Scanners and Automatic Vote Counting Pilot Monitoring</w:t>
      </w:r>
      <w:r w:rsidRPr="0002599C">
        <w:rPr>
          <w:rFonts w:ascii="Calibri" w:hAnsi="Calibri" w:cs="Calibri"/>
          <w:sz w:val="22"/>
          <w:szCs w:val="22"/>
          <w:lang w:val="en-US"/>
        </w:rPr>
        <w:br/>
        <w:t>Infographic 15 – Key Findings of the Biometric Voter Identification and Authentication Pilot and Result Transmission Monitoring</w:t>
      </w:r>
      <w:r w:rsidRPr="0002599C">
        <w:rPr>
          <w:rFonts w:ascii="Calibri" w:hAnsi="Calibri" w:cs="Calibri"/>
          <w:sz w:val="22"/>
          <w:szCs w:val="22"/>
          <w:lang w:val="en-US"/>
        </w:rPr>
        <w:br/>
        <w:t>Infographic 16 – Number of Reports to the CEC</w:t>
      </w:r>
      <w:r w:rsidRPr="0002599C">
        <w:rPr>
          <w:rFonts w:ascii="Calibri" w:hAnsi="Calibri" w:cs="Calibri"/>
          <w:sz w:val="22"/>
          <w:szCs w:val="22"/>
          <w:lang w:val="en-US"/>
        </w:rPr>
        <w:br/>
        <w:t>Infographic 17 – Structure of Reports to the CEC</w:t>
      </w:r>
      <w:r w:rsidRPr="0002599C">
        <w:rPr>
          <w:rFonts w:ascii="Calibri" w:hAnsi="Calibri" w:cs="Calibri"/>
          <w:sz w:val="22"/>
          <w:szCs w:val="22"/>
          <w:lang w:val="en-US"/>
        </w:rPr>
        <w:br/>
        <w:t xml:space="preserve">Infographic 18 – Structure of Reports </w:t>
      </w:r>
      <w:r w:rsidR="004077E1" w:rsidRPr="0002599C">
        <w:rPr>
          <w:rFonts w:ascii="Calibri" w:hAnsi="Calibri" w:cs="Calibri"/>
          <w:sz w:val="22"/>
          <w:szCs w:val="22"/>
          <w:lang w:val="en-US"/>
        </w:rPr>
        <w:t xml:space="preserve">from the Pod lupom Coalition </w:t>
      </w:r>
      <w:r w:rsidRPr="0002599C">
        <w:rPr>
          <w:rFonts w:ascii="Calibri" w:hAnsi="Calibri" w:cs="Calibri"/>
          <w:sz w:val="22"/>
          <w:szCs w:val="22"/>
          <w:lang w:val="en-US"/>
        </w:rPr>
        <w:br/>
        <w:t xml:space="preserve">Infographic 19 – Sanctions Based on Reports </w:t>
      </w:r>
      <w:r w:rsidR="004077E1" w:rsidRPr="0002599C">
        <w:rPr>
          <w:rFonts w:ascii="Calibri" w:hAnsi="Calibri" w:cs="Calibri"/>
          <w:sz w:val="22"/>
          <w:szCs w:val="22"/>
          <w:lang w:val="en-US"/>
        </w:rPr>
        <w:t xml:space="preserve">from the Pod lupom </w:t>
      </w:r>
      <w:r w:rsidRPr="0002599C">
        <w:rPr>
          <w:rFonts w:ascii="Calibri" w:hAnsi="Calibri" w:cs="Calibri"/>
          <w:sz w:val="22"/>
          <w:szCs w:val="22"/>
          <w:lang w:val="en-US"/>
        </w:rPr>
        <w:t xml:space="preserve">Coalition </w:t>
      </w:r>
      <w:r w:rsidRPr="0002599C">
        <w:rPr>
          <w:rFonts w:ascii="Calibri" w:hAnsi="Calibri" w:cs="Calibri"/>
          <w:sz w:val="22"/>
          <w:szCs w:val="22"/>
          <w:lang w:val="en-US"/>
        </w:rPr>
        <w:br/>
        <w:t xml:space="preserve">Infographic 20 – Citizen Reports to the </w:t>
      </w:r>
      <w:r w:rsidR="004077E1" w:rsidRPr="0002599C">
        <w:rPr>
          <w:rFonts w:ascii="Calibri" w:hAnsi="Calibri" w:cs="Calibri"/>
          <w:sz w:val="22"/>
          <w:szCs w:val="22"/>
          <w:lang w:val="en-US"/>
        </w:rPr>
        <w:t xml:space="preserve">Pod lupom </w:t>
      </w:r>
      <w:r w:rsidRPr="0002599C">
        <w:rPr>
          <w:rFonts w:ascii="Calibri" w:hAnsi="Calibri" w:cs="Calibri"/>
          <w:sz w:val="22"/>
          <w:szCs w:val="22"/>
          <w:lang w:val="en-US"/>
        </w:rPr>
        <w:t>Coalition</w:t>
      </w:r>
      <w:r w:rsidR="004077E1" w:rsidRPr="0002599C">
        <w:rPr>
          <w:rFonts w:ascii="Calibri" w:hAnsi="Calibri" w:cs="Calibri"/>
          <w:sz w:val="22"/>
          <w:szCs w:val="22"/>
          <w:lang w:val="en-US"/>
        </w:rPr>
        <w:br/>
      </w:r>
      <w:r w:rsidRPr="0002599C">
        <w:rPr>
          <w:rFonts w:ascii="Calibri" w:hAnsi="Calibri" w:cs="Calibri"/>
          <w:sz w:val="22"/>
          <w:szCs w:val="22"/>
          <w:lang w:val="en-US"/>
        </w:rPr>
        <w:t>Infographic 21 – Ten Municipalities/Cities with the Highest Increase in Voter Numbers</w:t>
      </w:r>
      <w:r w:rsidRPr="0002599C">
        <w:rPr>
          <w:rFonts w:ascii="Calibri" w:hAnsi="Calibri" w:cs="Calibri"/>
          <w:sz w:val="22"/>
          <w:szCs w:val="22"/>
          <w:lang w:val="en-US"/>
        </w:rPr>
        <w:br/>
        <w:t>Infographic 22 – Ten Municipalities/Cities with the Highest Proportion of Voters Voting by Mail</w:t>
      </w:r>
      <w:r w:rsidRPr="0002599C">
        <w:rPr>
          <w:rFonts w:ascii="Calibri" w:hAnsi="Calibri" w:cs="Calibri"/>
          <w:sz w:val="22"/>
          <w:szCs w:val="22"/>
          <w:lang w:val="en-US"/>
        </w:rPr>
        <w:br/>
        <w:t>Infographic 23 – Percentage of Polling Stations with High Turnout and Invalid Ballots</w:t>
      </w:r>
      <w:r w:rsidRPr="0002599C">
        <w:rPr>
          <w:rFonts w:ascii="Calibri" w:hAnsi="Calibri" w:cs="Calibri"/>
          <w:sz w:val="22"/>
          <w:szCs w:val="22"/>
          <w:lang w:val="en-US"/>
        </w:rPr>
        <w:br/>
        <w:t>Infographic 24 – Number of Municipalities/Cities with Changes in the Person or Political Party Holding the (Mayor</w:t>
      </w:r>
      <w:r w:rsidR="004077E1" w:rsidRPr="0002599C">
        <w:rPr>
          <w:rFonts w:ascii="Calibri" w:hAnsi="Calibri" w:cs="Calibri"/>
          <w:sz w:val="22"/>
          <w:szCs w:val="22"/>
          <w:lang w:val="en-US"/>
        </w:rPr>
        <w:t>al</w:t>
      </w:r>
      <w:r w:rsidRPr="0002599C">
        <w:rPr>
          <w:rFonts w:ascii="Calibri" w:hAnsi="Calibri" w:cs="Calibri"/>
          <w:sz w:val="22"/>
          <w:szCs w:val="22"/>
          <w:lang w:val="en-US"/>
        </w:rPr>
        <w:t>) Position</w:t>
      </w:r>
      <w:r w:rsidRPr="0002599C">
        <w:rPr>
          <w:rFonts w:ascii="Calibri" w:hAnsi="Calibri" w:cs="Calibri"/>
          <w:sz w:val="22"/>
          <w:szCs w:val="22"/>
          <w:lang w:val="en-US"/>
        </w:rPr>
        <w:br/>
        <w:t>Infographic 25 – Political Parties by Number of (Mayor) Positions Won L</w:t>
      </w:r>
      <w:r w:rsidR="00BF17F2" w:rsidRPr="0002599C">
        <w:rPr>
          <w:rFonts w:ascii="Calibri" w:hAnsi="Calibri" w:cs="Calibri"/>
          <w:sz w:val="22"/>
          <w:szCs w:val="22"/>
          <w:lang w:val="en-US"/>
        </w:rPr>
        <w:t>E</w:t>
      </w:r>
      <w:r w:rsidRPr="0002599C">
        <w:rPr>
          <w:rFonts w:ascii="Calibri" w:hAnsi="Calibri" w:cs="Calibri"/>
          <w:sz w:val="22"/>
          <w:szCs w:val="22"/>
          <w:lang w:val="en-US"/>
        </w:rPr>
        <w:t xml:space="preserve"> </w:t>
      </w:r>
      <w:r w:rsidRPr="0002599C">
        <w:rPr>
          <w:rFonts w:ascii="Calibri" w:hAnsi="Calibri" w:cs="Calibri"/>
          <w:sz w:val="22"/>
          <w:szCs w:val="22"/>
          <w:lang w:val="en-US"/>
        </w:rPr>
        <w:lastRenderedPageBreak/>
        <w:t>2020 – L</w:t>
      </w:r>
      <w:r w:rsidR="00BF17F2" w:rsidRPr="0002599C">
        <w:rPr>
          <w:rFonts w:ascii="Calibri" w:hAnsi="Calibri" w:cs="Calibri"/>
          <w:sz w:val="22"/>
          <w:szCs w:val="22"/>
          <w:lang w:val="en-US"/>
        </w:rPr>
        <w:t>E</w:t>
      </w:r>
      <w:r w:rsidRPr="0002599C">
        <w:rPr>
          <w:rFonts w:ascii="Calibri" w:hAnsi="Calibri" w:cs="Calibri"/>
          <w:sz w:val="22"/>
          <w:szCs w:val="22"/>
          <w:lang w:val="en-US"/>
        </w:rPr>
        <w:t xml:space="preserve"> 2024</w:t>
      </w:r>
      <w:r w:rsidRPr="0002599C">
        <w:rPr>
          <w:rFonts w:ascii="Calibri" w:hAnsi="Calibri" w:cs="Calibri"/>
          <w:sz w:val="22"/>
          <w:szCs w:val="22"/>
          <w:lang w:val="en-US"/>
        </w:rPr>
        <w:br/>
        <w:t xml:space="preserve">Infographic 26 – Political Parties by Number of Votes Won </w:t>
      </w:r>
      <w:r w:rsidR="00BF17F2" w:rsidRPr="0002599C">
        <w:rPr>
          <w:rFonts w:ascii="Calibri" w:hAnsi="Calibri" w:cs="Calibri"/>
          <w:sz w:val="22"/>
          <w:szCs w:val="22"/>
          <w:lang w:val="en-US"/>
        </w:rPr>
        <w:t>GE</w:t>
      </w:r>
      <w:r w:rsidRPr="0002599C">
        <w:rPr>
          <w:rFonts w:ascii="Calibri" w:hAnsi="Calibri" w:cs="Calibri"/>
          <w:sz w:val="22"/>
          <w:szCs w:val="22"/>
          <w:lang w:val="en-US"/>
        </w:rPr>
        <w:t xml:space="preserve"> 2022 – </w:t>
      </w:r>
      <w:r w:rsidR="00BF17F2" w:rsidRPr="0002599C">
        <w:rPr>
          <w:rFonts w:ascii="Calibri" w:hAnsi="Calibri" w:cs="Calibri"/>
          <w:sz w:val="22"/>
          <w:szCs w:val="22"/>
          <w:lang w:val="en-US"/>
        </w:rPr>
        <w:t>GE</w:t>
      </w:r>
      <w:r w:rsidRPr="0002599C">
        <w:rPr>
          <w:rFonts w:ascii="Calibri" w:hAnsi="Calibri" w:cs="Calibri"/>
          <w:sz w:val="22"/>
          <w:szCs w:val="22"/>
          <w:lang w:val="en-US"/>
        </w:rPr>
        <w:t xml:space="preserve"> 2024</w:t>
      </w:r>
    </w:p>
    <w:p w14:paraId="1BAB2BE1" w14:textId="3739C08B" w:rsidR="005476F4" w:rsidRPr="0002599C" w:rsidRDefault="005476F4" w:rsidP="005476F4">
      <w:pPr>
        <w:pStyle w:val="NormalWeb"/>
        <w:rPr>
          <w:rFonts w:ascii="Calibri" w:hAnsi="Calibri" w:cs="Calibri"/>
          <w:sz w:val="22"/>
          <w:szCs w:val="22"/>
          <w:lang w:val="en-US"/>
        </w:rPr>
      </w:pPr>
      <w:r w:rsidRPr="0002599C">
        <w:rPr>
          <w:rFonts w:ascii="Calibri" w:hAnsi="Calibri" w:cs="Calibri"/>
          <w:sz w:val="22"/>
          <w:szCs w:val="22"/>
          <w:lang w:val="en-US"/>
        </w:rPr>
        <w:t xml:space="preserve">Table 1 – </w:t>
      </w:r>
      <w:r w:rsidR="004077E1" w:rsidRPr="0002599C">
        <w:rPr>
          <w:rFonts w:ascii="Calibri" w:hAnsi="Calibri" w:cs="Calibri"/>
          <w:sz w:val="22"/>
          <w:szCs w:val="22"/>
          <w:lang w:val="en-US"/>
        </w:rPr>
        <w:t>Misu</w:t>
      </w:r>
      <w:r w:rsidRPr="0002599C">
        <w:rPr>
          <w:rFonts w:ascii="Calibri" w:hAnsi="Calibri" w:cs="Calibri"/>
          <w:sz w:val="22"/>
          <w:szCs w:val="22"/>
          <w:lang w:val="en-US"/>
        </w:rPr>
        <w:t>se of Public Funds and Resources</w:t>
      </w:r>
      <w:r w:rsidRPr="0002599C">
        <w:rPr>
          <w:rFonts w:ascii="Calibri" w:hAnsi="Calibri" w:cs="Calibri"/>
          <w:sz w:val="22"/>
          <w:szCs w:val="22"/>
          <w:lang w:val="en-US"/>
        </w:rPr>
        <w:br/>
        <w:t>Table 2 – Irregularities in Forming Elect</w:t>
      </w:r>
      <w:r w:rsidR="00BF17F2" w:rsidRPr="0002599C">
        <w:rPr>
          <w:rFonts w:ascii="Calibri" w:hAnsi="Calibri" w:cs="Calibri"/>
          <w:sz w:val="22"/>
          <w:szCs w:val="22"/>
          <w:lang w:val="en-US"/>
        </w:rPr>
        <w:t>ion</w:t>
      </w:r>
      <w:r w:rsidRPr="0002599C">
        <w:rPr>
          <w:rFonts w:ascii="Calibri" w:hAnsi="Calibri" w:cs="Calibri"/>
          <w:sz w:val="22"/>
          <w:szCs w:val="22"/>
          <w:lang w:val="en-US"/>
        </w:rPr>
        <w:t xml:space="preserve"> Commissions</w:t>
      </w:r>
      <w:r w:rsidRPr="0002599C">
        <w:rPr>
          <w:rFonts w:ascii="Calibri" w:hAnsi="Calibri" w:cs="Calibri"/>
          <w:sz w:val="22"/>
          <w:szCs w:val="22"/>
          <w:lang w:val="en-US"/>
        </w:rPr>
        <w:br/>
        <w:t>Table 3 – Irregularities Related to Elect</w:t>
      </w:r>
      <w:r w:rsidR="00BF17F2" w:rsidRPr="0002599C">
        <w:rPr>
          <w:rFonts w:ascii="Calibri" w:hAnsi="Calibri" w:cs="Calibri"/>
          <w:sz w:val="22"/>
          <w:szCs w:val="22"/>
          <w:lang w:val="en-US"/>
        </w:rPr>
        <w:t xml:space="preserve">ion </w:t>
      </w:r>
      <w:r w:rsidRPr="0002599C">
        <w:rPr>
          <w:rFonts w:ascii="Calibri" w:hAnsi="Calibri" w:cs="Calibri"/>
          <w:sz w:val="22"/>
          <w:szCs w:val="22"/>
          <w:lang w:val="en-US"/>
        </w:rPr>
        <w:t>Commissions</w:t>
      </w:r>
      <w:r w:rsidRPr="0002599C">
        <w:rPr>
          <w:rFonts w:ascii="Calibri" w:hAnsi="Calibri" w:cs="Calibri"/>
          <w:sz w:val="22"/>
          <w:szCs w:val="22"/>
          <w:lang w:val="en-US"/>
        </w:rPr>
        <w:br/>
        <w:t>Table 4 – Premature Electoral Campaign</w:t>
      </w:r>
      <w:r w:rsidRPr="0002599C">
        <w:rPr>
          <w:rFonts w:ascii="Calibri" w:hAnsi="Calibri" w:cs="Calibri"/>
          <w:sz w:val="22"/>
          <w:szCs w:val="22"/>
          <w:lang w:val="en-US"/>
        </w:rPr>
        <w:br/>
        <w:t>Table 5 – Violation of Electoral Deadlines by Local Elect</w:t>
      </w:r>
      <w:r w:rsidR="00BF17F2" w:rsidRPr="0002599C">
        <w:rPr>
          <w:rFonts w:ascii="Calibri" w:hAnsi="Calibri" w:cs="Calibri"/>
          <w:sz w:val="22"/>
          <w:szCs w:val="22"/>
          <w:lang w:val="en-US"/>
        </w:rPr>
        <w:t xml:space="preserve">ion </w:t>
      </w:r>
      <w:r w:rsidRPr="0002599C">
        <w:rPr>
          <w:rFonts w:ascii="Calibri" w:hAnsi="Calibri" w:cs="Calibri"/>
          <w:sz w:val="22"/>
          <w:szCs w:val="22"/>
          <w:lang w:val="en-US"/>
        </w:rPr>
        <w:t xml:space="preserve"> Commissions</w:t>
      </w:r>
      <w:r w:rsidRPr="0002599C">
        <w:rPr>
          <w:rFonts w:ascii="Calibri" w:hAnsi="Calibri" w:cs="Calibri"/>
          <w:sz w:val="22"/>
          <w:szCs w:val="22"/>
          <w:lang w:val="en-US"/>
        </w:rPr>
        <w:br/>
        <w:t xml:space="preserve">Table 6 – Irregularities in </w:t>
      </w:r>
      <w:r w:rsidR="00BF17F2" w:rsidRPr="0002599C">
        <w:rPr>
          <w:rFonts w:ascii="Calibri" w:hAnsi="Calibri" w:cs="Calibri"/>
          <w:sz w:val="22"/>
          <w:szCs w:val="22"/>
          <w:lang w:val="en-US"/>
        </w:rPr>
        <w:t xml:space="preserve">the Work of the </w:t>
      </w:r>
      <w:r w:rsidRPr="0002599C">
        <w:rPr>
          <w:rFonts w:ascii="Calibri" w:hAnsi="Calibri" w:cs="Calibri"/>
          <w:sz w:val="22"/>
          <w:szCs w:val="22"/>
          <w:lang w:val="en-US"/>
        </w:rPr>
        <w:t xml:space="preserve">Media </w:t>
      </w:r>
      <w:r w:rsidRPr="0002599C">
        <w:rPr>
          <w:rFonts w:ascii="Calibri" w:hAnsi="Calibri" w:cs="Calibri"/>
          <w:sz w:val="22"/>
          <w:szCs w:val="22"/>
          <w:lang w:val="en-US"/>
        </w:rPr>
        <w:br/>
        <w:t>Table 7 – Other Electoral Irregularities</w:t>
      </w:r>
      <w:r w:rsidRPr="0002599C">
        <w:rPr>
          <w:rFonts w:ascii="Calibri" w:hAnsi="Calibri" w:cs="Calibri"/>
          <w:sz w:val="22"/>
          <w:szCs w:val="22"/>
          <w:lang w:val="en-US"/>
        </w:rPr>
        <w:br/>
        <w:t xml:space="preserve">Table 8 – Irregularities and </w:t>
      </w:r>
      <w:r w:rsidR="00BF17F2" w:rsidRPr="0002599C">
        <w:rPr>
          <w:rFonts w:ascii="Calibri" w:hAnsi="Calibri" w:cs="Calibri"/>
          <w:sz w:val="22"/>
          <w:szCs w:val="22"/>
          <w:lang w:val="en-US"/>
        </w:rPr>
        <w:t xml:space="preserve">Shortcomings </w:t>
      </w:r>
      <w:r w:rsidRPr="0002599C">
        <w:rPr>
          <w:rFonts w:ascii="Calibri" w:hAnsi="Calibri" w:cs="Calibri"/>
          <w:sz w:val="22"/>
          <w:szCs w:val="22"/>
          <w:lang w:val="en-US"/>
        </w:rPr>
        <w:t>in Vote Counting</w:t>
      </w:r>
      <w:r w:rsidRPr="0002599C">
        <w:rPr>
          <w:rFonts w:ascii="Calibri" w:hAnsi="Calibri" w:cs="Calibri"/>
          <w:sz w:val="22"/>
          <w:szCs w:val="22"/>
          <w:lang w:val="en-US"/>
        </w:rPr>
        <w:br/>
        <w:t>Table 9 – Voter Authentication and Result Transmission Pilot</w:t>
      </w:r>
      <w:r w:rsidRPr="0002599C">
        <w:rPr>
          <w:rFonts w:ascii="Calibri" w:hAnsi="Calibri" w:cs="Calibri"/>
          <w:sz w:val="22"/>
          <w:szCs w:val="22"/>
          <w:lang w:val="en-US"/>
        </w:rPr>
        <w:br/>
        <w:t>Table 10 – Optical Scanners and Automatic Vote Counting Pilot</w:t>
      </w:r>
      <w:r w:rsidRPr="0002599C">
        <w:rPr>
          <w:rFonts w:ascii="Calibri" w:hAnsi="Calibri" w:cs="Calibri"/>
          <w:sz w:val="22"/>
          <w:szCs w:val="22"/>
          <w:lang w:val="en-US"/>
        </w:rPr>
        <w:br/>
        <w:t>Table 11 – Biometric Voter Identification and Authentication Pilot</w:t>
      </w:r>
      <w:r w:rsidRPr="0002599C">
        <w:rPr>
          <w:rFonts w:ascii="Calibri" w:hAnsi="Calibri" w:cs="Calibri"/>
          <w:sz w:val="22"/>
          <w:szCs w:val="22"/>
          <w:lang w:val="en-US"/>
        </w:rPr>
        <w:br/>
        <w:t>Table 12 – Video Surveillance Pilot at Polling Stations</w:t>
      </w:r>
    </w:p>
    <w:p w14:paraId="6B75AF67" w14:textId="77777777" w:rsidR="00F95582" w:rsidRPr="00BF17F2" w:rsidRDefault="00000000">
      <w:pPr>
        <w:spacing w:after="0" w:line="259" w:lineRule="auto"/>
        <w:rPr>
          <w:szCs w:val="22"/>
          <w:lang w:val="en-US"/>
        </w:rPr>
      </w:pPr>
      <w:r w:rsidRPr="0002599C">
        <w:rPr>
          <w:szCs w:val="22"/>
          <w:lang w:val="en-US"/>
        </w:rPr>
        <w:t xml:space="preserve"> </w:t>
      </w:r>
    </w:p>
    <w:p w14:paraId="1CD6FA3B" w14:textId="77777777" w:rsidR="00F95582" w:rsidRPr="00BF17F2" w:rsidRDefault="00F95582">
      <w:pPr>
        <w:rPr>
          <w:szCs w:val="22"/>
          <w:lang w:val="en-US"/>
        </w:rPr>
        <w:sectPr w:rsidR="00F95582" w:rsidRPr="00BF17F2">
          <w:headerReference w:type="even" r:id="rId87"/>
          <w:headerReference w:type="default" r:id="rId88"/>
          <w:footerReference w:type="even" r:id="rId89"/>
          <w:footerReference w:type="default" r:id="rId90"/>
          <w:headerReference w:type="first" r:id="rId91"/>
          <w:footerReference w:type="first" r:id="rId92"/>
          <w:pgSz w:w="8390" w:h="11906"/>
          <w:pgMar w:top="850" w:right="567" w:bottom="1257" w:left="852" w:header="720" w:footer="721" w:gutter="0"/>
          <w:cols w:space="720"/>
        </w:sectPr>
      </w:pPr>
    </w:p>
    <w:p w14:paraId="086A8AD5" w14:textId="77777777" w:rsidR="00F95582" w:rsidRPr="00692381" w:rsidRDefault="00000000">
      <w:pPr>
        <w:spacing w:after="0" w:line="259" w:lineRule="auto"/>
        <w:ind w:left="-1440" w:right="6951"/>
        <w:rPr>
          <w:lang w:val="en-US"/>
        </w:rPr>
      </w:pPr>
      <w:r w:rsidRPr="00692381">
        <w:rPr>
          <w:noProof/>
          <w:lang w:val="en-US"/>
        </w:rPr>
        <w:lastRenderedPageBreak/>
        <mc:AlternateContent>
          <mc:Choice Requires="wpg">
            <w:drawing>
              <wp:anchor distT="0" distB="0" distL="114300" distR="114300" simplePos="0" relativeHeight="251660288" behindDoc="0" locked="0" layoutInCell="1" allowOverlap="1" wp14:anchorId="7EFD0793" wp14:editId="4C1899A6">
                <wp:simplePos x="0" y="0"/>
                <wp:positionH relativeFrom="page">
                  <wp:posOffset>4</wp:posOffset>
                </wp:positionH>
                <wp:positionV relativeFrom="page">
                  <wp:posOffset>0</wp:posOffset>
                </wp:positionV>
                <wp:extent cx="5327993" cy="7559996"/>
                <wp:effectExtent l="0" t="0" r="0" b="0"/>
                <wp:wrapTopAndBottom/>
                <wp:docPr id="71116" name="Group 71116"/>
                <wp:cNvGraphicFramePr/>
                <a:graphic xmlns:a="http://schemas.openxmlformats.org/drawingml/2006/main">
                  <a:graphicData uri="http://schemas.microsoft.com/office/word/2010/wordprocessingGroup">
                    <wpg:wgp>
                      <wpg:cNvGrpSpPr/>
                      <wpg:grpSpPr>
                        <a:xfrm>
                          <a:off x="0" y="0"/>
                          <a:ext cx="5327993" cy="7559996"/>
                          <a:chOff x="0" y="0"/>
                          <a:chExt cx="5327993" cy="7559996"/>
                        </a:xfrm>
                      </wpg:grpSpPr>
                      <wps:wsp>
                        <wps:cNvPr id="74368" name="Shape 74368"/>
                        <wps:cNvSpPr/>
                        <wps:spPr>
                          <a:xfrm>
                            <a:off x="0" y="0"/>
                            <a:ext cx="5327993" cy="7559996"/>
                          </a:xfrm>
                          <a:custGeom>
                            <a:avLst/>
                            <a:gdLst/>
                            <a:ahLst/>
                            <a:cxnLst/>
                            <a:rect l="0" t="0" r="0" b="0"/>
                            <a:pathLst>
                              <a:path w="5327993" h="7559996">
                                <a:moveTo>
                                  <a:pt x="0" y="0"/>
                                </a:moveTo>
                                <a:lnTo>
                                  <a:pt x="5327993" y="0"/>
                                </a:lnTo>
                                <a:lnTo>
                                  <a:pt x="5327993" y="7559996"/>
                                </a:lnTo>
                                <a:lnTo>
                                  <a:pt x="0" y="7559996"/>
                                </a:lnTo>
                                <a:lnTo>
                                  <a:pt x="0" y="0"/>
                                </a:lnTo>
                              </a:path>
                            </a:pathLst>
                          </a:custGeom>
                          <a:ln w="7200" cap="flat">
                            <a:miter lim="291155"/>
                          </a:ln>
                        </wps:spPr>
                        <wps:style>
                          <a:lnRef idx="1">
                            <a:srgbClr val="373434"/>
                          </a:lnRef>
                          <a:fillRef idx="1">
                            <a:srgbClr val="40188C"/>
                          </a:fillRef>
                          <a:effectRef idx="0">
                            <a:scrgbClr r="0" g="0" b="0"/>
                          </a:effectRef>
                          <a:fontRef idx="none"/>
                        </wps:style>
                        <wps:bodyPr/>
                      </wps:wsp>
                      <wps:wsp>
                        <wps:cNvPr id="5844" name="Shape 5844"/>
                        <wps:cNvSpPr/>
                        <wps:spPr>
                          <a:xfrm>
                            <a:off x="2253237" y="6834233"/>
                            <a:ext cx="39712" cy="50651"/>
                          </a:xfrm>
                          <a:custGeom>
                            <a:avLst/>
                            <a:gdLst/>
                            <a:ahLst/>
                            <a:cxnLst/>
                            <a:rect l="0" t="0" r="0" b="0"/>
                            <a:pathLst>
                              <a:path w="39712" h="50651">
                                <a:moveTo>
                                  <a:pt x="0" y="0"/>
                                </a:moveTo>
                                <a:lnTo>
                                  <a:pt x="5267" y="0"/>
                                </a:lnTo>
                                <a:lnTo>
                                  <a:pt x="5267" y="30246"/>
                                </a:lnTo>
                                <a:lnTo>
                                  <a:pt x="32051" y="0"/>
                                </a:lnTo>
                                <a:lnTo>
                                  <a:pt x="38844" y="0"/>
                                </a:lnTo>
                                <a:lnTo>
                                  <a:pt x="18857" y="22144"/>
                                </a:lnTo>
                                <a:lnTo>
                                  <a:pt x="39712" y="50651"/>
                                </a:lnTo>
                                <a:lnTo>
                                  <a:pt x="33117" y="50651"/>
                                </a:lnTo>
                                <a:lnTo>
                                  <a:pt x="15196" y="26125"/>
                                </a:lnTo>
                                <a:lnTo>
                                  <a:pt x="5267" y="37050"/>
                                </a:lnTo>
                                <a:lnTo>
                                  <a:pt x="5267" y="50651"/>
                                </a:lnTo>
                                <a:lnTo>
                                  <a:pt x="0" y="50651"/>
                                </a:lnTo>
                                <a:lnTo>
                                  <a:pt x="0"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45" name="Shape 5845"/>
                        <wps:cNvSpPr/>
                        <wps:spPr>
                          <a:xfrm>
                            <a:off x="2296149" y="6846690"/>
                            <a:ext cx="17960" cy="39062"/>
                          </a:xfrm>
                          <a:custGeom>
                            <a:avLst/>
                            <a:gdLst/>
                            <a:ahLst/>
                            <a:cxnLst/>
                            <a:rect l="0" t="0" r="0" b="0"/>
                            <a:pathLst>
                              <a:path w="17960" h="39062">
                                <a:moveTo>
                                  <a:pt x="17960" y="0"/>
                                </a:moveTo>
                                <a:lnTo>
                                  <a:pt x="17960" y="4958"/>
                                </a:lnTo>
                                <a:lnTo>
                                  <a:pt x="17856" y="4909"/>
                                </a:lnTo>
                                <a:cubicBezTo>
                                  <a:pt x="10393" y="4909"/>
                                  <a:pt x="5267" y="11494"/>
                                  <a:pt x="5267" y="19381"/>
                                </a:cubicBezTo>
                                <a:lnTo>
                                  <a:pt x="5267" y="19529"/>
                                </a:lnTo>
                                <a:cubicBezTo>
                                  <a:pt x="5267" y="23545"/>
                                  <a:pt x="6633" y="27181"/>
                                  <a:pt x="8906" y="29813"/>
                                </a:cubicBezTo>
                                <a:lnTo>
                                  <a:pt x="17960" y="34060"/>
                                </a:lnTo>
                                <a:lnTo>
                                  <a:pt x="17960" y="39015"/>
                                </a:lnTo>
                                <a:lnTo>
                                  <a:pt x="17856" y="39062"/>
                                </a:lnTo>
                                <a:cubicBezTo>
                                  <a:pt x="7531" y="39062"/>
                                  <a:pt x="0" y="30235"/>
                                  <a:pt x="0" y="19669"/>
                                </a:cubicBezTo>
                                <a:lnTo>
                                  <a:pt x="0" y="19529"/>
                                </a:lnTo>
                                <a:cubicBezTo>
                                  <a:pt x="0" y="14244"/>
                                  <a:pt x="1899" y="9358"/>
                                  <a:pt x="5097" y="5794"/>
                                </a:cubicBezTo>
                                <a:lnTo>
                                  <a:pt x="17960"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46" name="Shape 5846"/>
                        <wps:cNvSpPr/>
                        <wps:spPr>
                          <a:xfrm>
                            <a:off x="2314109" y="6846678"/>
                            <a:ext cx="17949" cy="39028"/>
                          </a:xfrm>
                          <a:custGeom>
                            <a:avLst/>
                            <a:gdLst/>
                            <a:ahLst/>
                            <a:cxnLst/>
                            <a:rect l="0" t="0" r="0" b="0"/>
                            <a:pathLst>
                              <a:path w="17949" h="39028">
                                <a:moveTo>
                                  <a:pt x="28" y="0"/>
                                </a:moveTo>
                                <a:cubicBezTo>
                                  <a:pt x="10357" y="0"/>
                                  <a:pt x="17949" y="8832"/>
                                  <a:pt x="17949" y="19393"/>
                                </a:cubicBezTo>
                                <a:lnTo>
                                  <a:pt x="17949" y="19541"/>
                                </a:lnTo>
                                <a:cubicBezTo>
                                  <a:pt x="17949" y="24823"/>
                                  <a:pt x="16035" y="29705"/>
                                  <a:pt x="12821" y="33269"/>
                                </a:cubicBezTo>
                                <a:lnTo>
                                  <a:pt x="0" y="39028"/>
                                </a:lnTo>
                                <a:lnTo>
                                  <a:pt x="0" y="34072"/>
                                </a:lnTo>
                                <a:lnTo>
                                  <a:pt x="28" y="34086"/>
                                </a:lnTo>
                                <a:cubicBezTo>
                                  <a:pt x="7492" y="34086"/>
                                  <a:pt x="12694" y="27574"/>
                                  <a:pt x="12694" y="19682"/>
                                </a:cubicBezTo>
                                <a:lnTo>
                                  <a:pt x="12694" y="19541"/>
                                </a:lnTo>
                                <a:cubicBezTo>
                                  <a:pt x="12694" y="15524"/>
                                  <a:pt x="11311" y="11869"/>
                                  <a:pt x="9019" y="9218"/>
                                </a:cubicBezTo>
                                <a:lnTo>
                                  <a:pt x="0" y="4970"/>
                                </a:lnTo>
                                <a:lnTo>
                                  <a:pt x="0" y="12"/>
                                </a:lnTo>
                                <a:lnTo>
                                  <a:pt x="28"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47" name="Shape 5847"/>
                        <wps:cNvSpPr/>
                        <wps:spPr>
                          <a:xfrm>
                            <a:off x="2338725" y="6861657"/>
                            <a:ext cx="15258" cy="24023"/>
                          </a:xfrm>
                          <a:custGeom>
                            <a:avLst/>
                            <a:gdLst/>
                            <a:ahLst/>
                            <a:cxnLst/>
                            <a:rect l="0" t="0" r="0" b="0"/>
                            <a:pathLst>
                              <a:path w="15258" h="24023">
                                <a:moveTo>
                                  <a:pt x="14724" y="0"/>
                                </a:moveTo>
                                <a:lnTo>
                                  <a:pt x="15258" y="81"/>
                                </a:lnTo>
                                <a:lnTo>
                                  <a:pt x="15258" y="4414"/>
                                </a:lnTo>
                                <a:lnTo>
                                  <a:pt x="15256" y="4414"/>
                                </a:lnTo>
                                <a:cubicBezTo>
                                  <a:pt x="8863" y="4414"/>
                                  <a:pt x="5194" y="7452"/>
                                  <a:pt x="5194" y="11942"/>
                                </a:cubicBezTo>
                                <a:lnTo>
                                  <a:pt x="5194" y="12081"/>
                                </a:lnTo>
                                <a:cubicBezTo>
                                  <a:pt x="5194" y="16790"/>
                                  <a:pt x="9195" y="19538"/>
                                  <a:pt x="13857" y="19538"/>
                                </a:cubicBezTo>
                                <a:lnTo>
                                  <a:pt x="15258" y="19053"/>
                                </a:lnTo>
                                <a:lnTo>
                                  <a:pt x="15258" y="22789"/>
                                </a:lnTo>
                                <a:lnTo>
                                  <a:pt x="12856" y="24023"/>
                                </a:lnTo>
                                <a:cubicBezTo>
                                  <a:pt x="6393" y="24023"/>
                                  <a:pt x="0" y="20042"/>
                                  <a:pt x="0" y="12374"/>
                                </a:cubicBezTo>
                                <a:lnTo>
                                  <a:pt x="0" y="12229"/>
                                </a:lnTo>
                                <a:cubicBezTo>
                                  <a:pt x="0" y="4197"/>
                                  <a:pt x="5994" y="0"/>
                                  <a:pt x="14724" y="0"/>
                                </a:cubicBez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48" name="Shape 5848"/>
                        <wps:cNvSpPr/>
                        <wps:spPr>
                          <a:xfrm>
                            <a:off x="2341789" y="6846982"/>
                            <a:ext cx="12195" cy="7658"/>
                          </a:xfrm>
                          <a:custGeom>
                            <a:avLst/>
                            <a:gdLst/>
                            <a:ahLst/>
                            <a:cxnLst/>
                            <a:rect l="0" t="0" r="0" b="0"/>
                            <a:pathLst>
                              <a:path w="12195" h="7658">
                                <a:moveTo>
                                  <a:pt x="12195" y="0"/>
                                </a:moveTo>
                                <a:lnTo>
                                  <a:pt x="12195" y="5049"/>
                                </a:lnTo>
                                <a:lnTo>
                                  <a:pt x="11993" y="4980"/>
                                </a:lnTo>
                                <a:cubicBezTo>
                                  <a:pt x="7931" y="4980"/>
                                  <a:pt x="4735" y="6065"/>
                                  <a:pt x="1534" y="7658"/>
                                </a:cubicBezTo>
                                <a:lnTo>
                                  <a:pt x="0" y="3097"/>
                                </a:lnTo>
                                <a:lnTo>
                                  <a:pt x="12195"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49" name="Shape 5849"/>
                        <wps:cNvSpPr/>
                        <wps:spPr>
                          <a:xfrm>
                            <a:off x="2353984" y="6846898"/>
                            <a:ext cx="15058" cy="37987"/>
                          </a:xfrm>
                          <a:custGeom>
                            <a:avLst/>
                            <a:gdLst/>
                            <a:ahLst/>
                            <a:cxnLst/>
                            <a:rect l="0" t="0" r="0" b="0"/>
                            <a:pathLst>
                              <a:path w="15058" h="37987">
                                <a:moveTo>
                                  <a:pt x="333" y="0"/>
                                </a:moveTo>
                                <a:cubicBezTo>
                                  <a:pt x="5194" y="0"/>
                                  <a:pt x="8995" y="1447"/>
                                  <a:pt x="11461" y="4122"/>
                                </a:cubicBezTo>
                                <a:cubicBezTo>
                                  <a:pt x="13859" y="6728"/>
                                  <a:pt x="15058" y="10347"/>
                                  <a:pt x="15058" y="15123"/>
                                </a:cubicBezTo>
                                <a:lnTo>
                                  <a:pt x="15058" y="37987"/>
                                </a:lnTo>
                                <a:lnTo>
                                  <a:pt x="9992" y="37987"/>
                                </a:lnTo>
                                <a:lnTo>
                                  <a:pt x="9992" y="32417"/>
                                </a:lnTo>
                                <a:lnTo>
                                  <a:pt x="0" y="37549"/>
                                </a:lnTo>
                                <a:lnTo>
                                  <a:pt x="0" y="33813"/>
                                </a:lnTo>
                                <a:lnTo>
                                  <a:pt x="6706" y="31493"/>
                                </a:lnTo>
                                <a:cubicBezTo>
                                  <a:pt x="8781" y="29720"/>
                                  <a:pt x="10064" y="27205"/>
                                  <a:pt x="10064" y="24239"/>
                                </a:cubicBezTo>
                                <a:lnTo>
                                  <a:pt x="10064" y="20764"/>
                                </a:lnTo>
                                <a:lnTo>
                                  <a:pt x="0" y="19173"/>
                                </a:lnTo>
                                <a:lnTo>
                                  <a:pt x="0" y="14840"/>
                                </a:lnTo>
                                <a:lnTo>
                                  <a:pt x="9992" y="16351"/>
                                </a:lnTo>
                                <a:lnTo>
                                  <a:pt x="9992" y="15191"/>
                                </a:lnTo>
                                <a:cubicBezTo>
                                  <a:pt x="9992" y="11864"/>
                                  <a:pt x="9059" y="9332"/>
                                  <a:pt x="7318" y="7632"/>
                                </a:cubicBezTo>
                                <a:lnTo>
                                  <a:pt x="0" y="5134"/>
                                </a:lnTo>
                                <a:lnTo>
                                  <a:pt x="0" y="84"/>
                                </a:lnTo>
                                <a:lnTo>
                                  <a:pt x="333"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74369" name="Shape 74369"/>
                        <wps:cNvSpPr/>
                        <wps:spPr>
                          <a:xfrm>
                            <a:off x="2380366" y="6832062"/>
                            <a:ext cx="9144" cy="52823"/>
                          </a:xfrm>
                          <a:custGeom>
                            <a:avLst/>
                            <a:gdLst/>
                            <a:ahLst/>
                            <a:cxnLst/>
                            <a:rect l="0" t="0" r="0" b="0"/>
                            <a:pathLst>
                              <a:path w="9144" h="52823">
                                <a:moveTo>
                                  <a:pt x="0" y="0"/>
                                </a:moveTo>
                                <a:lnTo>
                                  <a:pt x="9144" y="0"/>
                                </a:lnTo>
                                <a:lnTo>
                                  <a:pt x="9144" y="52823"/>
                                </a:lnTo>
                                <a:lnTo>
                                  <a:pt x="0" y="52823"/>
                                </a:lnTo>
                                <a:lnTo>
                                  <a:pt x="0" y="0"/>
                                </a:lnTo>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74370" name="Shape 74370"/>
                        <wps:cNvSpPr/>
                        <wps:spPr>
                          <a:xfrm>
                            <a:off x="2397888" y="6847477"/>
                            <a:ext cx="9144" cy="37408"/>
                          </a:xfrm>
                          <a:custGeom>
                            <a:avLst/>
                            <a:gdLst/>
                            <a:ahLst/>
                            <a:cxnLst/>
                            <a:rect l="0" t="0" r="0" b="0"/>
                            <a:pathLst>
                              <a:path w="9144" h="37408">
                                <a:moveTo>
                                  <a:pt x="0" y="0"/>
                                </a:moveTo>
                                <a:lnTo>
                                  <a:pt x="9144" y="0"/>
                                </a:lnTo>
                                <a:lnTo>
                                  <a:pt x="9144" y="37408"/>
                                </a:lnTo>
                                <a:lnTo>
                                  <a:pt x="0" y="37408"/>
                                </a:lnTo>
                                <a:lnTo>
                                  <a:pt x="0" y="0"/>
                                </a:lnTo>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74371" name="Shape 74371"/>
                        <wps:cNvSpPr/>
                        <wps:spPr>
                          <a:xfrm>
                            <a:off x="2397561" y="68331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53" name="Shape 5853"/>
                        <wps:cNvSpPr/>
                        <wps:spPr>
                          <a:xfrm>
                            <a:off x="2412817" y="6846678"/>
                            <a:ext cx="31712" cy="39074"/>
                          </a:xfrm>
                          <a:custGeom>
                            <a:avLst/>
                            <a:gdLst/>
                            <a:ahLst/>
                            <a:cxnLst/>
                            <a:rect l="0" t="0" r="0" b="0"/>
                            <a:pathLst>
                              <a:path w="31712" h="39074">
                                <a:moveTo>
                                  <a:pt x="17658" y="0"/>
                                </a:moveTo>
                                <a:cubicBezTo>
                                  <a:pt x="24185" y="0"/>
                                  <a:pt x="28246" y="2967"/>
                                  <a:pt x="31447" y="6656"/>
                                </a:cubicBezTo>
                                <a:lnTo>
                                  <a:pt x="28048" y="10567"/>
                                </a:lnTo>
                                <a:cubicBezTo>
                                  <a:pt x="25319" y="7452"/>
                                  <a:pt x="22255" y="4921"/>
                                  <a:pt x="17589" y="4921"/>
                                </a:cubicBezTo>
                                <a:cubicBezTo>
                                  <a:pt x="10590" y="4921"/>
                                  <a:pt x="5259" y="11361"/>
                                  <a:pt x="5259" y="19393"/>
                                </a:cubicBezTo>
                                <a:lnTo>
                                  <a:pt x="5259" y="19541"/>
                                </a:lnTo>
                                <a:cubicBezTo>
                                  <a:pt x="5259" y="27642"/>
                                  <a:pt x="10724" y="34086"/>
                                  <a:pt x="17925" y="34086"/>
                                </a:cubicBezTo>
                                <a:cubicBezTo>
                                  <a:pt x="22320" y="34086"/>
                                  <a:pt x="25719" y="31694"/>
                                  <a:pt x="28447" y="28509"/>
                                </a:cubicBezTo>
                                <a:lnTo>
                                  <a:pt x="31712" y="31839"/>
                                </a:lnTo>
                                <a:cubicBezTo>
                                  <a:pt x="28246" y="36037"/>
                                  <a:pt x="24120" y="39074"/>
                                  <a:pt x="17658" y="39074"/>
                                </a:cubicBezTo>
                                <a:cubicBezTo>
                                  <a:pt x="7596" y="39074"/>
                                  <a:pt x="0" y="30176"/>
                                  <a:pt x="0" y="19682"/>
                                </a:cubicBezTo>
                                <a:lnTo>
                                  <a:pt x="0" y="19541"/>
                                </a:lnTo>
                                <a:cubicBezTo>
                                  <a:pt x="0" y="8972"/>
                                  <a:pt x="7596" y="0"/>
                                  <a:pt x="17658" y="0"/>
                                </a:cubicBez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74372" name="Shape 74372"/>
                        <wps:cNvSpPr/>
                        <wps:spPr>
                          <a:xfrm>
                            <a:off x="2453461" y="6847477"/>
                            <a:ext cx="9144" cy="37408"/>
                          </a:xfrm>
                          <a:custGeom>
                            <a:avLst/>
                            <a:gdLst/>
                            <a:ahLst/>
                            <a:cxnLst/>
                            <a:rect l="0" t="0" r="0" b="0"/>
                            <a:pathLst>
                              <a:path w="9144" h="37408">
                                <a:moveTo>
                                  <a:pt x="0" y="0"/>
                                </a:moveTo>
                                <a:lnTo>
                                  <a:pt x="9144" y="0"/>
                                </a:lnTo>
                                <a:lnTo>
                                  <a:pt x="9144" y="37408"/>
                                </a:lnTo>
                                <a:lnTo>
                                  <a:pt x="0" y="37408"/>
                                </a:lnTo>
                                <a:lnTo>
                                  <a:pt x="0" y="0"/>
                                </a:lnTo>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74373" name="Shape 74373"/>
                        <wps:cNvSpPr/>
                        <wps:spPr>
                          <a:xfrm>
                            <a:off x="2453123" y="68331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56" name="Shape 5856"/>
                        <wps:cNvSpPr/>
                        <wps:spPr>
                          <a:xfrm>
                            <a:off x="2464520" y="6847477"/>
                            <a:ext cx="11593" cy="49202"/>
                          </a:xfrm>
                          <a:custGeom>
                            <a:avLst/>
                            <a:gdLst/>
                            <a:ahLst/>
                            <a:cxnLst/>
                            <a:rect l="0" t="0" r="0" b="0"/>
                            <a:pathLst>
                              <a:path w="11593" h="49202">
                                <a:moveTo>
                                  <a:pt x="6458" y="0"/>
                                </a:moveTo>
                                <a:lnTo>
                                  <a:pt x="11593" y="0"/>
                                </a:lnTo>
                                <a:lnTo>
                                  <a:pt x="11593" y="39579"/>
                                </a:lnTo>
                                <a:cubicBezTo>
                                  <a:pt x="11593" y="46163"/>
                                  <a:pt x="8392" y="49202"/>
                                  <a:pt x="3193" y="49202"/>
                                </a:cubicBezTo>
                                <a:cubicBezTo>
                                  <a:pt x="1994" y="49202"/>
                                  <a:pt x="1126" y="49130"/>
                                  <a:pt x="0" y="48841"/>
                                </a:cubicBezTo>
                                <a:lnTo>
                                  <a:pt x="0" y="44283"/>
                                </a:lnTo>
                                <a:cubicBezTo>
                                  <a:pt x="796" y="44428"/>
                                  <a:pt x="1797" y="44500"/>
                                  <a:pt x="2531" y="44500"/>
                                </a:cubicBezTo>
                                <a:cubicBezTo>
                                  <a:pt x="4864" y="44500"/>
                                  <a:pt x="6458" y="42980"/>
                                  <a:pt x="6458" y="39507"/>
                                </a:cubicBezTo>
                                <a:lnTo>
                                  <a:pt x="6458"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74374" name="Shape 74374"/>
                        <wps:cNvSpPr/>
                        <wps:spPr>
                          <a:xfrm>
                            <a:off x="2470648" y="68331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58" name="Shape 5858"/>
                        <wps:cNvSpPr/>
                        <wps:spPr>
                          <a:xfrm>
                            <a:off x="2485436" y="6861657"/>
                            <a:ext cx="15261" cy="24023"/>
                          </a:xfrm>
                          <a:custGeom>
                            <a:avLst/>
                            <a:gdLst/>
                            <a:ahLst/>
                            <a:cxnLst/>
                            <a:rect l="0" t="0" r="0" b="0"/>
                            <a:pathLst>
                              <a:path w="15261" h="24023">
                                <a:moveTo>
                                  <a:pt x="14728" y="0"/>
                                </a:moveTo>
                                <a:lnTo>
                                  <a:pt x="15261" y="81"/>
                                </a:lnTo>
                                <a:lnTo>
                                  <a:pt x="15261" y="4414"/>
                                </a:lnTo>
                                <a:lnTo>
                                  <a:pt x="15260" y="4414"/>
                                </a:lnTo>
                                <a:cubicBezTo>
                                  <a:pt x="8863" y="4414"/>
                                  <a:pt x="5199" y="7452"/>
                                  <a:pt x="5199" y="11942"/>
                                </a:cubicBezTo>
                                <a:lnTo>
                                  <a:pt x="5199" y="12081"/>
                                </a:lnTo>
                                <a:cubicBezTo>
                                  <a:pt x="5199" y="16790"/>
                                  <a:pt x="9202" y="19538"/>
                                  <a:pt x="13861" y="19538"/>
                                </a:cubicBezTo>
                                <a:lnTo>
                                  <a:pt x="15261" y="19053"/>
                                </a:lnTo>
                                <a:lnTo>
                                  <a:pt x="15261" y="22792"/>
                                </a:lnTo>
                                <a:lnTo>
                                  <a:pt x="12864" y="24023"/>
                                </a:lnTo>
                                <a:cubicBezTo>
                                  <a:pt x="6398" y="24023"/>
                                  <a:pt x="0" y="20042"/>
                                  <a:pt x="0" y="12374"/>
                                </a:cubicBezTo>
                                <a:lnTo>
                                  <a:pt x="0" y="12229"/>
                                </a:lnTo>
                                <a:cubicBezTo>
                                  <a:pt x="0" y="4197"/>
                                  <a:pt x="6002" y="0"/>
                                  <a:pt x="14728" y="0"/>
                                </a:cubicBez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59" name="Shape 5859"/>
                        <wps:cNvSpPr/>
                        <wps:spPr>
                          <a:xfrm>
                            <a:off x="2488503" y="6846983"/>
                            <a:ext cx="12194" cy="7658"/>
                          </a:xfrm>
                          <a:custGeom>
                            <a:avLst/>
                            <a:gdLst/>
                            <a:ahLst/>
                            <a:cxnLst/>
                            <a:rect l="0" t="0" r="0" b="0"/>
                            <a:pathLst>
                              <a:path w="12194" h="7658">
                                <a:moveTo>
                                  <a:pt x="12194" y="0"/>
                                </a:moveTo>
                                <a:lnTo>
                                  <a:pt x="12194" y="5049"/>
                                </a:lnTo>
                                <a:lnTo>
                                  <a:pt x="11992" y="4980"/>
                                </a:lnTo>
                                <a:cubicBezTo>
                                  <a:pt x="7927" y="4980"/>
                                  <a:pt x="4735" y="6064"/>
                                  <a:pt x="1538" y="7658"/>
                                </a:cubicBezTo>
                                <a:lnTo>
                                  <a:pt x="0" y="3097"/>
                                </a:lnTo>
                                <a:lnTo>
                                  <a:pt x="12194"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60" name="Shape 5860"/>
                        <wps:cNvSpPr/>
                        <wps:spPr>
                          <a:xfrm>
                            <a:off x="2500697" y="6846898"/>
                            <a:ext cx="15059" cy="37987"/>
                          </a:xfrm>
                          <a:custGeom>
                            <a:avLst/>
                            <a:gdLst/>
                            <a:ahLst/>
                            <a:cxnLst/>
                            <a:rect l="0" t="0" r="0" b="0"/>
                            <a:pathLst>
                              <a:path w="15059" h="37987">
                                <a:moveTo>
                                  <a:pt x="335" y="0"/>
                                </a:moveTo>
                                <a:cubicBezTo>
                                  <a:pt x="5199" y="0"/>
                                  <a:pt x="8992" y="1447"/>
                                  <a:pt x="11462" y="4122"/>
                                </a:cubicBezTo>
                                <a:cubicBezTo>
                                  <a:pt x="13860" y="6728"/>
                                  <a:pt x="15059" y="10347"/>
                                  <a:pt x="15059" y="15123"/>
                                </a:cubicBezTo>
                                <a:lnTo>
                                  <a:pt x="15059" y="37987"/>
                                </a:lnTo>
                                <a:lnTo>
                                  <a:pt x="9993" y="37987"/>
                                </a:lnTo>
                                <a:lnTo>
                                  <a:pt x="9993" y="32417"/>
                                </a:lnTo>
                                <a:lnTo>
                                  <a:pt x="0" y="37551"/>
                                </a:lnTo>
                                <a:lnTo>
                                  <a:pt x="0" y="33813"/>
                                </a:lnTo>
                                <a:lnTo>
                                  <a:pt x="6705" y="31493"/>
                                </a:lnTo>
                                <a:cubicBezTo>
                                  <a:pt x="8779" y="29720"/>
                                  <a:pt x="10062" y="27205"/>
                                  <a:pt x="10062" y="24239"/>
                                </a:cubicBezTo>
                                <a:lnTo>
                                  <a:pt x="10062" y="20764"/>
                                </a:lnTo>
                                <a:lnTo>
                                  <a:pt x="0" y="19173"/>
                                </a:lnTo>
                                <a:lnTo>
                                  <a:pt x="0" y="14840"/>
                                </a:lnTo>
                                <a:lnTo>
                                  <a:pt x="9993" y="16351"/>
                                </a:lnTo>
                                <a:lnTo>
                                  <a:pt x="9993" y="15191"/>
                                </a:lnTo>
                                <a:cubicBezTo>
                                  <a:pt x="9993" y="11864"/>
                                  <a:pt x="9061" y="9332"/>
                                  <a:pt x="7320" y="7632"/>
                                </a:cubicBezTo>
                                <a:lnTo>
                                  <a:pt x="0" y="5134"/>
                                </a:lnTo>
                                <a:lnTo>
                                  <a:pt x="0" y="85"/>
                                </a:lnTo>
                                <a:lnTo>
                                  <a:pt x="335"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61" name="Shape 5861"/>
                        <wps:cNvSpPr/>
                        <wps:spPr>
                          <a:xfrm>
                            <a:off x="2544606" y="6847477"/>
                            <a:ext cx="29847" cy="37408"/>
                          </a:xfrm>
                          <a:custGeom>
                            <a:avLst/>
                            <a:gdLst/>
                            <a:ahLst/>
                            <a:cxnLst/>
                            <a:rect l="0" t="0" r="0" b="0"/>
                            <a:pathLst>
                              <a:path w="29847" h="37408">
                                <a:moveTo>
                                  <a:pt x="799" y="0"/>
                                </a:moveTo>
                                <a:lnTo>
                                  <a:pt x="29847" y="0"/>
                                </a:lnTo>
                                <a:lnTo>
                                  <a:pt x="29847" y="3543"/>
                                </a:lnTo>
                                <a:lnTo>
                                  <a:pt x="6925" y="32707"/>
                                </a:lnTo>
                                <a:lnTo>
                                  <a:pt x="29847" y="32707"/>
                                </a:lnTo>
                                <a:lnTo>
                                  <a:pt x="29847" y="37408"/>
                                </a:lnTo>
                                <a:lnTo>
                                  <a:pt x="0" y="37408"/>
                                </a:lnTo>
                                <a:lnTo>
                                  <a:pt x="0" y="33862"/>
                                </a:lnTo>
                                <a:lnTo>
                                  <a:pt x="22856" y="4701"/>
                                </a:lnTo>
                                <a:lnTo>
                                  <a:pt x="799" y="4701"/>
                                </a:lnTo>
                                <a:lnTo>
                                  <a:pt x="799"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62" name="Shape 5862"/>
                        <wps:cNvSpPr/>
                        <wps:spPr>
                          <a:xfrm>
                            <a:off x="2581049" y="6861657"/>
                            <a:ext cx="15262" cy="24023"/>
                          </a:xfrm>
                          <a:custGeom>
                            <a:avLst/>
                            <a:gdLst/>
                            <a:ahLst/>
                            <a:cxnLst/>
                            <a:rect l="0" t="0" r="0" b="0"/>
                            <a:pathLst>
                              <a:path w="15262" h="24023">
                                <a:moveTo>
                                  <a:pt x="14723" y="0"/>
                                </a:moveTo>
                                <a:lnTo>
                                  <a:pt x="15262" y="81"/>
                                </a:lnTo>
                                <a:lnTo>
                                  <a:pt x="15262" y="4414"/>
                                </a:lnTo>
                                <a:lnTo>
                                  <a:pt x="7833" y="6494"/>
                                </a:lnTo>
                                <a:cubicBezTo>
                                  <a:pt x="6117" y="7815"/>
                                  <a:pt x="5202" y="9697"/>
                                  <a:pt x="5202" y="11942"/>
                                </a:cubicBezTo>
                                <a:lnTo>
                                  <a:pt x="5202" y="12081"/>
                                </a:lnTo>
                                <a:cubicBezTo>
                                  <a:pt x="5202" y="16790"/>
                                  <a:pt x="9201" y="19538"/>
                                  <a:pt x="13863" y="19538"/>
                                </a:cubicBezTo>
                                <a:lnTo>
                                  <a:pt x="15262" y="19053"/>
                                </a:lnTo>
                                <a:lnTo>
                                  <a:pt x="15262" y="22791"/>
                                </a:lnTo>
                                <a:lnTo>
                                  <a:pt x="12863" y="24023"/>
                                </a:lnTo>
                                <a:cubicBezTo>
                                  <a:pt x="6401" y="24023"/>
                                  <a:pt x="0" y="20042"/>
                                  <a:pt x="0" y="12374"/>
                                </a:cubicBezTo>
                                <a:lnTo>
                                  <a:pt x="0" y="12229"/>
                                </a:lnTo>
                                <a:cubicBezTo>
                                  <a:pt x="0" y="4197"/>
                                  <a:pt x="6001" y="0"/>
                                  <a:pt x="14723" y="0"/>
                                </a:cubicBez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63" name="Shape 5863"/>
                        <wps:cNvSpPr/>
                        <wps:spPr>
                          <a:xfrm>
                            <a:off x="2584120" y="6846982"/>
                            <a:ext cx="12191" cy="7659"/>
                          </a:xfrm>
                          <a:custGeom>
                            <a:avLst/>
                            <a:gdLst/>
                            <a:ahLst/>
                            <a:cxnLst/>
                            <a:rect l="0" t="0" r="0" b="0"/>
                            <a:pathLst>
                              <a:path w="12191" h="7659">
                                <a:moveTo>
                                  <a:pt x="12191" y="0"/>
                                </a:moveTo>
                                <a:lnTo>
                                  <a:pt x="12191" y="5049"/>
                                </a:lnTo>
                                <a:lnTo>
                                  <a:pt x="11991" y="4981"/>
                                </a:lnTo>
                                <a:cubicBezTo>
                                  <a:pt x="7924" y="4981"/>
                                  <a:pt x="4727" y="6066"/>
                                  <a:pt x="1529" y="7659"/>
                                </a:cubicBezTo>
                                <a:lnTo>
                                  <a:pt x="0" y="3098"/>
                                </a:lnTo>
                                <a:lnTo>
                                  <a:pt x="12191"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64" name="Shape 5864"/>
                        <wps:cNvSpPr/>
                        <wps:spPr>
                          <a:xfrm>
                            <a:off x="2596311" y="6846898"/>
                            <a:ext cx="15053" cy="37987"/>
                          </a:xfrm>
                          <a:custGeom>
                            <a:avLst/>
                            <a:gdLst/>
                            <a:ahLst/>
                            <a:cxnLst/>
                            <a:rect l="0" t="0" r="0" b="0"/>
                            <a:pathLst>
                              <a:path w="15053" h="37987">
                                <a:moveTo>
                                  <a:pt x="330" y="0"/>
                                </a:moveTo>
                                <a:cubicBezTo>
                                  <a:pt x="5200" y="0"/>
                                  <a:pt x="8991" y="1447"/>
                                  <a:pt x="11456" y="4122"/>
                                </a:cubicBezTo>
                                <a:cubicBezTo>
                                  <a:pt x="13854" y="6728"/>
                                  <a:pt x="15053" y="10347"/>
                                  <a:pt x="15053" y="15123"/>
                                </a:cubicBezTo>
                                <a:lnTo>
                                  <a:pt x="15053" y="37987"/>
                                </a:lnTo>
                                <a:lnTo>
                                  <a:pt x="9996" y="37987"/>
                                </a:lnTo>
                                <a:lnTo>
                                  <a:pt x="9996" y="32417"/>
                                </a:lnTo>
                                <a:lnTo>
                                  <a:pt x="0" y="37550"/>
                                </a:lnTo>
                                <a:lnTo>
                                  <a:pt x="0" y="33813"/>
                                </a:lnTo>
                                <a:lnTo>
                                  <a:pt x="6702" y="31493"/>
                                </a:lnTo>
                                <a:cubicBezTo>
                                  <a:pt x="8777" y="29720"/>
                                  <a:pt x="10060" y="27205"/>
                                  <a:pt x="10060" y="24239"/>
                                </a:cubicBezTo>
                                <a:lnTo>
                                  <a:pt x="10060" y="20764"/>
                                </a:lnTo>
                                <a:cubicBezTo>
                                  <a:pt x="7529" y="19969"/>
                                  <a:pt x="4199" y="19173"/>
                                  <a:pt x="2" y="19173"/>
                                </a:cubicBezTo>
                                <a:lnTo>
                                  <a:pt x="0" y="19174"/>
                                </a:lnTo>
                                <a:lnTo>
                                  <a:pt x="0" y="14841"/>
                                </a:lnTo>
                                <a:lnTo>
                                  <a:pt x="9996" y="16351"/>
                                </a:lnTo>
                                <a:lnTo>
                                  <a:pt x="9996" y="15191"/>
                                </a:lnTo>
                                <a:cubicBezTo>
                                  <a:pt x="9996" y="11864"/>
                                  <a:pt x="9062" y="9332"/>
                                  <a:pt x="7321" y="7632"/>
                                </a:cubicBezTo>
                                <a:lnTo>
                                  <a:pt x="0" y="5133"/>
                                </a:lnTo>
                                <a:lnTo>
                                  <a:pt x="0" y="84"/>
                                </a:lnTo>
                                <a:lnTo>
                                  <a:pt x="330"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65" name="Shape 5865"/>
                        <wps:cNvSpPr/>
                        <wps:spPr>
                          <a:xfrm>
                            <a:off x="2639355" y="6846823"/>
                            <a:ext cx="26518" cy="38786"/>
                          </a:xfrm>
                          <a:custGeom>
                            <a:avLst/>
                            <a:gdLst/>
                            <a:ahLst/>
                            <a:cxnLst/>
                            <a:rect l="0" t="0" r="0" b="0"/>
                            <a:pathLst>
                              <a:path w="26518" h="38786">
                                <a:moveTo>
                                  <a:pt x="13388" y="0"/>
                                </a:moveTo>
                                <a:cubicBezTo>
                                  <a:pt x="17589" y="0"/>
                                  <a:pt x="22248" y="1594"/>
                                  <a:pt x="25780" y="4125"/>
                                </a:cubicBezTo>
                                <a:lnTo>
                                  <a:pt x="23447" y="8322"/>
                                </a:lnTo>
                                <a:cubicBezTo>
                                  <a:pt x="20250" y="6076"/>
                                  <a:pt x="16589" y="4704"/>
                                  <a:pt x="13255" y="4704"/>
                                </a:cubicBezTo>
                                <a:cubicBezTo>
                                  <a:pt x="9187" y="4704"/>
                                  <a:pt x="6595" y="7019"/>
                                  <a:pt x="6595" y="10133"/>
                                </a:cubicBezTo>
                                <a:lnTo>
                                  <a:pt x="6595" y="10275"/>
                                </a:lnTo>
                                <a:cubicBezTo>
                                  <a:pt x="6595" y="13820"/>
                                  <a:pt x="10857" y="15198"/>
                                  <a:pt x="15455" y="16718"/>
                                </a:cubicBezTo>
                                <a:cubicBezTo>
                                  <a:pt x="20786" y="18453"/>
                                  <a:pt x="26518" y="20696"/>
                                  <a:pt x="26518" y="27429"/>
                                </a:cubicBezTo>
                                <a:lnTo>
                                  <a:pt x="26518" y="27568"/>
                                </a:lnTo>
                                <a:cubicBezTo>
                                  <a:pt x="26518" y="34660"/>
                                  <a:pt x="21118" y="38786"/>
                                  <a:pt x="14256" y="38786"/>
                                </a:cubicBezTo>
                                <a:cubicBezTo>
                                  <a:pt x="9321" y="38786"/>
                                  <a:pt x="3858" y="36686"/>
                                  <a:pt x="0" y="33288"/>
                                </a:cubicBezTo>
                                <a:lnTo>
                                  <a:pt x="2592" y="29307"/>
                                </a:lnTo>
                                <a:cubicBezTo>
                                  <a:pt x="6328" y="32345"/>
                                  <a:pt x="10453" y="34080"/>
                                  <a:pt x="14522" y="34080"/>
                                </a:cubicBezTo>
                                <a:cubicBezTo>
                                  <a:pt x="18651" y="34080"/>
                                  <a:pt x="21646" y="31766"/>
                                  <a:pt x="21646" y="28149"/>
                                </a:cubicBezTo>
                                <a:lnTo>
                                  <a:pt x="21646" y="28004"/>
                                </a:lnTo>
                                <a:cubicBezTo>
                                  <a:pt x="21646" y="24242"/>
                                  <a:pt x="17589" y="22794"/>
                                  <a:pt x="13057" y="21420"/>
                                </a:cubicBezTo>
                                <a:cubicBezTo>
                                  <a:pt x="7657" y="19756"/>
                                  <a:pt x="1659" y="17729"/>
                                  <a:pt x="1659" y="10854"/>
                                </a:cubicBezTo>
                                <a:lnTo>
                                  <a:pt x="1659" y="10710"/>
                                </a:lnTo>
                                <a:cubicBezTo>
                                  <a:pt x="1659" y="4273"/>
                                  <a:pt x="6595" y="0"/>
                                  <a:pt x="13388" y="0"/>
                                </a:cubicBez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74375" name="Shape 74375"/>
                        <wps:cNvSpPr/>
                        <wps:spPr>
                          <a:xfrm>
                            <a:off x="2675866" y="6832062"/>
                            <a:ext cx="9144" cy="52823"/>
                          </a:xfrm>
                          <a:custGeom>
                            <a:avLst/>
                            <a:gdLst/>
                            <a:ahLst/>
                            <a:cxnLst/>
                            <a:rect l="0" t="0" r="0" b="0"/>
                            <a:pathLst>
                              <a:path w="9144" h="52823">
                                <a:moveTo>
                                  <a:pt x="0" y="0"/>
                                </a:moveTo>
                                <a:lnTo>
                                  <a:pt x="9144" y="0"/>
                                </a:lnTo>
                                <a:lnTo>
                                  <a:pt x="9144" y="52823"/>
                                </a:lnTo>
                                <a:lnTo>
                                  <a:pt x="0" y="52823"/>
                                </a:lnTo>
                                <a:lnTo>
                                  <a:pt x="0" y="0"/>
                                </a:lnTo>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67" name="Shape 5867"/>
                        <wps:cNvSpPr/>
                        <wps:spPr>
                          <a:xfrm>
                            <a:off x="2690783" y="6846694"/>
                            <a:ext cx="17958" cy="39058"/>
                          </a:xfrm>
                          <a:custGeom>
                            <a:avLst/>
                            <a:gdLst/>
                            <a:ahLst/>
                            <a:cxnLst/>
                            <a:rect l="0" t="0" r="0" b="0"/>
                            <a:pathLst>
                              <a:path w="17958" h="39058">
                                <a:moveTo>
                                  <a:pt x="17958" y="0"/>
                                </a:moveTo>
                                <a:lnTo>
                                  <a:pt x="17958" y="4951"/>
                                </a:lnTo>
                                <a:lnTo>
                                  <a:pt x="17860" y="4905"/>
                                </a:lnTo>
                                <a:cubicBezTo>
                                  <a:pt x="10397" y="4905"/>
                                  <a:pt x="5264" y="11490"/>
                                  <a:pt x="5264" y="19377"/>
                                </a:cubicBezTo>
                                <a:lnTo>
                                  <a:pt x="5264" y="19525"/>
                                </a:lnTo>
                                <a:cubicBezTo>
                                  <a:pt x="5264" y="23541"/>
                                  <a:pt x="6630" y="27177"/>
                                  <a:pt x="8905" y="29809"/>
                                </a:cubicBezTo>
                                <a:lnTo>
                                  <a:pt x="17958" y="34053"/>
                                </a:lnTo>
                                <a:lnTo>
                                  <a:pt x="17958" y="39014"/>
                                </a:lnTo>
                                <a:lnTo>
                                  <a:pt x="17860" y="39058"/>
                                </a:lnTo>
                                <a:cubicBezTo>
                                  <a:pt x="7529" y="39058"/>
                                  <a:pt x="0" y="30231"/>
                                  <a:pt x="0" y="19665"/>
                                </a:cubicBezTo>
                                <a:lnTo>
                                  <a:pt x="0" y="19525"/>
                                </a:lnTo>
                                <a:cubicBezTo>
                                  <a:pt x="0" y="14240"/>
                                  <a:pt x="1899" y="9354"/>
                                  <a:pt x="5098" y="5790"/>
                                </a:cubicBezTo>
                                <a:lnTo>
                                  <a:pt x="17958"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68" name="Shape 5868"/>
                        <wps:cNvSpPr/>
                        <wps:spPr>
                          <a:xfrm>
                            <a:off x="2708741" y="6846678"/>
                            <a:ext cx="17956" cy="39030"/>
                          </a:xfrm>
                          <a:custGeom>
                            <a:avLst/>
                            <a:gdLst/>
                            <a:ahLst/>
                            <a:cxnLst/>
                            <a:rect l="0" t="0" r="0" b="0"/>
                            <a:pathLst>
                              <a:path w="17956" h="39030">
                                <a:moveTo>
                                  <a:pt x="35" y="0"/>
                                </a:moveTo>
                                <a:cubicBezTo>
                                  <a:pt x="10361" y="0"/>
                                  <a:pt x="17956" y="8832"/>
                                  <a:pt x="17956" y="19393"/>
                                </a:cubicBezTo>
                                <a:lnTo>
                                  <a:pt x="17956" y="19541"/>
                                </a:lnTo>
                                <a:cubicBezTo>
                                  <a:pt x="17956" y="24823"/>
                                  <a:pt x="16041" y="29705"/>
                                  <a:pt x="12827" y="33269"/>
                                </a:cubicBezTo>
                                <a:lnTo>
                                  <a:pt x="0" y="39030"/>
                                </a:lnTo>
                                <a:lnTo>
                                  <a:pt x="0" y="34069"/>
                                </a:lnTo>
                                <a:lnTo>
                                  <a:pt x="35" y="34086"/>
                                </a:lnTo>
                                <a:cubicBezTo>
                                  <a:pt x="7494" y="34086"/>
                                  <a:pt x="12694" y="27574"/>
                                  <a:pt x="12694" y="19682"/>
                                </a:cubicBezTo>
                                <a:lnTo>
                                  <a:pt x="12694" y="19541"/>
                                </a:lnTo>
                                <a:cubicBezTo>
                                  <a:pt x="12694" y="15524"/>
                                  <a:pt x="11310" y="11869"/>
                                  <a:pt x="9020" y="9218"/>
                                </a:cubicBezTo>
                                <a:lnTo>
                                  <a:pt x="0" y="4967"/>
                                </a:lnTo>
                                <a:lnTo>
                                  <a:pt x="0" y="16"/>
                                </a:lnTo>
                                <a:lnTo>
                                  <a:pt x="35"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69" name="Shape 5869"/>
                        <wps:cNvSpPr/>
                        <wps:spPr>
                          <a:xfrm>
                            <a:off x="2735960" y="6832062"/>
                            <a:ext cx="17223" cy="53289"/>
                          </a:xfrm>
                          <a:custGeom>
                            <a:avLst/>
                            <a:gdLst/>
                            <a:ahLst/>
                            <a:cxnLst/>
                            <a:rect l="0" t="0" r="0" b="0"/>
                            <a:pathLst>
                              <a:path w="17223" h="53289">
                                <a:moveTo>
                                  <a:pt x="0" y="0"/>
                                </a:moveTo>
                                <a:lnTo>
                                  <a:pt x="5131" y="0"/>
                                </a:lnTo>
                                <a:lnTo>
                                  <a:pt x="5131" y="22936"/>
                                </a:lnTo>
                                <a:cubicBezTo>
                                  <a:pt x="6531" y="20695"/>
                                  <a:pt x="8245" y="18615"/>
                                  <a:pt x="10401" y="17095"/>
                                </a:cubicBezTo>
                                <a:lnTo>
                                  <a:pt x="17223" y="14960"/>
                                </a:lnTo>
                                <a:lnTo>
                                  <a:pt x="17223" y="19685"/>
                                </a:lnTo>
                                <a:lnTo>
                                  <a:pt x="8761" y="23608"/>
                                </a:lnTo>
                                <a:cubicBezTo>
                                  <a:pt x="6447" y="26140"/>
                                  <a:pt x="4933" y="29740"/>
                                  <a:pt x="4933" y="34010"/>
                                </a:cubicBezTo>
                                <a:lnTo>
                                  <a:pt x="4933" y="34158"/>
                                </a:lnTo>
                                <a:cubicBezTo>
                                  <a:pt x="4933" y="38499"/>
                                  <a:pt x="6447" y="42116"/>
                                  <a:pt x="8761" y="44648"/>
                                </a:cubicBezTo>
                                <a:lnTo>
                                  <a:pt x="17223" y="48551"/>
                                </a:lnTo>
                                <a:lnTo>
                                  <a:pt x="17223" y="53289"/>
                                </a:lnTo>
                                <a:lnTo>
                                  <a:pt x="10326" y="51213"/>
                                </a:lnTo>
                                <a:cubicBezTo>
                                  <a:pt x="8161" y="49748"/>
                                  <a:pt x="6462" y="47758"/>
                                  <a:pt x="5131" y="45659"/>
                                </a:cubicBezTo>
                                <a:lnTo>
                                  <a:pt x="5131" y="52823"/>
                                </a:lnTo>
                                <a:lnTo>
                                  <a:pt x="0" y="52823"/>
                                </a:lnTo>
                                <a:lnTo>
                                  <a:pt x="0"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70" name="Shape 5870"/>
                        <wps:cNvSpPr/>
                        <wps:spPr>
                          <a:xfrm>
                            <a:off x="2753183" y="6846678"/>
                            <a:ext cx="17557" cy="39003"/>
                          </a:xfrm>
                          <a:custGeom>
                            <a:avLst/>
                            <a:gdLst/>
                            <a:ahLst/>
                            <a:cxnLst/>
                            <a:rect l="0" t="0" r="0" b="0"/>
                            <a:pathLst>
                              <a:path w="17557" h="39003">
                                <a:moveTo>
                                  <a:pt x="1098" y="0"/>
                                </a:moveTo>
                                <a:cubicBezTo>
                                  <a:pt x="9357" y="0"/>
                                  <a:pt x="17557" y="7089"/>
                                  <a:pt x="17557" y="19393"/>
                                </a:cubicBezTo>
                                <a:lnTo>
                                  <a:pt x="17557" y="19541"/>
                                </a:lnTo>
                                <a:cubicBezTo>
                                  <a:pt x="17557" y="31770"/>
                                  <a:pt x="9428" y="39003"/>
                                  <a:pt x="1098" y="39003"/>
                                </a:cubicBezTo>
                                <a:lnTo>
                                  <a:pt x="0" y="38673"/>
                                </a:lnTo>
                                <a:lnTo>
                                  <a:pt x="0" y="33935"/>
                                </a:lnTo>
                                <a:lnTo>
                                  <a:pt x="162" y="34010"/>
                                </a:lnTo>
                                <a:cubicBezTo>
                                  <a:pt x="6826" y="34010"/>
                                  <a:pt x="12291" y="28656"/>
                                  <a:pt x="12291" y="19609"/>
                                </a:cubicBezTo>
                                <a:lnTo>
                                  <a:pt x="12291" y="19465"/>
                                </a:lnTo>
                                <a:cubicBezTo>
                                  <a:pt x="12291" y="10635"/>
                                  <a:pt x="6692" y="4993"/>
                                  <a:pt x="162" y="4993"/>
                                </a:cubicBezTo>
                                <a:lnTo>
                                  <a:pt x="0" y="5069"/>
                                </a:lnTo>
                                <a:lnTo>
                                  <a:pt x="0" y="343"/>
                                </a:lnTo>
                                <a:lnTo>
                                  <a:pt x="1098"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71" name="Shape 5871"/>
                        <wps:cNvSpPr/>
                        <wps:spPr>
                          <a:xfrm>
                            <a:off x="2778063" y="6846696"/>
                            <a:ext cx="17956" cy="39057"/>
                          </a:xfrm>
                          <a:custGeom>
                            <a:avLst/>
                            <a:gdLst/>
                            <a:ahLst/>
                            <a:cxnLst/>
                            <a:rect l="0" t="0" r="0" b="0"/>
                            <a:pathLst>
                              <a:path w="17956" h="39057">
                                <a:moveTo>
                                  <a:pt x="17956" y="0"/>
                                </a:moveTo>
                                <a:lnTo>
                                  <a:pt x="17956" y="4949"/>
                                </a:lnTo>
                                <a:lnTo>
                                  <a:pt x="17859" y="4904"/>
                                </a:lnTo>
                                <a:cubicBezTo>
                                  <a:pt x="10396" y="4904"/>
                                  <a:pt x="5263" y="11488"/>
                                  <a:pt x="5263" y="19376"/>
                                </a:cubicBezTo>
                                <a:lnTo>
                                  <a:pt x="5263" y="19524"/>
                                </a:lnTo>
                                <a:cubicBezTo>
                                  <a:pt x="5263" y="23540"/>
                                  <a:pt x="6629" y="27176"/>
                                  <a:pt x="8904" y="29807"/>
                                </a:cubicBezTo>
                                <a:lnTo>
                                  <a:pt x="17956" y="34049"/>
                                </a:lnTo>
                                <a:lnTo>
                                  <a:pt x="17956" y="39012"/>
                                </a:lnTo>
                                <a:lnTo>
                                  <a:pt x="17859" y="39057"/>
                                </a:lnTo>
                                <a:cubicBezTo>
                                  <a:pt x="7531" y="39057"/>
                                  <a:pt x="0" y="30230"/>
                                  <a:pt x="0" y="19664"/>
                                </a:cubicBezTo>
                                <a:lnTo>
                                  <a:pt x="0" y="19524"/>
                                </a:lnTo>
                                <a:cubicBezTo>
                                  <a:pt x="0" y="14239"/>
                                  <a:pt x="1900" y="9353"/>
                                  <a:pt x="5099" y="5789"/>
                                </a:cubicBezTo>
                                <a:lnTo>
                                  <a:pt x="17956"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72" name="Shape 5872"/>
                        <wps:cNvSpPr/>
                        <wps:spPr>
                          <a:xfrm>
                            <a:off x="2796019" y="6846678"/>
                            <a:ext cx="17960" cy="39030"/>
                          </a:xfrm>
                          <a:custGeom>
                            <a:avLst/>
                            <a:gdLst/>
                            <a:ahLst/>
                            <a:cxnLst/>
                            <a:rect l="0" t="0" r="0" b="0"/>
                            <a:pathLst>
                              <a:path w="17960" h="39030">
                                <a:moveTo>
                                  <a:pt x="39" y="0"/>
                                </a:moveTo>
                                <a:cubicBezTo>
                                  <a:pt x="10364" y="0"/>
                                  <a:pt x="17960" y="8832"/>
                                  <a:pt x="17960" y="19393"/>
                                </a:cubicBezTo>
                                <a:lnTo>
                                  <a:pt x="17960" y="19541"/>
                                </a:lnTo>
                                <a:cubicBezTo>
                                  <a:pt x="17960" y="24823"/>
                                  <a:pt x="16044" y="29705"/>
                                  <a:pt x="12829" y="33269"/>
                                </a:cubicBezTo>
                                <a:lnTo>
                                  <a:pt x="0" y="39030"/>
                                </a:lnTo>
                                <a:lnTo>
                                  <a:pt x="0" y="34067"/>
                                </a:lnTo>
                                <a:lnTo>
                                  <a:pt x="39" y="34086"/>
                                </a:lnTo>
                                <a:cubicBezTo>
                                  <a:pt x="7494" y="34086"/>
                                  <a:pt x="12694" y="27574"/>
                                  <a:pt x="12694" y="19682"/>
                                </a:cubicBezTo>
                                <a:lnTo>
                                  <a:pt x="12694" y="19541"/>
                                </a:lnTo>
                                <a:cubicBezTo>
                                  <a:pt x="12694" y="15524"/>
                                  <a:pt x="11311" y="11869"/>
                                  <a:pt x="9021" y="9218"/>
                                </a:cubicBezTo>
                                <a:lnTo>
                                  <a:pt x="0" y="4967"/>
                                </a:lnTo>
                                <a:lnTo>
                                  <a:pt x="0" y="18"/>
                                </a:lnTo>
                                <a:lnTo>
                                  <a:pt x="39"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73" name="Shape 5873"/>
                        <wps:cNvSpPr/>
                        <wps:spPr>
                          <a:xfrm>
                            <a:off x="2821244" y="6846678"/>
                            <a:ext cx="17554" cy="39003"/>
                          </a:xfrm>
                          <a:custGeom>
                            <a:avLst/>
                            <a:gdLst/>
                            <a:ahLst/>
                            <a:cxnLst/>
                            <a:rect l="0" t="0" r="0" b="0"/>
                            <a:pathLst>
                              <a:path w="17554" h="39003">
                                <a:moveTo>
                                  <a:pt x="16452" y="0"/>
                                </a:moveTo>
                                <a:lnTo>
                                  <a:pt x="17554" y="332"/>
                                </a:lnTo>
                                <a:lnTo>
                                  <a:pt x="17554" y="5071"/>
                                </a:lnTo>
                                <a:lnTo>
                                  <a:pt x="17385" y="4993"/>
                                </a:lnTo>
                                <a:cubicBezTo>
                                  <a:pt x="10721" y="4993"/>
                                  <a:pt x="5260" y="10351"/>
                                  <a:pt x="5260" y="19393"/>
                                </a:cubicBezTo>
                                <a:lnTo>
                                  <a:pt x="5260" y="19541"/>
                                </a:lnTo>
                                <a:cubicBezTo>
                                  <a:pt x="5260" y="28368"/>
                                  <a:pt x="10861" y="34010"/>
                                  <a:pt x="17385" y="34010"/>
                                </a:cubicBezTo>
                                <a:lnTo>
                                  <a:pt x="17554" y="33931"/>
                                </a:lnTo>
                                <a:lnTo>
                                  <a:pt x="17554" y="38658"/>
                                </a:lnTo>
                                <a:lnTo>
                                  <a:pt x="16452" y="39003"/>
                                </a:lnTo>
                                <a:cubicBezTo>
                                  <a:pt x="8194" y="39003"/>
                                  <a:pt x="0" y="31910"/>
                                  <a:pt x="0" y="19609"/>
                                </a:cubicBezTo>
                                <a:lnTo>
                                  <a:pt x="0" y="19465"/>
                                </a:lnTo>
                                <a:cubicBezTo>
                                  <a:pt x="0" y="7237"/>
                                  <a:pt x="8194" y="0"/>
                                  <a:pt x="16452" y="0"/>
                                </a:cubicBez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74" name="Shape 5874"/>
                        <wps:cNvSpPr/>
                        <wps:spPr>
                          <a:xfrm>
                            <a:off x="2838798" y="6832062"/>
                            <a:ext cx="17223" cy="53274"/>
                          </a:xfrm>
                          <a:custGeom>
                            <a:avLst/>
                            <a:gdLst/>
                            <a:ahLst/>
                            <a:cxnLst/>
                            <a:rect l="0" t="0" r="0" b="0"/>
                            <a:pathLst>
                              <a:path w="17223" h="53274">
                                <a:moveTo>
                                  <a:pt x="12096" y="0"/>
                                </a:moveTo>
                                <a:lnTo>
                                  <a:pt x="17223" y="0"/>
                                </a:lnTo>
                                <a:lnTo>
                                  <a:pt x="17223" y="52823"/>
                                </a:lnTo>
                                <a:lnTo>
                                  <a:pt x="12096" y="52823"/>
                                </a:lnTo>
                                <a:lnTo>
                                  <a:pt x="12096" y="45300"/>
                                </a:lnTo>
                                <a:cubicBezTo>
                                  <a:pt x="10695" y="47542"/>
                                  <a:pt x="8978" y="49623"/>
                                  <a:pt x="6820" y="51142"/>
                                </a:cubicBezTo>
                                <a:lnTo>
                                  <a:pt x="0" y="53274"/>
                                </a:lnTo>
                                <a:lnTo>
                                  <a:pt x="0" y="48547"/>
                                </a:lnTo>
                                <a:lnTo>
                                  <a:pt x="8461" y="44620"/>
                                </a:lnTo>
                                <a:cubicBezTo>
                                  <a:pt x="10777" y="42078"/>
                                  <a:pt x="12294" y="38461"/>
                                  <a:pt x="12294" y="34158"/>
                                </a:cubicBezTo>
                                <a:lnTo>
                                  <a:pt x="12294" y="34010"/>
                                </a:lnTo>
                                <a:cubicBezTo>
                                  <a:pt x="12294" y="29704"/>
                                  <a:pt x="10777" y="26104"/>
                                  <a:pt x="8461" y="23581"/>
                                </a:cubicBezTo>
                                <a:lnTo>
                                  <a:pt x="0" y="19687"/>
                                </a:lnTo>
                                <a:lnTo>
                                  <a:pt x="0" y="14948"/>
                                </a:lnTo>
                                <a:lnTo>
                                  <a:pt x="6896" y="17024"/>
                                </a:lnTo>
                                <a:cubicBezTo>
                                  <a:pt x="9062" y="18490"/>
                                  <a:pt x="10762" y="20480"/>
                                  <a:pt x="12096" y="22579"/>
                                </a:cubicBezTo>
                                <a:lnTo>
                                  <a:pt x="12096"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75" name="Shape 5875"/>
                        <wps:cNvSpPr/>
                        <wps:spPr>
                          <a:xfrm>
                            <a:off x="2867478" y="6846678"/>
                            <a:ext cx="30118" cy="38207"/>
                          </a:xfrm>
                          <a:custGeom>
                            <a:avLst/>
                            <a:gdLst/>
                            <a:ahLst/>
                            <a:cxnLst/>
                            <a:rect l="0" t="0" r="0" b="0"/>
                            <a:pathLst>
                              <a:path w="30118" h="38207">
                                <a:moveTo>
                                  <a:pt x="16928" y="0"/>
                                </a:moveTo>
                                <a:cubicBezTo>
                                  <a:pt x="25252" y="0"/>
                                  <a:pt x="30118" y="6081"/>
                                  <a:pt x="30118" y="14980"/>
                                </a:cubicBezTo>
                                <a:lnTo>
                                  <a:pt x="30118" y="38207"/>
                                </a:lnTo>
                                <a:lnTo>
                                  <a:pt x="24989" y="38207"/>
                                </a:lnTo>
                                <a:lnTo>
                                  <a:pt x="24989" y="16352"/>
                                </a:lnTo>
                                <a:cubicBezTo>
                                  <a:pt x="24989" y="9407"/>
                                  <a:pt x="21525" y="5065"/>
                                  <a:pt x="15456" y="5065"/>
                                </a:cubicBezTo>
                                <a:cubicBezTo>
                                  <a:pt x="9530" y="5065"/>
                                  <a:pt x="5131" y="9770"/>
                                  <a:pt x="5131" y="16790"/>
                                </a:cubicBezTo>
                                <a:lnTo>
                                  <a:pt x="5131" y="38207"/>
                                </a:lnTo>
                                <a:lnTo>
                                  <a:pt x="0" y="38207"/>
                                </a:lnTo>
                                <a:lnTo>
                                  <a:pt x="0" y="799"/>
                                </a:lnTo>
                                <a:lnTo>
                                  <a:pt x="5131" y="799"/>
                                </a:lnTo>
                                <a:lnTo>
                                  <a:pt x="5131" y="7308"/>
                                </a:lnTo>
                                <a:cubicBezTo>
                                  <a:pt x="7395" y="3258"/>
                                  <a:pt x="10994" y="0"/>
                                  <a:pt x="16928" y="0"/>
                                </a:cubicBez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76" name="Shape 5876"/>
                        <wps:cNvSpPr/>
                        <wps:spPr>
                          <a:xfrm>
                            <a:off x="2906391" y="6846792"/>
                            <a:ext cx="16291" cy="38560"/>
                          </a:xfrm>
                          <a:custGeom>
                            <a:avLst/>
                            <a:gdLst/>
                            <a:ahLst/>
                            <a:cxnLst/>
                            <a:rect l="0" t="0" r="0" b="0"/>
                            <a:pathLst>
                              <a:path w="16291" h="38560">
                                <a:moveTo>
                                  <a:pt x="16291" y="0"/>
                                </a:moveTo>
                                <a:lnTo>
                                  <a:pt x="16291" y="4637"/>
                                </a:lnTo>
                                <a:lnTo>
                                  <a:pt x="8845" y="8174"/>
                                </a:lnTo>
                                <a:cubicBezTo>
                                  <a:pt x="6881" y="10417"/>
                                  <a:pt x="5566" y="13565"/>
                                  <a:pt x="5202" y="17181"/>
                                </a:cubicBezTo>
                                <a:lnTo>
                                  <a:pt x="16291" y="17181"/>
                                </a:lnTo>
                                <a:lnTo>
                                  <a:pt x="16291" y="21667"/>
                                </a:lnTo>
                                <a:lnTo>
                                  <a:pt x="5202" y="21667"/>
                                </a:lnTo>
                                <a:cubicBezTo>
                                  <a:pt x="5566" y="25612"/>
                                  <a:pt x="7081" y="28723"/>
                                  <a:pt x="9263" y="30848"/>
                                </a:cubicBezTo>
                                <a:lnTo>
                                  <a:pt x="16291" y="33693"/>
                                </a:lnTo>
                                <a:lnTo>
                                  <a:pt x="16291" y="38560"/>
                                </a:lnTo>
                                <a:lnTo>
                                  <a:pt x="5047" y="33561"/>
                                </a:lnTo>
                                <a:cubicBezTo>
                                  <a:pt x="1932" y="30134"/>
                                  <a:pt x="0" y="25250"/>
                                  <a:pt x="0" y="19427"/>
                                </a:cubicBezTo>
                                <a:cubicBezTo>
                                  <a:pt x="0" y="13998"/>
                                  <a:pt x="1749" y="9113"/>
                                  <a:pt x="4689" y="5585"/>
                                </a:cubicBezTo>
                                <a:lnTo>
                                  <a:pt x="16291"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77" name="Shape 5877"/>
                        <wps:cNvSpPr/>
                        <wps:spPr>
                          <a:xfrm>
                            <a:off x="2922683" y="6875622"/>
                            <a:ext cx="15090" cy="10130"/>
                          </a:xfrm>
                          <a:custGeom>
                            <a:avLst/>
                            <a:gdLst/>
                            <a:ahLst/>
                            <a:cxnLst/>
                            <a:rect l="0" t="0" r="0" b="0"/>
                            <a:pathLst>
                              <a:path w="15090" h="10130">
                                <a:moveTo>
                                  <a:pt x="11890" y="0"/>
                                </a:moveTo>
                                <a:lnTo>
                                  <a:pt x="15090" y="3110"/>
                                </a:lnTo>
                                <a:cubicBezTo>
                                  <a:pt x="11627" y="7307"/>
                                  <a:pt x="7426" y="10130"/>
                                  <a:pt x="899" y="10130"/>
                                </a:cubicBezTo>
                                <a:lnTo>
                                  <a:pt x="0" y="9730"/>
                                </a:lnTo>
                                <a:lnTo>
                                  <a:pt x="0" y="4862"/>
                                </a:lnTo>
                                <a:lnTo>
                                  <a:pt x="1031" y="5280"/>
                                </a:lnTo>
                                <a:cubicBezTo>
                                  <a:pt x="5766" y="5280"/>
                                  <a:pt x="9092" y="3183"/>
                                  <a:pt x="11890" y="0"/>
                                </a:cubicBez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78" name="Shape 5878"/>
                        <wps:cNvSpPr/>
                        <wps:spPr>
                          <a:xfrm>
                            <a:off x="2922683" y="6846678"/>
                            <a:ext cx="16289" cy="21781"/>
                          </a:xfrm>
                          <a:custGeom>
                            <a:avLst/>
                            <a:gdLst/>
                            <a:ahLst/>
                            <a:cxnLst/>
                            <a:rect l="0" t="0" r="0" b="0"/>
                            <a:pathLst>
                              <a:path w="16289" h="21781">
                                <a:moveTo>
                                  <a:pt x="236" y="0"/>
                                </a:moveTo>
                                <a:cubicBezTo>
                                  <a:pt x="10428" y="0"/>
                                  <a:pt x="16289" y="8832"/>
                                  <a:pt x="16289" y="19829"/>
                                </a:cubicBezTo>
                                <a:cubicBezTo>
                                  <a:pt x="16289" y="20333"/>
                                  <a:pt x="16289" y="20913"/>
                                  <a:pt x="16224" y="21781"/>
                                </a:cubicBezTo>
                                <a:lnTo>
                                  <a:pt x="0" y="21781"/>
                                </a:lnTo>
                                <a:lnTo>
                                  <a:pt x="0" y="17295"/>
                                </a:lnTo>
                                <a:lnTo>
                                  <a:pt x="11090" y="17295"/>
                                </a:lnTo>
                                <a:cubicBezTo>
                                  <a:pt x="10493" y="10494"/>
                                  <a:pt x="6896" y="4706"/>
                                  <a:pt x="95" y="4706"/>
                                </a:cubicBezTo>
                                <a:lnTo>
                                  <a:pt x="0" y="4751"/>
                                </a:lnTo>
                                <a:lnTo>
                                  <a:pt x="0" y="114"/>
                                </a:lnTo>
                                <a:lnTo>
                                  <a:pt x="236"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74376" name="Shape 74376"/>
                        <wps:cNvSpPr/>
                        <wps:spPr>
                          <a:xfrm>
                            <a:off x="2968427" y="6847477"/>
                            <a:ext cx="9144" cy="37408"/>
                          </a:xfrm>
                          <a:custGeom>
                            <a:avLst/>
                            <a:gdLst/>
                            <a:ahLst/>
                            <a:cxnLst/>
                            <a:rect l="0" t="0" r="0" b="0"/>
                            <a:pathLst>
                              <a:path w="9144" h="37408">
                                <a:moveTo>
                                  <a:pt x="0" y="0"/>
                                </a:moveTo>
                                <a:lnTo>
                                  <a:pt x="9144" y="0"/>
                                </a:lnTo>
                                <a:lnTo>
                                  <a:pt x="9144" y="37408"/>
                                </a:lnTo>
                                <a:lnTo>
                                  <a:pt x="0" y="37408"/>
                                </a:lnTo>
                                <a:lnTo>
                                  <a:pt x="0" y="0"/>
                                </a:lnTo>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74377" name="Shape 74377"/>
                        <wps:cNvSpPr/>
                        <wps:spPr>
                          <a:xfrm>
                            <a:off x="2968092" y="68331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81" name="Shape 5881"/>
                        <wps:cNvSpPr/>
                        <wps:spPr>
                          <a:xfrm>
                            <a:off x="3005466" y="6847023"/>
                            <a:ext cx="17223" cy="49439"/>
                          </a:xfrm>
                          <a:custGeom>
                            <a:avLst/>
                            <a:gdLst/>
                            <a:ahLst/>
                            <a:cxnLst/>
                            <a:rect l="0" t="0" r="0" b="0"/>
                            <a:pathLst>
                              <a:path w="17223" h="49439">
                                <a:moveTo>
                                  <a:pt x="17223" y="0"/>
                                </a:moveTo>
                                <a:lnTo>
                                  <a:pt x="17223" y="4725"/>
                                </a:lnTo>
                                <a:lnTo>
                                  <a:pt x="8763" y="8647"/>
                                </a:lnTo>
                                <a:cubicBezTo>
                                  <a:pt x="6448" y="11179"/>
                                  <a:pt x="4933" y="14779"/>
                                  <a:pt x="4933" y="19048"/>
                                </a:cubicBezTo>
                                <a:lnTo>
                                  <a:pt x="4933" y="19197"/>
                                </a:lnTo>
                                <a:cubicBezTo>
                                  <a:pt x="4933" y="23538"/>
                                  <a:pt x="6448" y="27155"/>
                                  <a:pt x="8763" y="29687"/>
                                </a:cubicBezTo>
                                <a:lnTo>
                                  <a:pt x="17223" y="33588"/>
                                </a:lnTo>
                                <a:lnTo>
                                  <a:pt x="17223" y="38326"/>
                                </a:lnTo>
                                <a:lnTo>
                                  <a:pt x="10326" y="36252"/>
                                </a:lnTo>
                                <a:cubicBezTo>
                                  <a:pt x="8161" y="34787"/>
                                  <a:pt x="6462" y="32796"/>
                                  <a:pt x="5131" y="30698"/>
                                </a:cubicBezTo>
                                <a:lnTo>
                                  <a:pt x="5131" y="49439"/>
                                </a:lnTo>
                                <a:lnTo>
                                  <a:pt x="0" y="49439"/>
                                </a:lnTo>
                                <a:lnTo>
                                  <a:pt x="0" y="454"/>
                                </a:lnTo>
                                <a:lnTo>
                                  <a:pt x="5131" y="454"/>
                                </a:lnTo>
                                <a:lnTo>
                                  <a:pt x="5131" y="7975"/>
                                </a:lnTo>
                                <a:cubicBezTo>
                                  <a:pt x="6531" y="5734"/>
                                  <a:pt x="8246" y="3654"/>
                                  <a:pt x="10403" y="2134"/>
                                </a:cubicBezTo>
                                <a:lnTo>
                                  <a:pt x="17223"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82" name="Shape 5882"/>
                        <wps:cNvSpPr/>
                        <wps:spPr>
                          <a:xfrm>
                            <a:off x="3022690" y="6846678"/>
                            <a:ext cx="17557" cy="39003"/>
                          </a:xfrm>
                          <a:custGeom>
                            <a:avLst/>
                            <a:gdLst/>
                            <a:ahLst/>
                            <a:cxnLst/>
                            <a:rect l="0" t="0" r="0" b="0"/>
                            <a:pathLst>
                              <a:path w="17557" h="39003">
                                <a:moveTo>
                                  <a:pt x="1102" y="0"/>
                                </a:moveTo>
                                <a:cubicBezTo>
                                  <a:pt x="9359" y="0"/>
                                  <a:pt x="17557" y="7089"/>
                                  <a:pt x="17557" y="19393"/>
                                </a:cubicBezTo>
                                <a:lnTo>
                                  <a:pt x="17557" y="19541"/>
                                </a:lnTo>
                                <a:cubicBezTo>
                                  <a:pt x="17557" y="31770"/>
                                  <a:pt x="9432" y="39003"/>
                                  <a:pt x="1102" y="39003"/>
                                </a:cubicBezTo>
                                <a:lnTo>
                                  <a:pt x="0" y="38671"/>
                                </a:lnTo>
                                <a:lnTo>
                                  <a:pt x="0" y="33933"/>
                                </a:lnTo>
                                <a:lnTo>
                                  <a:pt x="166" y="34010"/>
                                </a:lnTo>
                                <a:cubicBezTo>
                                  <a:pt x="6829" y="34010"/>
                                  <a:pt x="12290" y="28656"/>
                                  <a:pt x="12290" y="19609"/>
                                </a:cubicBezTo>
                                <a:lnTo>
                                  <a:pt x="12290" y="19465"/>
                                </a:lnTo>
                                <a:cubicBezTo>
                                  <a:pt x="12290" y="10635"/>
                                  <a:pt x="6696" y="4993"/>
                                  <a:pt x="166" y="4993"/>
                                </a:cubicBezTo>
                                <a:lnTo>
                                  <a:pt x="0" y="5070"/>
                                </a:lnTo>
                                <a:lnTo>
                                  <a:pt x="0" y="345"/>
                                </a:lnTo>
                                <a:lnTo>
                                  <a:pt x="1102"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83" name="Shape 5883"/>
                        <wps:cNvSpPr/>
                        <wps:spPr>
                          <a:xfrm>
                            <a:off x="3047580" y="6846694"/>
                            <a:ext cx="17953" cy="39058"/>
                          </a:xfrm>
                          <a:custGeom>
                            <a:avLst/>
                            <a:gdLst/>
                            <a:ahLst/>
                            <a:cxnLst/>
                            <a:rect l="0" t="0" r="0" b="0"/>
                            <a:pathLst>
                              <a:path w="17953" h="39058">
                                <a:moveTo>
                                  <a:pt x="17953" y="0"/>
                                </a:moveTo>
                                <a:lnTo>
                                  <a:pt x="17953" y="4951"/>
                                </a:lnTo>
                                <a:lnTo>
                                  <a:pt x="17856" y="4905"/>
                                </a:lnTo>
                                <a:cubicBezTo>
                                  <a:pt x="10390" y="4905"/>
                                  <a:pt x="5260" y="11490"/>
                                  <a:pt x="5260" y="19377"/>
                                </a:cubicBezTo>
                                <a:lnTo>
                                  <a:pt x="5260" y="19525"/>
                                </a:lnTo>
                                <a:cubicBezTo>
                                  <a:pt x="5260" y="23541"/>
                                  <a:pt x="6626" y="27177"/>
                                  <a:pt x="8899" y="29809"/>
                                </a:cubicBezTo>
                                <a:lnTo>
                                  <a:pt x="17953" y="34052"/>
                                </a:lnTo>
                                <a:lnTo>
                                  <a:pt x="17953" y="39015"/>
                                </a:lnTo>
                                <a:lnTo>
                                  <a:pt x="17856" y="39058"/>
                                </a:lnTo>
                                <a:cubicBezTo>
                                  <a:pt x="7531" y="39058"/>
                                  <a:pt x="0" y="30231"/>
                                  <a:pt x="0" y="19665"/>
                                </a:cubicBezTo>
                                <a:lnTo>
                                  <a:pt x="0" y="19525"/>
                                </a:lnTo>
                                <a:cubicBezTo>
                                  <a:pt x="0" y="14240"/>
                                  <a:pt x="1899" y="9354"/>
                                  <a:pt x="5097" y="5790"/>
                                </a:cubicBezTo>
                                <a:lnTo>
                                  <a:pt x="17953"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84" name="Shape 5884"/>
                        <wps:cNvSpPr/>
                        <wps:spPr>
                          <a:xfrm>
                            <a:off x="3065533" y="6846678"/>
                            <a:ext cx="17953" cy="39031"/>
                          </a:xfrm>
                          <a:custGeom>
                            <a:avLst/>
                            <a:gdLst/>
                            <a:ahLst/>
                            <a:cxnLst/>
                            <a:rect l="0" t="0" r="0" b="0"/>
                            <a:pathLst>
                              <a:path w="17953" h="39031">
                                <a:moveTo>
                                  <a:pt x="36" y="0"/>
                                </a:moveTo>
                                <a:cubicBezTo>
                                  <a:pt x="10361" y="0"/>
                                  <a:pt x="17953" y="8832"/>
                                  <a:pt x="17953" y="19393"/>
                                </a:cubicBezTo>
                                <a:lnTo>
                                  <a:pt x="17953" y="19541"/>
                                </a:lnTo>
                                <a:cubicBezTo>
                                  <a:pt x="17953" y="24823"/>
                                  <a:pt x="16039" y="29705"/>
                                  <a:pt x="12826" y="33269"/>
                                </a:cubicBezTo>
                                <a:lnTo>
                                  <a:pt x="0" y="39031"/>
                                </a:lnTo>
                                <a:lnTo>
                                  <a:pt x="0" y="34068"/>
                                </a:lnTo>
                                <a:lnTo>
                                  <a:pt x="36" y="34086"/>
                                </a:lnTo>
                                <a:cubicBezTo>
                                  <a:pt x="7499" y="34086"/>
                                  <a:pt x="12693" y="27574"/>
                                  <a:pt x="12693" y="19682"/>
                                </a:cubicBezTo>
                                <a:lnTo>
                                  <a:pt x="12693" y="19541"/>
                                </a:lnTo>
                                <a:cubicBezTo>
                                  <a:pt x="12693" y="15524"/>
                                  <a:pt x="11311" y="11869"/>
                                  <a:pt x="9021" y="9218"/>
                                </a:cubicBezTo>
                                <a:lnTo>
                                  <a:pt x="0" y="4967"/>
                                </a:lnTo>
                                <a:lnTo>
                                  <a:pt x="0" y="16"/>
                                </a:lnTo>
                                <a:lnTo>
                                  <a:pt x="36"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85" name="Shape 5885"/>
                        <wps:cNvSpPr/>
                        <wps:spPr>
                          <a:xfrm>
                            <a:off x="3089887" y="6846823"/>
                            <a:ext cx="26518" cy="38786"/>
                          </a:xfrm>
                          <a:custGeom>
                            <a:avLst/>
                            <a:gdLst/>
                            <a:ahLst/>
                            <a:cxnLst/>
                            <a:rect l="0" t="0" r="0" b="0"/>
                            <a:pathLst>
                              <a:path w="26518" h="38786">
                                <a:moveTo>
                                  <a:pt x="13392" y="0"/>
                                </a:moveTo>
                                <a:cubicBezTo>
                                  <a:pt x="17586" y="0"/>
                                  <a:pt x="22252" y="1594"/>
                                  <a:pt x="25780" y="4125"/>
                                </a:cubicBezTo>
                                <a:lnTo>
                                  <a:pt x="23451" y="8322"/>
                                </a:lnTo>
                                <a:cubicBezTo>
                                  <a:pt x="20250" y="6076"/>
                                  <a:pt x="16589" y="4704"/>
                                  <a:pt x="13259" y="4704"/>
                                </a:cubicBezTo>
                                <a:cubicBezTo>
                                  <a:pt x="9191" y="4704"/>
                                  <a:pt x="6595" y="7019"/>
                                  <a:pt x="6595" y="10133"/>
                                </a:cubicBezTo>
                                <a:lnTo>
                                  <a:pt x="6595" y="10275"/>
                                </a:lnTo>
                                <a:cubicBezTo>
                                  <a:pt x="6595" y="13820"/>
                                  <a:pt x="10857" y="15198"/>
                                  <a:pt x="15459" y="16718"/>
                                </a:cubicBezTo>
                                <a:cubicBezTo>
                                  <a:pt x="20786" y="18453"/>
                                  <a:pt x="26518" y="20696"/>
                                  <a:pt x="26518" y="27429"/>
                                </a:cubicBezTo>
                                <a:lnTo>
                                  <a:pt x="26518" y="27568"/>
                                </a:lnTo>
                                <a:cubicBezTo>
                                  <a:pt x="26518" y="34660"/>
                                  <a:pt x="21118" y="38786"/>
                                  <a:pt x="14260" y="38786"/>
                                </a:cubicBezTo>
                                <a:cubicBezTo>
                                  <a:pt x="9324" y="38786"/>
                                  <a:pt x="3862" y="36686"/>
                                  <a:pt x="0" y="33288"/>
                                </a:cubicBezTo>
                                <a:lnTo>
                                  <a:pt x="2596" y="29307"/>
                                </a:lnTo>
                                <a:cubicBezTo>
                                  <a:pt x="6328" y="32345"/>
                                  <a:pt x="10458" y="34080"/>
                                  <a:pt x="14523" y="34080"/>
                                </a:cubicBezTo>
                                <a:cubicBezTo>
                                  <a:pt x="18659" y="34080"/>
                                  <a:pt x="21650" y="31766"/>
                                  <a:pt x="21650" y="28149"/>
                                </a:cubicBezTo>
                                <a:lnTo>
                                  <a:pt x="21650" y="28004"/>
                                </a:lnTo>
                                <a:cubicBezTo>
                                  <a:pt x="21650" y="24242"/>
                                  <a:pt x="17586" y="22794"/>
                                  <a:pt x="13061" y="21420"/>
                                </a:cubicBezTo>
                                <a:cubicBezTo>
                                  <a:pt x="7664" y="19756"/>
                                  <a:pt x="1662" y="17729"/>
                                  <a:pt x="1662" y="10854"/>
                                </a:cubicBezTo>
                                <a:lnTo>
                                  <a:pt x="1662" y="10710"/>
                                </a:lnTo>
                                <a:cubicBezTo>
                                  <a:pt x="1662" y="4273"/>
                                  <a:pt x="6595" y="0"/>
                                  <a:pt x="13392" y="0"/>
                                </a:cubicBez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86" name="Shape 5886"/>
                        <wps:cNvSpPr/>
                        <wps:spPr>
                          <a:xfrm>
                            <a:off x="3094481" y="6832354"/>
                            <a:ext cx="18659" cy="9479"/>
                          </a:xfrm>
                          <a:custGeom>
                            <a:avLst/>
                            <a:gdLst/>
                            <a:ahLst/>
                            <a:cxnLst/>
                            <a:rect l="0" t="0" r="0" b="0"/>
                            <a:pathLst>
                              <a:path w="18659" h="9479">
                                <a:moveTo>
                                  <a:pt x="0" y="0"/>
                                </a:moveTo>
                                <a:lnTo>
                                  <a:pt x="4399" y="0"/>
                                </a:lnTo>
                                <a:lnTo>
                                  <a:pt x="9392" y="4849"/>
                                </a:lnTo>
                                <a:lnTo>
                                  <a:pt x="14393" y="0"/>
                                </a:lnTo>
                                <a:lnTo>
                                  <a:pt x="18659" y="0"/>
                                </a:lnTo>
                                <a:lnTo>
                                  <a:pt x="11599" y="9479"/>
                                </a:lnTo>
                                <a:lnTo>
                                  <a:pt x="7062" y="9479"/>
                                </a:lnTo>
                                <a:lnTo>
                                  <a:pt x="0"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87" name="Shape 5887"/>
                        <wps:cNvSpPr/>
                        <wps:spPr>
                          <a:xfrm>
                            <a:off x="3122270" y="6836188"/>
                            <a:ext cx="20851" cy="49348"/>
                          </a:xfrm>
                          <a:custGeom>
                            <a:avLst/>
                            <a:gdLst/>
                            <a:ahLst/>
                            <a:cxnLst/>
                            <a:rect l="0" t="0" r="0" b="0"/>
                            <a:pathLst>
                              <a:path w="20851" h="49348">
                                <a:moveTo>
                                  <a:pt x="4798" y="0"/>
                                </a:moveTo>
                                <a:lnTo>
                                  <a:pt x="9925" y="0"/>
                                </a:lnTo>
                                <a:lnTo>
                                  <a:pt x="9925" y="11289"/>
                                </a:lnTo>
                                <a:lnTo>
                                  <a:pt x="20851" y="11289"/>
                                </a:lnTo>
                                <a:lnTo>
                                  <a:pt x="20851" y="16208"/>
                                </a:lnTo>
                                <a:lnTo>
                                  <a:pt x="9925" y="16208"/>
                                </a:lnTo>
                                <a:lnTo>
                                  <a:pt x="9925" y="38064"/>
                                </a:lnTo>
                                <a:cubicBezTo>
                                  <a:pt x="9925" y="42618"/>
                                  <a:pt x="12254" y="44283"/>
                                  <a:pt x="15724" y="44283"/>
                                </a:cubicBezTo>
                                <a:cubicBezTo>
                                  <a:pt x="17452" y="44283"/>
                                  <a:pt x="18918" y="43923"/>
                                  <a:pt x="20718" y="42980"/>
                                </a:cubicBezTo>
                                <a:lnTo>
                                  <a:pt x="20718" y="47757"/>
                                </a:lnTo>
                                <a:cubicBezTo>
                                  <a:pt x="18918" y="48773"/>
                                  <a:pt x="16991" y="49348"/>
                                  <a:pt x="14521" y="49348"/>
                                </a:cubicBezTo>
                                <a:cubicBezTo>
                                  <a:pt x="8992" y="49348"/>
                                  <a:pt x="4798" y="46383"/>
                                  <a:pt x="4798" y="38784"/>
                                </a:cubicBezTo>
                                <a:lnTo>
                                  <a:pt x="4798" y="16208"/>
                                </a:lnTo>
                                <a:lnTo>
                                  <a:pt x="0" y="16208"/>
                                </a:lnTo>
                                <a:lnTo>
                                  <a:pt x="0" y="11289"/>
                                </a:lnTo>
                                <a:lnTo>
                                  <a:pt x="4798" y="11289"/>
                                </a:lnTo>
                                <a:lnTo>
                                  <a:pt x="4798"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88" name="Shape 5888"/>
                        <wps:cNvSpPr/>
                        <wps:spPr>
                          <a:xfrm>
                            <a:off x="3149057" y="6846792"/>
                            <a:ext cx="16287" cy="38560"/>
                          </a:xfrm>
                          <a:custGeom>
                            <a:avLst/>
                            <a:gdLst/>
                            <a:ahLst/>
                            <a:cxnLst/>
                            <a:rect l="0" t="0" r="0" b="0"/>
                            <a:pathLst>
                              <a:path w="16287" h="38560">
                                <a:moveTo>
                                  <a:pt x="16287" y="0"/>
                                </a:moveTo>
                                <a:lnTo>
                                  <a:pt x="16287" y="4641"/>
                                </a:lnTo>
                                <a:lnTo>
                                  <a:pt x="8844" y="8174"/>
                                </a:lnTo>
                                <a:cubicBezTo>
                                  <a:pt x="6878" y="10417"/>
                                  <a:pt x="5562" y="13565"/>
                                  <a:pt x="5195" y="17181"/>
                                </a:cubicBezTo>
                                <a:lnTo>
                                  <a:pt x="16287" y="17181"/>
                                </a:lnTo>
                                <a:lnTo>
                                  <a:pt x="16287" y="21667"/>
                                </a:lnTo>
                                <a:lnTo>
                                  <a:pt x="5195" y="21667"/>
                                </a:lnTo>
                                <a:cubicBezTo>
                                  <a:pt x="5562" y="25612"/>
                                  <a:pt x="7079" y="28723"/>
                                  <a:pt x="9261" y="30848"/>
                                </a:cubicBezTo>
                                <a:lnTo>
                                  <a:pt x="16287" y="33693"/>
                                </a:lnTo>
                                <a:lnTo>
                                  <a:pt x="16287" y="38560"/>
                                </a:lnTo>
                                <a:lnTo>
                                  <a:pt x="5044" y="33561"/>
                                </a:lnTo>
                                <a:cubicBezTo>
                                  <a:pt x="1930" y="30134"/>
                                  <a:pt x="0" y="25250"/>
                                  <a:pt x="0" y="19427"/>
                                </a:cubicBezTo>
                                <a:cubicBezTo>
                                  <a:pt x="0" y="13998"/>
                                  <a:pt x="1749" y="9113"/>
                                  <a:pt x="4689" y="5585"/>
                                </a:cubicBezTo>
                                <a:lnTo>
                                  <a:pt x="16287"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89" name="Shape 5889"/>
                        <wps:cNvSpPr/>
                        <wps:spPr>
                          <a:xfrm>
                            <a:off x="3165344" y="6875622"/>
                            <a:ext cx="15091" cy="10130"/>
                          </a:xfrm>
                          <a:custGeom>
                            <a:avLst/>
                            <a:gdLst/>
                            <a:ahLst/>
                            <a:cxnLst/>
                            <a:rect l="0" t="0" r="0" b="0"/>
                            <a:pathLst>
                              <a:path w="15091" h="10130">
                                <a:moveTo>
                                  <a:pt x="11894" y="0"/>
                                </a:moveTo>
                                <a:lnTo>
                                  <a:pt x="15091" y="3110"/>
                                </a:lnTo>
                                <a:cubicBezTo>
                                  <a:pt x="11628" y="7307"/>
                                  <a:pt x="7430" y="10130"/>
                                  <a:pt x="900" y="10130"/>
                                </a:cubicBezTo>
                                <a:lnTo>
                                  <a:pt x="0" y="9730"/>
                                </a:lnTo>
                                <a:lnTo>
                                  <a:pt x="0" y="4862"/>
                                </a:lnTo>
                                <a:lnTo>
                                  <a:pt x="1033" y="5280"/>
                                </a:lnTo>
                                <a:cubicBezTo>
                                  <a:pt x="5767" y="5280"/>
                                  <a:pt x="9097" y="3183"/>
                                  <a:pt x="11894" y="0"/>
                                </a:cubicBez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90" name="Shape 5890"/>
                        <wps:cNvSpPr/>
                        <wps:spPr>
                          <a:xfrm>
                            <a:off x="3165344" y="6846678"/>
                            <a:ext cx="16294" cy="21781"/>
                          </a:xfrm>
                          <a:custGeom>
                            <a:avLst/>
                            <a:gdLst/>
                            <a:ahLst/>
                            <a:cxnLst/>
                            <a:rect l="0" t="0" r="0" b="0"/>
                            <a:pathLst>
                              <a:path w="16294" h="21781">
                                <a:moveTo>
                                  <a:pt x="237" y="0"/>
                                </a:moveTo>
                                <a:cubicBezTo>
                                  <a:pt x="10429" y="0"/>
                                  <a:pt x="16294" y="8832"/>
                                  <a:pt x="16294" y="19829"/>
                                </a:cubicBezTo>
                                <a:cubicBezTo>
                                  <a:pt x="16294" y="20333"/>
                                  <a:pt x="16294" y="20913"/>
                                  <a:pt x="16225" y="21781"/>
                                </a:cubicBezTo>
                                <a:lnTo>
                                  <a:pt x="0" y="21781"/>
                                </a:lnTo>
                                <a:lnTo>
                                  <a:pt x="0" y="17295"/>
                                </a:lnTo>
                                <a:lnTo>
                                  <a:pt x="11092" y="17295"/>
                                </a:lnTo>
                                <a:cubicBezTo>
                                  <a:pt x="10497" y="10494"/>
                                  <a:pt x="6897" y="4706"/>
                                  <a:pt x="103" y="4706"/>
                                </a:cubicBezTo>
                                <a:lnTo>
                                  <a:pt x="0" y="4755"/>
                                </a:lnTo>
                                <a:lnTo>
                                  <a:pt x="0" y="114"/>
                                </a:lnTo>
                                <a:lnTo>
                                  <a:pt x="237"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91" name="Shape 5891"/>
                        <wps:cNvSpPr/>
                        <wps:spPr>
                          <a:xfrm>
                            <a:off x="3190630" y="6846678"/>
                            <a:ext cx="30110" cy="38207"/>
                          </a:xfrm>
                          <a:custGeom>
                            <a:avLst/>
                            <a:gdLst/>
                            <a:ahLst/>
                            <a:cxnLst/>
                            <a:rect l="0" t="0" r="0" b="0"/>
                            <a:pathLst>
                              <a:path w="30110" h="38207">
                                <a:moveTo>
                                  <a:pt x="16919" y="0"/>
                                </a:moveTo>
                                <a:cubicBezTo>
                                  <a:pt x="25250" y="0"/>
                                  <a:pt x="30110" y="6081"/>
                                  <a:pt x="30110" y="14980"/>
                                </a:cubicBezTo>
                                <a:lnTo>
                                  <a:pt x="30110" y="38207"/>
                                </a:lnTo>
                                <a:lnTo>
                                  <a:pt x="24987" y="38207"/>
                                </a:lnTo>
                                <a:lnTo>
                                  <a:pt x="24987" y="16352"/>
                                </a:lnTo>
                                <a:cubicBezTo>
                                  <a:pt x="24987" y="9407"/>
                                  <a:pt x="21520" y="5065"/>
                                  <a:pt x="15455" y="5065"/>
                                </a:cubicBezTo>
                                <a:cubicBezTo>
                                  <a:pt x="9529" y="5065"/>
                                  <a:pt x="5130" y="9770"/>
                                  <a:pt x="5130" y="16790"/>
                                </a:cubicBezTo>
                                <a:lnTo>
                                  <a:pt x="5130" y="38207"/>
                                </a:lnTo>
                                <a:lnTo>
                                  <a:pt x="0" y="38207"/>
                                </a:lnTo>
                                <a:lnTo>
                                  <a:pt x="0" y="799"/>
                                </a:lnTo>
                                <a:lnTo>
                                  <a:pt x="5130" y="799"/>
                                </a:lnTo>
                                <a:lnTo>
                                  <a:pt x="5130" y="7308"/>
                                </a:lnTo>
                                <a:cubicBezTo>
                                  <a:pt x="7394" y="3258"/>
                                  <a:pt x="10994" y="0"/>
                                  <a:pt x="16919" y="0"/>
                                </a:cubicBez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92" name="Shape 5892"/>
                        <wps:cNvSpPr/>
                        <wps:spPr>
                          <a:xfrm>
                            <a:off x="3229538" y="6846789"/>
                            <a:ext cx="16293" cy="38564"/>
                          </a:xfrm>
                          <a:custGeom>
                            <a:avLst/>
                            <a:gdLst/>
                            <a:ahLst/>
                            <a:cxnLst/>
                            <a:rect l="0" t="0" r="0" b="0"/>
                            <a:pathLst>
                              <a:path w="16293" h="38564">
                                <a:moveTo>
                                  <a:pt x="16293" y="0"/>
                                </a:moveTo>
                                <a:lnTo>
                                  <a:pt x="16293" y="4642"/>
                                </a:lnTo>
                                <a:lnTo>
                                  <a:pt x="8849" y="8176"/>
                                </a:lnTo>
                                <a:cubicBezTo>
                                  <a:pt x="6883" y="10420"/>
                                  <a:pt x="5566" y="13567"/>
                                  <a:pt x="5199" y="17183"/>
                                </a:cubicBezTo>
                                <a:lnTo>
                                  <a:pt x="16293" y="17183"/>
                                </a:lnTo>
                                <a:lnTo>
                                  <a:pt x="16293" y="21669"/>
                                </a:lnTo>
                                <a:lnTo>
                                  <a:pt x="5199" y="21669"/>
                                </a:lnTo>
                                <a:cubicBezTo>
                                  <a:pt x="5566" y="25615"/>
                                  <a:pt x="7084" y="28725"/>
                                  <a:pt x="9267" y="30850"/>
                                </a:cubicBezTo>
                                <a:lnTo>
                                  <a:pt x="16293" y="33694"/>
                                </a:lnTo>
                                <a:lnTo>
                                  <a:pt x="16293" y="38564"/>
                                </a:lnTo>
                                <a:lnTo>
                                  <a:pt x="5047" y="33563"/>
                                </a:lnTo>
                                <a:cubicBezTo>
                                  <a:pt x="1932" y="30136"/>
                                  <a:pt x="0" y="25253"/>
                                  <a:pt x="0" y="19430"/>
                                </a:cubicBezTo>
                                <a:cubicBezTo>
                                  <a:pt x="0" y="14001"/>
                                  <a:pt x="1751" y="9115"/>
                                  <a:pt x="4692" y="5587"/>
                                </a:cubicBezTo>
                                <a:lnTo>
                                  <a:pt x="16293"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93" name="Shape 5893"/>
                        <wps:cNvSpPr/>
                        <wps:spPr>
                          <a:xfrm>
                            <a:off x="3245830" y="6875622"/>
                            <a:ext cx="15093" cy="10130"/>
                          </a:xfrm>
                          <a:custGeom>
                            <a:avLst/>
                            <a:gdLst/>
                            <a:ahLst/>
                            <a:cxnLst/>
                            <a:rect l="0" t="0" r="0" b="0"/>
                            <a:pathLst>
                              <a:path w="15093" h="10130">
                                <a:moveTo>
                                  <a:pt x="11892" y="0"/>
                                </a:moveTo>
                                <a:lnTo>
                                  <a:pt x="15093" y="3110"/>
                                </a:lnTo>
                                <a:cubicBezTo>
                                  <a:pt x="11630" y="7307"/>
                                  <a:pt x="7432" y="10130"/>
                                  <a:pt x="898" y="10130"/>
                                </a:cubicBezTo>
                                <a:lnTo>
                                  <a:pt x="0" y="9730"/>
                                </a:lnTo>
                                <a:lnTo>
                                  <a:pt x="0" y="4861"/>
                                </a:lnTo>
                                <a:lnTo>
                                  <a:pt x="1035" y="5280"/>
                                </a:lnTo>
                                <a:cubicBezTo>
                                  <a:pt x="5761" y="5280"/>
                                  <a:pt x="9092" y="3183"/>
                                  <a:pt x="11892" y="0"/>
                                </a:cubicBez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94" name="Shape 5894"/>
                        <wps:cNvSpPr/>
                        <wps:spPr>
                          <a:xfrm>
                            <a:off x="3245830" y="6846678"/>
                            <a:ext cx="16292" cy="21781"/>
                          </a:xfrm>
                          <a:custGeom>
                            <a:avLst/>
                            <a:gdLst/>
                            <a:ahLst/>
                            <a:cxnLst/>
                            <a:rect l="0" t="0" r="0" b="0"/>
                            <a:pathLst>
                              <a:path w="16292" h="21781">
                                <a:moveTo>
                                  <a:pt x="231" y="0"/>
                                </a:moveTo>
                                <a:cubicBezTo>
                                  <a:pt x="10427" y="0"/>
                                  <a:pt x="16292" y="8832"/>
                                  <a:pt x="16292" y="19829"/>
                                </a:cubicBezTo>
                                <a:cubicBezTo>
                                  <a:pt x="16292" y="20333"/>
                                  <a:pt x="16292" y="20913"/>
                                  <a:pt x="16227" y="21781"/>
                                </a:cubicBezTo>
                                <a:lnTo>
                                  <a:pt x="0" y="21781"/>
                                </a:lnTo>
                                <a:lnTo>
                                  <a:pt x="0" y="17295"/>
                                </a:lnTo>
                                <a:lnTo>
                                  <a:pt x="11094" y="17295"/>
                                </a:lnTo>
                                <a:cubicBezTo>
                                  <a:pt x="10495" y="10494"/>
                                  <a:pt x="6899" y="4706"/>
                                  <a:pt x="99" y="4706"/>
                                </a:cubicBezTo>
                                <a:lnTo>
                                  <a:pt x="0" y="4753"/>
                                </a:lnTo>
                                <a:lnTo>
                                  <a:pt x="0" y="112"/>
                                </a:lnTo>
                                <a:lnTo>
                                  <a:pt x="231"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74378" name="Shape 74378"/>
                        <wps:cNvSpPr/>
                        <wps:spPr>
                          <a:xfrm>
                            <a:off x="3291573" y="6847477"/>
                            <a:ext cx="9144" cy="37408"/>
                          </a:xfrm>
                          <a:custGeom>
                            <a:avLst/>
                            <a:gdLst/>
                            <a:ahLst/>
                            <a:cxnLst/>
                            <a:rect l="0" t="0" r="0" b="0"/>
                            <a:pathLst>
                              <a:path w="9144" h="37408">
                                <a:moveTo>
                                  <a:pt x="0" y="0"/>
                                </a:moveTo>
                                <a:lnTo>
                                  <a:pt x="9144" y="0"/>
                                </a:lnTo>
                                <a:lnTo>
                                  <a:pt x="9144" y="37408"/>
                                </a:lnTo>
                                <a:lnTo>
                                  <a:pt x="0" y="37408"/>
                                </a:lnTo>
                                <a:lnTo>
                                  <a:pt x="0" y="0"/>
                                </a:lnTo>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74379" name="Shape 74379"/>
                        <wps:cNvSpPr/>
                        <wps:spPr>
                          <a:xfrm>
                            <a:off x="3291238" y="68331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97" name="Shape 5897"/>
                        <wps:cNvSpPr/>
                        <wps:spPr>
                          <a:xfrm>
                            <a:off x="3306629" y="6847477"/>
                            <a:ext cx="29847" cy="37408"/>
                          </a:xfrm>
                          <a:custGeom>
                            <a:avLst/>
                            <a:gdLst/>
                            <a:ahLst/>
                            <a:cxnLst/>
                            <a:rect l="0" t="0" r="0" b="0"/>
                            <a:pathLst>
                              <a:path w="29847" h="37408">
                                <a:moveTo>
                                  <a:pt x="803" y="0"/>
                                </a:moveTo>
                                <a:lnTo>
                                  <a:pt x="29847" y="0"/>
                                </a:lnTo>
                                <a:lnTo>
                                  <a:pt x="29847" y="3543"/>
                                </a:lnTo>
                                <a:lnTo>
                                  <a:pt x="6933" y="32707"/>
                                </a:lnTo>
                                <a:lnTo>
                                  <a:pt x="29847" y="32707"/>
                                </a:lnTo>
                                <a:lnTo>
                                  <a:pt x="29847" y="37408"/>
                                </a:lnTo>
                                <a:lnTo>
                                  <a:pt x="0" y="37408"/>
                                </a:lnTo>
                                <a:lnTo>
                                  <a:pt x="0" y="33862"/>
                                </a:lnTo>
                                <a:lnTo>
                                  <a:pt x="22852" y="4701"/>
                                </a:lnTo>
                                <a:lnTo>
                                  <a:pt x="803" y="4701"/>
                                </a:lnTo>
                                <a:lnTo>
                                  <a:pt x="803"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98" name="Shape 5898"/>
                        <wps:cNvSpPr/>
                        <wps:spPr>
                          <a:xfrm>
                            <a:off x="3345678" y="6832062"/>
                            <a:ext cx="17215" cy="53287"/>
                          </a:xfrm>
                          <a:custGeom>
                            <a:avLst/>
                            <a:gdLst/>
                            <a:ahLst/>
                            <a:cxnLst/>
                            <a:rect l="0" t="0" r="0" b="0"/>
                            <a:pathLst>
                              <a:path w="17215" h="53287">
                                <a:moveTo>
                                  <a:pt x="0" y="0"/>
                                </a:moveTo>
                                <a:lnTo>
                                  <a:pt x="5123" y="0"/>
                                </a:lnTo>
                                <a:lnTo>
                                  <a:pt x="5123" y="22936"/>
                                </a:lnTo>
                                <a:cubicBezTo>
                                  <a:pt x="6525" y="20695"/>
                                  <a:pt x="8242" y="18615"/>
                                  <a:pt x="10399" y="17095"/>
                                </a:cubicBezTo>
                                <a:lnTo>
                                  <a:pt x="17215" y="14961"/>
                                </a:lnTo>
                                <a:lnTo>
                                  <a:pt x="17215" y="19688"/>
                                </a:lnTo>
                                <a:lnTo>
                                  <a:pt x="8755" y="23608"/>
                                </a:lnTo>
                                <a:cubicBezTo>
                                  <a:pt x="6438" y="26140"/>
                                  <a:pt x="4921" y="29740"/>
                                  <a:pt x="4921" y="34010"/>
                                </a:cubicBezTo>
                                <a:lnTo>
                                  <a:pt x="4921" y="34158"/>
                                </a:lnTo>
                                <a:cubicBezTo>
                                  <a:pt x="4921" y="38499"/>
                                  <a:pt x="6438" y="42116"/>
                                  <a:pt x="8755" y="44648"/>
                                </a:cubicBezTo>
                                <a:lnTo>
                                  <a:pt x="17215" y="48548"/>
                                </a:lnTo>
                                <a:lnTo>
                                  <a:pt x="17215" y="53287"/>
                                </a:lnTo>
                                <a:lnTo>
                                  <a:pt x="10322" y="51213"/>
                                </a:lnTo>
                                <a:cubicBezTo>
                                  <a:pt x="8157" y="49748"/>
                                  <a:pt x="6459" y="47758"/>
                                  <a:pt x="5123" y="45659"/>
                                </a:cubicBezTo>
                                <a:lnTo>
                                  <a:pt x="5123" y="52823"/>
                                </a:lnTo>
                                <a:lnTo>
                                  <a:pt x="0" y="52823"/>
                                </a:lnTo>
                                <a:lnTo>
                                  <a:pt x="0"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899" name="Shape 5899"/>
                        <wps:cNvSpPr/>
                        <wps:spPr>
                          <a:xfrm>
                            <a:off x="3362893" y="6846678"/>
                            <a:ext cx="17561" cy="39003"/>
                          </a:xfrm>
                          <a:custGeom>
                            <a:avLst/>
                            <a:gdLst/>
                            <a:ahLst/>
                            <a:cxnLst/>
                            <a:rect l="0" t="0" r="0" b="0"/>
                            <a:pathLst>
                              <a:path w="17561" h="39003">
                                <a:moveTo>
                                  <a:pt x="1102" y="0"/>
                                </a:moveTo>
                                <a:cubicBezTo>
                                  <a:pt x="9367" y="0"/>
                                  <a:pt x="17561" y="7089"/>
                                  <a:pt x="17561" y="19393"/>
                                </a:cubicBezTo>
                                <a:lnTo>
                                  <a:pt x="17561" y="19541"/>
                                </a:lnTo>
                                <a:cubicBezTo>
                                  <a:pt x="17561" y="31770"/>
                                  <a:pt x="9432" y="39003"/>
                                  <a:pt x="1102" y="39003"/>
                                </a:cubicBezTo>
                                <a:lnTo>
                                  <a:pt x="0" y="38671"/>
                                </a:lnTo>
                                <a:lnTo>
                                  <a:pt x="0" y="33932"/>
                                </a:lnTo>
                                <a:lnTo>
                                  <a:pt x="168" y="34010"/>
                                </a:lnTo>
                                <a:cubicBezTo>
                                  <a:pt x="6829" y="34010"/>
                                  <a:pt x="12294" y="28656"/>
                                  <a:pt x="12294" y="19609"/>
                                </a:cubicBezTo>
                                <a:lnTo>
                                  <a:pt x="12294" y="19465"/>
                                </a:lnTo>
                                <a:cubicBezTo>
                                  <a:pt x="12294" y="10635"/>
                                  <a:pt x="6696" y="4993"/>
                                  <a:pt x="168" y="4993"/>
                                </a:cubicBezTo>
                                <a:lnTo>
                                  <a:pt x="0" y="5072"/>
                                </a:lnTo>
                                <a:lnTo>
                                  <a:pt x="0" y="345"/>
                                </a:lnTo>
                                <a:lnTo>
                                  <a:pt x="1102"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900" name="Shape 5900"/>
                        <wps:cNvSpPr/>
                        <wps:spPr>
                          <a:xfrm>
                            <a:off x="3387784" y="6846692"/>
                            <a:ext cx="17957" cy="39060"/>
                          </a:xfrm>
                          <a:custGeom>
                            <a:avLst/>
                            <a:gdLst/>
                            <a:ahLst/>
                            <a:cxnLst/>
                            <a:rect l="0" t="0" r="0" b="0"/>
                            <a:pathLst>
                              <a:path w="17957" h="39060">
                                <a:moveTo>
                                  <a:pt x="17957" y="0"/>
                                </a:moveTo>
                                <a:lnTo>
                                  <a:pt x="17957" y="4954"/>
                                </a:lnTo>
                                <a:lnTo>
                                  <a:pt x="17856" y="4907"/>
                                </a:lnTo>
                                <a:cubicBezTo>
                                  <a:pt x="10394" y="4907"/>
                                  <a:pt x="5263" y="11492"/>
                                  <a:pt x="5263" y="19379"/>
                                </a:cubicBezTo>
                                <a:lnTo>
                                  <a:pt x="5263" y="19527"/>
                                </a:lnTo>
                                <a:cubicBezTo>
                                  <a:pt x="5263" y="23543"/>
                                  <a:pt x="6629" y="27179"/>
                                  <a:pt x="8903" y="29811"/>
                                </a:cubicBezTo>
                                <a:lnTo>
                                  <a:pt x="17957" y="34055"/>
                                </a:lnTo>
                                <a:lnTo>
                                  <a:pt x="17957" y="39015"/>
                                </a:lnTo>
                                <a:lnTo>
                                  <a:pt x="17856" y="39060"/>
                                </a:lnTo>
                                <a:cubicBezTo>
                                  <a:pt x="7531" y="39060"/>
                                  <a:pt x="0" y="30233"/>
                                  <a:pt x="0" y="19667"/>
                                </a:cubicBezTo>
                                <a:lnTo>
                                  <a:pt x="0" y="19527"/>
                                </a:lnTo>
                                <a:cubicBezTo>
                                  <a:pt x="0" y="14242"/>
                                  <a:pt x="1900" y="9356"/>
                                  <a:pt x="5099" y="5792"/>
                                </a:cubicBezTo>
                                <a:lnTo>
                                  <a:pt x="17957"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901" name="Shape 5901"/>
                        <wps:cNvSpPr/>
                        <wps:spPr>
                          <a:xfrm>
                            <a:off x="3405740" y="6846678"/>
                            <a:ext cx="17954" cy="39029"/>
                          </a:xfrm>
                          <a:custGeom>
                            <a:avLst/>
                            <a:gdLst/>
                            <a:ahLst/>
                            <a:cxnLst/>
                            <a:rect l="0" t="0" r="0" b="0"/>
                            <a:pathLst>
                              <a:path w="17954" h="39029">
                                <a:moveTo>
                                  <a:pt x="33" y="0"/>
                                </a:moveTo>
                                <a:cubicBezTo>
                                  <a:pt x="10364" y="0"/>
                                  <a:pt x="17954" y="8832"/>
                                  <a:pt x="17954" y="19393"/>
                                </a:cubicBezTo>
                                <a:lnTo>
                                  <a:pt x="17954" y="19541"/>
                                </a:lnTo>
                                <a:cubicBezTo>
                                  <a:pt x="17954" y="24823"/>
                                  <a:pt x="16038" y="29705"/>
                                  <a:pt x="12824" y="33269"/>
                                </a:cubicBezTo>
                                <a:lnTo>
                                  <a:pt x="0" y="39029"/>
                                </a:lnTo>
                                <a:lnTo>
                                  <a:pt x="0" y="34070"/>
                                </a:lnTo>
                                <a:lnTo>
                                  <a:pt x="33" y="34086"/>
                                </a:lnTo>
                                <a:cubicBezTo>
                                  <a:pt x="7495" y="34086"/>
                                  <a:pt x="12693" y="27574"/>
                                  <a:pt x="12693" y="19682"/>
                                </a:cubicBezTo>
                                <a:lnTo>
                                  <a:pt x="12693" y="19541"/>
                                </a:lnTo>
                                <a:cubicBezTo>
                                  <a:pt x="12693" y="15524"/>
                                  <a:pt x="11311" y="11869"/>
                                  <a:pt x="9020" y="9218"/>
                                </a:cubicBezTo>
                                <a:lnTo>
                                  <a:pt x="0" y="4969"/>
                                </a:lnTo>
                                <a:lnTo>
                                  <a:pt x="0" y="15"/>
                                </a:lnTo>
                                <a:lnTo>
                                  <a:pt x="33"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902" name="Shape 5902"/>
                        <wps:cNvSpPr/>
                        <wps:spPr>
                          <a:xfrm>
                            <a:off x="3432964" y="6846534"/>
                            <a:ext cx="19184" cy="38350"/>
                          </a:xfrm>
                          <a:custGeom>
                            <a:avLst/>
                            <a:gdLst/>
                            <a:ahLst/>
                            <a:cxnLst/>
                            <a:rect l="0" t="0" r="0" b="0"/>
                            <a:pathLst>
                              <a:path w="19184" h="38350">
                                <a:moveTo>
                                  <a:pt x="19184" y="288"/>
                                </a:moveTo>
                                <a:lnTo>
                                  <a:pt x="19184" y="6297"/>
                                </a:lnTo>
                                <a:lnTo>
                                  <a:pt x="18788" y="6297"/>
                                </a:lnTo>
                                <a:cubicBezTo>
                                  <a:pt x="11253" y="6297"/>
                                  <a:pt x="5130" y="12157"/>
                                  <a:pt x="5130" y="23443"/>
                                </a:cubicBezTo>
                                <a:lnTo>
                                  <a:pt x="5130" y="38350"/>
                                </a:lnTo>
                                <a:lnTo>
                                  <a:pt x="0" y="38350"/>
                                </a:lnTo>
                                <a:lnTo>
                                  <a:pt x="0" y="943"/>
                                </a:lnTo>
                                <a:lnTo>
                                  <a:pt x="5130" y="943"/>
                                </a:lnTo>
                                <a:lnTo>
                                  <a:pt x="5130" y="10710"/>
                                </a:lnTo>
                                <a:cubicBezTo>
                                  <a:pt x="7660" y="4486"/>
                                  <a:pt x="12654" y="0"/>
                                  <a:pt x="19184" y="288"/>
                                </a:cubicBez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903" name="Shape 5903"/>
                        <wps:cNvSpPr/>
                        <wps:spPr>
                          <a:xfrm>
                            <a:off x="3456346" y="6846789"/>
                            <a:ext cx="16294" cy="38564"/>
                          </a:xfrm>
                          <a:custGeom>
                            <a:avLst/>
                            <a:gdLst/>
                            <a:ahLst/>
                            <a:cxnLst/>
                            <a:rect l="0" t="0" r="0" b="0"/>
                            <a:pathLst>
                              <a:path w="16294" h="38564">
                                <a:moveTo>
                                  <a:pt x="16294" y="0"/>
                                </a:moveTo>
                                <a:lnTo>
                                  <a:pt x="16294" y="4641"/>
                                </a:lnTo>
                                <a:lnTo>
                                  <a:pt x="8842" y="8177"/>
                                </a:lnTo>
                                <a:cubicBezTo>
                                  <a:pt x="6877" y="10420"/>
                                  <a:pt x="5564" y="13568"/>
                                  <a:pt x="5202" y="17184"/>
                                </a:cubicBezTo>
                                <a:lnTo>
                                  <a:pt x="16294" y="17184"/>
                                </a:lnTo>
                                <a:lnTo>
                                  <a:pt x="16294" y="21670"/>
                                </a:lnTo>
                                <a:lnTo>
                                  <a:pt x="5202" y="21670"/>
                                </a:lnTo>
                                <a:cubicBezTo>
                                  <a:pt x="5564" y="25615"/>
                                  <a:pt x="7079" y="28726"/>
                                  <a:pt x="9261" y="30851"/>
                                </a:cubicBezTo>
                                <a:lnTo>
                                  <a:pt x="16294" y="33696"/>
                                </a:lnTo>
                                <a:lnTo>
                                  <a:pt x="16294" y="38564"/>
                                </a:lnTo>
                                <a:lnTo>
                                  <a:pt x="5047" y="33564"/>
                                </a:lnTo>
                                <a:cubicBezTo>
                                  <a:pt x="1932" y="30137"/>
                                  <a:pt x="0" y="25253"/>
                                  <a:pt x="0" y="19431"/>
                                </a:cubicBezTo>
                                <a:cubicBezTo>
                                  <a:pt x="0" y="14001"/>
                                  <a:pt x="1749" y="9116"/>
                                  <a:pt x="4689" y="5588"/>
                                </a:cubicBezTo>
                                <a:lnTo>
                                  <a:pt x="16294"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904" name="Shape 5904"/>
                        <wps:cNvSpPr/>
                        <wps:spPr>
                          <a:xfrm>
                            <a:off x="3472639" y="6875622"/>
                            <a:ext cx="15091" cy="10130"/>
                          </a:xfrm>
                          <a:custGeom>
                            <a:avLst/>
                            <a:gdLst/>
                            <a:ahLst/>
                            <a:cxnLst/>
                            <a:rect l="0" t="0" r="0" b="0"/>
                            <a:pathLst>
                              <a:path w="15091" h="10130">
                                <a:moveTo>
                                  <a:pt x="11894" y="0"/>
                                </a:moveTo>
                                <a:lnTo>
                                  <a:pt x="15091" y="3110"/>
                                </a:lnTo>
                                <a:cubicBezTo>
                                  <a:pt x="11621" y="7307"/>
                                  <a:pt x="7422" y="10130"/>
                                  <a:pt x="900" y="10130"/>
                                </a:cubicBezTo>
                                <a:lnTo>
                                  <a:pt x="0" y="9730"/>
                                </a:lnTo>
                                <a:lnTo>
                                  <a:pt x="0" y="4862"/>
                                </a:lnTo>
                                <a:lnTo>
                                  <a:pt x="1033" y="5280"/>
                                </a:lnTo>
                                <a:cubicBezTo>
                                  <a:pt x="5760" y="5280"/>
                                  <a:pt x="9090" y="3183"/>
                                  <a:pt x="11894" y="0"/>
                                </a:cubicBez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905" name="Shape 5905"/>
                        <wps:cNvSpPr/>
                        <wps:spPr>
                          <a:xfrm>
                            <a:off x="3472639" y="6846678"/>
                            <a:ext cx="16289" cy="21781"/>
                          </a:xfrm>
                          <a:custGeom>
                            <a:avLst/>
                            <a:gdLst/>
                            <a:ahLst/>
                            <a:cxnLst/>
                            <a:rect l="0" t="0" r="0" b="0"/>
                            <a:pathLst>
                              <a:path w="16289" h="21781">
                                <a:moveTo>
                                  <a:pt x="230" y="0"/>
                                </a:moveTo>
                                <a:cubicBezTo>
                                  <a:pt x="10422" y="0"/>
                                  <a:pt x="16289" y="8832"/>
                                  <a:pt x="16289" y="19829"/>
                                </a:cubicBezTo>
                                <a:cubicBezTo>
                                  <a:pt x="16289" y="20333"/>
                                  <a:pt x="16289" y="20913"/>
                                  <a:pt x="16217" y="21781"/>
                                </a:cubicBezTo>
                                <a:lnTo>
                                  <a:pt x="0" y="21781"/>
                                </a:lnTo>
                                <a:lnTo>
                                  <a:pt x="0" y="17295"/>
                                </a:lnTo>
                                <a:lnTo>
                                  <a:pt x="11092" y="17295"/>
                                </a:lnTo>
                                <a:cubicBezTo>
                                  <a:pt x="10491" y="10494"/>
                                  <a:pt x="6890" y="4706"/>
                                  <a:pt x="97" y="4706"/>
                                </a:cubicBezTo>
                                <a:lnTo>
                                  <a:pt x="0" y="4752"/>
                                </a:lnTo>
                                <a:lnTo>
                                  <a:pt x="0" y="111"/>
                                </a:lnTo>
                                <a:lnTo>
                                  <a:pt x="230"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74380" name="Shape 74380"/>
                        <wps:cNvSpPr/>
                        <wps:spPr>
                          <a:xfrm>
                            <a:off x="1835489" y="6244514"/>
                            <a:ext cx="393979" cy="641893"/>
                          </a:xfrm>
                          <a:custGeom>
                            <a:avLst/>
                            <a:gdLst/>
                            <a:ahLst/>
                            <a:cxnLst/>
                            <a:rect l="0" t="0" r="0" b="0"/>
                            <a:pathLst>
                              <a:path w="393979" h="641893">
                                <a:moveTo>
                                  <a:pt x="0" y="0"/>
                                </a:moveTo>
                                <a:lnTo>
                                  <a:pt x="393979" y="0"/>
                                </a:lnTo>
                                <a:lnTo>
                                  <a:pt x="393979" y="641893"/>
                                </a:lnTo>
                                <a:lnTo>
                                  <a:pt x="0" y="641893"/>
                                </a:lnTo>
                                <a:lnTo>
                                  <a:pt x="0" y="0"/>
                                </a:lnTo>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907" name="Shape 5907"/>
                        <wps:cNvSpPr/>
                        <wps:spPr>
                          <a:xfrm>
                            <a:off x="1873735" y="6270134"/>
                            <a:ext cx="158742" cy="319980"/>
                          </a:xfrm>
                          <a:custGeom>
                            <a:avLst/>
                            <a:gdLst/>
                            <a:ahLst/>
                            <a:cxnLst/>
                            <a:rect l="0" t="0" r="0" b="0"/>
                            <a:pathLst>
                              <a:path w="158742" h="319980">
                                <a:moveTo>
                                  <a:pt x="158742" y="0"/>
                                </a:moveTo>
                                <a:lnTo>
                                  <a:pt x="158742" y="64994"/>
                                </a:lnTo>
                                <a:lnTo>
                                  <a:pt x="157889" y="64933"/>
                                </a:lnTo>
                                <a:cubicBezTo>
                                  <a:pt x="151300" y="64933"/>
                                  <a:pt x="144440" y="65798"/>
                                  <a:pt x="137297" y="67533"/>
                                </a:cubicBezTo>
                                <a:cubicBezTo>
                                  <a:pt x="130133" y="69267"/>
                                  <a:pt x="122983" y="72015"/>
                                  <a:pt x="115837" y="75762"/>
                                </a:cubicBezTo>
                                <a:cubicBezTo>
                                  <a:pt x="108688" y="79514"/>
                                  <a:pt x="101895" y="84280"/>
                                  <a:pt x="95457" y="90054"/>
                                </a:cubicBezTo>
                                <a:cubicBezTo>
                                  <a:pt x="89024" y="95828"/>
                                  <a:pt x="83369" y="102759"/>
                                  <a:pt x="78509" y="110841"/>
                                </a:cubicBezTo>
                                <a:cubicBezTo>
                                  <a:pt x="72504" y="120943"/>
                                  <a:pt x="68649" y="130907"/>
                                  <a:pt x="66932" y="140717"/>
                                </a:cubicBezTo>
                                <a:cubicBezTo>
                                  <a:pt x="66355" y="143895"/>
                                  <a:pt x="65862" y="147068"/>
                                  <a:pt x="65427" y="150247"/>
                                </a:cubicBezTo>
                                <a:cubicBezTo>
                                  <a:pt x="64997" y="153426"/>
                                  <a:pt x="64778" y="156888"/>
                                  <a:pt x="64778" y="160636"/>
                                </a:cubicBezTo>
                                <a:cubicBezTo>
                                  <a:pt x="64778" y="173348"/>
                                  <a:pt x="67212" y="185393"/>
                                  <a:pt x="72071" y="196795"/>
                                </a:cubicBezTo>
                                <a:cubicBezTo>
                                  <a:pt x="76932" y="208203"/>
                                  <a:pt x="83656" y="218232"/>
                                  <a:pt x="92235" y="226890"/>
                                </a:cubicBezTo>
                                <a:cubicBezTo>
                                  <a:pt x="100825" y="235551"/>
                                  <a:pt x="110825" y="242417"/>
                                  <a:pt x="122274" y="247464"/>
                                </a:cubicBezTo>
                                <a:lnTo>
                                  <a:pt x="158742" y="255038"/>
                                </a:lnTo>
                                <a:lnTo>
                                  <a:pt x="158742" y="319980"/>
                                </a:lnTo>
                                <a:lnTo>
                                  <a:pt x="126946" y="316859"/>
                                </a:lnTo>
                                <a:cubicBezTo>
                                  <a:pt x="116632" y="314765"/>
                                  <a:pt x="106678" y="311626"/>
                                  <a:pt x="97088" y="307441"/>
                                </a:cubicBezTo>
                                <a:cubicBezTo>
                                  <a:pt x="77900" y="299067"/>
                                  <a:pt x="61077" y="287670"/>
                                  <a:pt x="46601" y="273229"/>
                                </a:cubicBezTo>
                                <a:cubicBezTo>
                                  <a:pt x="32141" y="258797"/>
                                  <a:pt x="20754" y="241907"/>
                                  <a:pt x="12452" y="222563"/>
                                </a:cubicBezTo>
                                <a:cubicBezTo>
                                  <a:pt x="4140" y="203223"/>
                                  <a:pt x="0" y="182437"/>
                                  <a:pt x="0" y="160203"/>
                                </a:cubicBezTo>
                                <a:cubicBezTo>
                                  <a:pt x="0" y="138269"/>
                                  <a:pt x="4140" y="117548"/>
                                  <a:pt x="12452" y="98061"/>
                                </a:cubicBezTo>
                                <a:cubicBezTo>
                                  <a:pt x="20754" y="78578"/>
                                  <a:pt x="32141" y="61542"/>
                                  <a:pt x="46601" y="46959"/>
                                </a:cubicBezTo>
                                <a:cubicBezTo>
                                  <a:pt x="61077" y="32389"/>
                                  <a:pt x="77900" y="20912"/>
                                  <a:pt x="97088" y="12535"/>
                                </a:cubicBezTo>
                                <a:cubicBezTo>
                                  <a:pt x="106678" y="8350"/>
                                  <a:pt x="116632" y="5211"/>
                                  <a:pt x="126946" y="3118"/>
                                </a:cubicBezTo>
                                <a:lnTo>
                                  <a:pt x="158742" y="0"/>
                                </a:lnTo>
                                <a:close/>
                              </a:path>
                            </a:pathLst>
                          </a:custGeom>
                          <a:ln w="2743" cap="flat">
                            <a:miter lim="291155"/>
                          </a:ln>
                        </wps:spPr>
                        <wps:style>
                          <a:lnRef idx="1">
                            <a:srgbClr val="40188C"/>
                          </a:lnRef>
                          <a:fillRef idx="1">
                            <a:srgbClr val="40188C"/>
                          </a:fillRef>
                          <a:effectRef idx="0">
                            <a:scrgbClr r="0" g="0" b="0"/>
                          </a:effectRef>
                          <a:fontRef idx="none"/>
                        </wps:style>
                        <wps:bodyPr/>
                      </wps:wsp>
                      <wps:wsp>
                        <wps:cNvPr id="5908" name="Shape 5908"/>
                        <wps:cNvSpPr/>
                        <wps:spPr>
                          <a:xfrm>
                            <a:off x="2032477" y="6270113"/>
                            <a:ext cx="158753" cy="320022"/>
                          </a:xfrm>
                          <a:custGeom>
                            <a:avLst/>
                            <a:gdLst/>
                            <a:ahLst/>
                            <a:cxnLst/>
                            <a:rect l="0" t="0" r="0" b="0"/>
                            <a:pathLst>
                              <a:path w="158753" h="320022">
                                <a:moveTo>
                                  <a:pt x="217" y="0"/>
                                </a:moveTo>
                                <a:cubicBezTo>
                                  <a:pt x="22557" y="0"/>
                                  <a:pt x="43327" y="4263"/>
                                  <a:pt x="62508" y="12772"/>
                                </a:cubicBezTo>
                                <a:cubicBezTo>
                                  <a:pt x="81702" y="21291"/>
                                  <a:pt x="98456" y="32843"/>
                                  <a:pt x="112774" y="47416"/>
                                </a:cubicBezTo>
                                <a:cubicBezTo>
                                  <a:pt x="127098" y="61995"/>
                                  <a:pt x="138338" y="79031"/>
                                  <a:pt x="146505" y="98518"/>
                                </a:cubicBezTo>
                                <a:cubicBezTo>
                                  <a:pt x="154670" y="118005"/>
                                  <a:pt x="158753" y="138723"/>
                                  <a:pt x="158753" y="160658"/>
                                </a:cubicBezTo>
                                <a:cubicBezTo>
                                  <a:pt x="158753" y="182890"/>
                                  <a:pt x="154599" y="203678"/>
                                  <a:pt x="146286" y="223016"/>
                                </a:cubicBezTo>
                                <a:cubicBezTo>
                                  <a:pt x="137985" y="242360"/>
                                  <a:pt x="126669" y="259174"/>
                                  <a:pt x="112345" y="273467"/>
                                </a:cubicBezTo>
                                <a:cubicBezTo>
                                  <a:pt x="98028" y="287759"/>
                                  <a:pt x="81271" y="299088"/>
                                  <a:pt x="62086" y="307462"/>
                                </a:cubicBezTo>
                                <a:cubicBezTo>
                                  <a:pt x="42891" y="315831"/>
                                  <a:pt x="22274" y="320022"/>
                                  <a:pt x="217" y="320022"/>
                                </a:cubicBezTo>
                                <a:lnTo>
                                  <a:pt x="0" y="320001"/>
                                </a:lnTo>
                                <a:lnTo>
                                  <a:pt x="0" y="255059"/>
                                </a:lnTo>
                                <a:lnTo>
                                  <a:pt x="3" y="255060"/>
                                </a:lnTo>
                                <a:cubicBezTo>
                                  <a:pt x="12583" y="255060"/>
                                  <a:pt x="24603" y="252612"/>
                                  <a:pt x="36043" y="247699"/>
                                </a:cubicBezTo>
                                <a:cubicBezTo>
                                  <a:pt x="47481" y="242795"/>
                                  <a:pt x="57496" y="236084"/>
                                  <a:pt x="66075" y="227563"/>
                                </a:cubicBezTo>
                                <a:cubicBezTo>
                                  <a:pt x="74654" y="219049"/>
                                  <a:pt x="81450" y="209092"/>
                                  <a:pt x="86455" y="197683"/>
                                </a:cubicBezTo>
                                <a:cubicBezTo>
                                  <a:pt x="91459" y="186282"/>
                                  <a:pt x="93964" y="173941"/>
                                  <a:pt x="93964" y="160658"/>
                                </a:cubicBezTo>
                                <a:cubicBezTo>
                                  <a:pt x="93964" y="152291"/>
                                  <a:pt x="92822" y="143630"/>
                                  <a:pt x="90537" y="134676"/>
                                </a:cubicBezTo>
                                <a:cubicBezTo>
                                  <a:pt x="88243" y="125730"/>
                                  <a:pt x="84528" y="117212"/>
                                  <a:pt x="79381" y="109126"/>
                                </a:cubicBezTo>
                                <a:cubicBezTo>
                                  <a:pt x="74232" y="101045"/>
                                  <a:pt x="67641" y="93611"/>
                                  <a:pt x="59637" y="86825"/>
                                </a:cubicBezTo>
                                <a:cubicBezTo>
                                  <a:pt x="51631" y="80046"/>
                                  <a:pt x="41904" y="74485"/>
                                  <a:pt x="30463" y="70154"/>
                                </a:cubicBezTo>
                                <a:cubicBezTo>
                                  <a:pt x="28171" y="69289"/>
                                  <a:pt x="25453" y="68634"/>
                                  <a:pt x="22313" y="68202"/>
                                </a:cubicBezTo>
                                <a:cubicBezTo>
                                  <a:pt x="19160" y="67766"/>
                                  <a:pt x="16452" y="67266"/>
                                  <a:pt x="14155" y="66687"/>
                                </a:cubicBezTo>
                                <a:cubicBezTo>
                                  <a:pt x="11588" y="66110"/>
                                  <a:pt x="8580" y="65678"/>
                                  <a:pt x="5156" y="65386"/>
                                </a:cubicBezTo>
                                <a:lnTo>
                                  <a:pt x="0" y="65015"/>
                                </a:lnTo>
                                <a:lnTo>
                                  <a:pt x="0" y="21"/>
                                </a:lnTo>
                                <a:lnTo>
                                  <a:pt x="217" y="0"/>
                                </a:lnTo>
                                <a:close/>
                              </a:path>
                            </a:pathLst>
                          </a:custGeom>
                          <a:ln w="2743" cap="flat">
                            <a:miter lim="291155"/>
                          </a:ln>
                        </wps:spPr>
                        <wps:style>
                          <a:lnRef idx="1">
                            <a:srgbClr val="40188C"/>
                          </a:lnRef>
                          <a:fillRef idx="1">
                            <a:srgbClr val="40188C"/>
                          </a:fillRef>
                          <a:effectRef idx="0">
                            <a:scrgbClr r="0" g="0" b="0"/>
                          </a:effectRef>
                          <a:fontRef idx="none"/>
                        </wps:style>
                        <wps:bodyPr/>
                      </wps:wsp>
                      <wps:wsp>
                        <wps:cNvPr id="5909" name="Shape 5909"/>
                        <wps:cNvSpPr/>
                        <wps:spPr>
                          <a:xfrm>
                            <a:off x="1977786" y="6556277"/>
                            <a:ext cx="32257" cy="301222"/>
                          </a:xfrm>
                          <a:custGeom>
                            <a:avLst/>
                            <a:gdLst/>
                            <a:ahLst/>
                            <a:cxnLst/>
                            <a:rect l="0" t="0" r="0" b="0"/>
                            <a:pathLst>
                              <a:path w="32257" h="301222">
                                <a:moveTo>
                                  <a:pt x="2307" y="0"/>
                                </a:moveTo>
                                <a:lnTo>
                                  <a:pt x="32257" y="0"/>
                                </a:lnTo>
                                <a:lnTo>
                                  <a:pt x="32257" y="36647"/>
                                </a:lnTo>
                                <a:lnTo>
                                  <a:pt x="25768" y="39813"/>
                                </a:lnTo>
                                <a:cubicBezTo>
                                  <a:pt x="23866" y="42068"/>
                                  <a:pt x="22675" y="45198"/>
                                  <a:pt x="22644" y="48668"/>
                                </a:cubicBezTo>
                                <a:lnTo>
                                  <a:pt x="21045" y="249937"/>
                                </a:lnTo>
                                <a:cubicBezTo>
                                  <a:pt x="20990" y="256882"/>
                                  <a:pt x="25606" y="262566"/>
                                  <a:pt x="31355" y="262637"/>
                                </a:cubicBezTo>
                                <a:lnTo>
                                  <a:pt x="32257" y="262197"/>
                                </a:lnTo>
                                <a:lnTo>
                                  <a:pt x="32257" y="301222"/>
                                </a:lnTo>
                                <a:lnTo>
                                  <a:pt x="27948" y="300169"/>
                                </a:lnTo>
                                <a:cubicBezTo>
                                  <a:pt x="22467" y="297367"/>
                                  <a:pt x="17531" y="293314"/>
                                  <a:pt x="13373" y="288292"/>
                                </a:cubicBezTo>
                                <a:cubicBezTo>
                                  <a:pt x="5108" y="278294"/>
                                  <a:pt x="0" y="264488"/>
                                  <a:pt x="22" y="249235"/>
                                </a:cubicBezTo>
                                <a:lnTo>
                                  <a:pt x="2314" y="69044"/>
                                </a:lnTo>
                                <a:lnTo>
                                  <a:pt x="2307" y="0"/>
                                </a:lnTo>
                                <a:close/>
                              </a:path>
                            </a:pathLst>
                          </a:custGeom>
                          <a:ln w="0" cap="flat">
                            <a:miter lim="291155"/>
                          </a:ln>
                        </wps:spPr>
                        <wps:style>
                          <a:lnRef idx="0">
                            <a:srgbClr val="000000">
                              <a:alpha val="0"/>
                            </a:srgbClr>
                          </a:lnRef>
                          <a:fillRef idx="1">
                            <a:srgbClr val="40188C"/>
                          </a:fillRef>
                          <a:effectRef idx="0">
                            <a:scrgbClr r="0" g="0" b="0"/>
                          </a:effectRef>
                          <a:fontRef idx="none"/>
                        </wps:style>
                        <wps:bodyPr/>
                      </wps:wsp>
                      <wps:wsp>
                        <wps:cNvPr id="5910" name="Shape 5910"/>
                        <wps:cNvSpPr/>
                        <wps:spPr>
                          <a:xfrm>
                            <a:off x="2010043" y="6556277"/>
                            <a:ext cx="61663" cy="304535"/>
                          </a:xfrm>
                          <a:custGeom>
                            <a:avLst/>
                            <a:gdLst/>
                            <a:ahLst/>
                            <a:cxnLst/>
                            <a:rect l="0" t="0" r="0" b="0"/>
                            <a:pathLst>
                              <a:path w="61663" h="304535">
                                <a:moveTo>
                                  <a:pt x="0" y="0"/>
                                </a:moveTo>
                                <a:lnTo>
                                  <a:pt x="61663" y="0"/>
                                </a:lnTo>
                                <a:lnTo>
                                  <a:pt x="61642" y="86480"/>
                                </a:lnTo>
                                <a:lnTo>
                                  <a:pt x="59254" y="249185"/>
                                </a:lnTo>
                                <a:cubicBezTo>
                                  <a:pt x="59295" y="264464"/>
                                  <a:pt x="54150" y="278385"/>
                                  <a:pt x="45881" y="288370"/>
                                </a:cubicBezTo>
                                <a:cubicBezTo>
                                  <a:pt x="37608" y="298368"/>
                                  <a:pt x="26181" y="304535"/>
                                  <a:pt x="13534" y="304531"/>
                                </a:cubicBezTo>
                                <a:lnTo>
                                  <a:pt x="0" y="301222"/>
                                </a:lnTo>
                                <a:lnTo>
                                  <a:pt x="0" y="262197"/>
                                </a:lnTo>
                                <a:lnTo>
                                  <a:pt x="6485" y="259035"/>
                                </a:lnTo>
                                <a:cubicBezTo>
                                  <a:pt x="8387" y="256781"/>
                                  <a:pt x="9578" y="253650"/>
                                  <a:pt x="9607" y="250179"/>
                                </a:cubicBezTo>
                                <a:lnTo>
                                  <a:pt x="11212" y="48913"/>
                                </a:lnTo>
                                <a:cubicBezTo>
                                  <a:pt x="11263" y="41969"/>
                                  <a:pt x="6648" y="36281"/>
                                  <a:pt x="899" y="36209"/>
                                </a:cubicBezTo>
                                <a:lnTo>
                                  <a:pt x="0" y="36647"/>
                                </a:lnTo>
                                <a:lnTo>
                                  <a:pt x="0" y="0"/>
                                </a:lnTo>
                                <a:close/>
                              </a:path>
                            </a:pathLst>
                          </a:custGeom>
                          <a:ln w="0" cap="flat">
                            <a:miter lim="291155"/>
                          </a:ln>
                        </wps:spPr>
                        <wps:style>
                          <a:lnRef idx="0">
                            <a:srgbClr val="000000">
                              <a:alpha val="0"/>
                            </a:srgbClr>
                          </a:lnRef>
                          <a:fillRef idx="1">
                            <a:srgbClr val="40188C"/>
                          </a:fillRef>
                          <a:effectRef idx="0">
                            <a:scrgbClr r="0" g="0" b="0"/>
                          </a:effectRef>
                          <a:fontRef idx="none"/>
                        </wps:style>
                        <wps:bodyPr/>
                      </wps:wsp>
                      <wps:wsp>
                        <wps:cNvPr id="5911" name="Shape 5911"/>
                        <wps:cNvSpPr/>
                        <wps:spPr>
                          <a:xfrm>
                            <a:off x="2246644" y="6243239"/>
                            <a:ext cx="91841" cy="266145"/>
                          </a:xfrm>
                          <a:custGeom>
                            <a:avLst/>
                            <a:gdLst/>
                            <a:ahLst/>
                            <a:cxnLst/>
                            <a:rect l="0" t="0" r="0" b="0"/>
                            <a:pathLst>
                              <a:path w="91841" h="266145">
                                <a:moveTo>
                                  <a:pt x="0" y="0"/>
                                </a:moveTo>
                                <a:lnTo>
                                  <a:pt x="91841" y="0"/>
                                </a:lnTo>
                                <a:lnTo>
                                  <a:pt x="91841" y="54018"/>
                                </a:lnTo>
                                <a:lnTo>
                                  <a:pt x="54383" y="54018"/>
                                </a:lnTo>
                                <a:lnTo>
                                  <a:pt x="54383" y="126770"/>
                                </a:lnTo>
                                <a:lnTo>
                                  <a:pt x="91841" y="126770"/>
                                </a:lnTo>
                                <a:lnTo>
                                  <a:pt x="91841" y="180792"/>
                                </a:lnTo>
                                <a:lnTo>
                                  <a:pt x="54383" y="180792"/>
                                </a:lnTo>
                                <a:lnTo>
                                  <a:pt x="54383" y="266145"/>
                                </a:lnTo>
                                <a:lnTo>
                                  <a:pt x="0" y="266145"/>
                                </a:lnTo>
                                <a:lnTo>
                                  <a:pt x="0"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912" name="Shape 5912"/>
                        <wps:cNvSpPr/>
                        <wps:spPr>
                          <a:xfrm>
                            <a:off x="2338485" y="6243239"/>
                            <a:ext cx="91123" cy="180792"/>
                          </a:xfrm>
                          <a:custGeom>
                            <a:avLst/>
                            <a:gdLst/>
                            <a:ahLst/>
                            <a:cxnLst/>
                            <a:rect l="0" t="0" r="0" b="0"/>
                            <a:pathLst>
                              <a:path w="91123" h="180792">
                                <a:moveTo>
                                  <a:pt x="0" y="0"/>
                                </a:moveTo>
                                <a:lnTo>
                                  <a:pt x="5043" y="0"/>
                                </a:lnTo>
                                <a:cubicBezTo>
                                  <a:pt x="6714" y="0"/>
                                  <a:pt x="8762" y="177"/>
                                  <a:pt x="11163" y="540"/>
                                </a:cubicBezTo>
                                <a:cubicBezTo>
                                  <a:pt x="13557" y="901"/>
                                  <a:pt x="16027" y="1383"/>
                                  <a:pt x="18543" y="1984"/>
                                </a:cubicBezTo>
                                <a:cubicBezTo>
                                  <a:pt x="21070" y="2584"/>
                                  <a:pt x="23414" y="3187"/>
                                  <a:pt x="25567" y="3781"/>
                                </a:cubicBezTo>
                                <a:cubicBezTo>
                                  <a:pt x="27727" y="4382"/>
                                  <a:pt x="29289" y="4806"/>
                                  <a:pt x="30251" y="5043"/>
                                </a:cubicBezTo>
                                <a:cubicBezTo>
                                  <a:pt x="37213" y="7690"/>
                                  <a:pt x="43700" y="10804"/>
                                  <a:pt x="49697" y="14407"/>
                                </a:cubicBezTo>
                                <a:cubicBezTo>
                                  <a:pt x="55699" y="18011"/>
                                  <a:pt x="61819" y="23292"/>
                                  <a:pt x="68069" y="30248"/>
                                </a:cubicBezTo>
                                <a:cubicBezTo>
                                  <a:pt x="72622" y="35057"/>
                                  <a:pt x="76536" y="40637"/>
                                  <a:pt x="79776" y="46998"/>
                                </a:cubicBezTo>
                                <a:cubicBezTo>
                                  <a:pt x="83015" y="53367"/>
                                  <a:pt x="85594" y="59303"/>
                                  <a:pt x="87512" y="64822"/>
                                </a:cubicBezTo>
                                <a:cubicBezTo>
                                  <a:pt x="88710" y="68908"/>
                                  <a:pt x="89607" y="73109"/>
                                  <a:pt x="90213" y="77433"/>
                                </a:cubicBezTo>
                                <a:cubicBezTo>
                                  <a:pt x="90817" y="81749"/>
                                  <a:pt x="91123" y="86073"/>
                                  <a:pt x="91123" y="90400"/>
                                </a:cubicBezTo>
                                <a:cubicBezTo>
                                  <a:pt x="91123" y="101204"/>
                                  <a:pt x="89430" y="111345"/>
                                  <a:pt x="86072" y="120827"/>
                                </a:cubicBezTo>
                                <a:cubicBezTo>
                                  <a:pt x="82706" y="130316"/>
                                  <a:pt x="78029" y="138838"/>
                                  <a:pt x="72029" y="146394"/>
                                </a:cubicBezTo>
                                <a:cubicBezTo>
                                  <a:pt x="66024" y="153961"/>
                                  <a:pt x="59061" y="160387"/>
                                  <a:pt x="51145" y="165669"/>
                                </a:cubicBezTo>
                                <a:cubicBezTo>
                                  <a:pt x="43218" y="170954"/>
                                  <a:pt x="34693" y="174795"/>
                                  <a:pt x="25567" y="177195"/>
                                </a:cubicBezTo>
                                <a:cubicBezTo>
                                  <a:pt x="23414" y="177678"/>
                                  <a:pt x="20282" y="178398"/>
                                  <a:pt x="16207" y="179348"/>
                                </a:cubicBezTo>
                                <a:cubicBezTo>
                                  <a:pt x="12118" y="180317"/>
                                  <a:pt x="8639" y="180792"/>
                                  <a:pt x="5763" y="180792"/>
                                </a:cubicBezTo>
                                <a:lnTo>
                                  <a:pt x="0" y="180792"/>
                                </a:lnTo>
                                <a:lnTo>
                                  <a:pt x="0" y="126770"/>
                                </a:lnTo>
                                <a:lnTo>
                                  <a:pt x="2517" y="126770"/>
                                </a:lnTo>
                                <a:cubicBezTo>
                                  <a:pt x="2998" y="126770"/>
                                  <a:pt x="4193" y="126594"/>
                                  <a:pt x="6123" y="126238"/>
                                </a:cubicBezTo>
                                <a:cubicBezTo>
                                  <a:pt x="8038" y="125881"/>
                                  <a:pt x="9479" y="125575"/>
                                  <a:pt x="10443" y="125338"/>
                                </a:cubicBezTo>
                                <a:cubicBezTo>
                                  <a:pt x="19562" y="122951"/>
                                  <a:pt x="26348" y="118173"/>
                                  <a:pt x="30791" y="111003"/>
                                </a:cubicBezTo>
                                <a:cubicBezTo>
                                  <a:pt x="35237" y="103836"/>
                                  <a:pt x="37458" y="96909"/>
                                  <a:pt x="37458" y="90213"/>
                                </a:cubicBezTo>
                                <a:cubicBezTo>
                                  <a:pt x="37458" y="86876"/>
                                  <a:pt x="36911" y="83416"/>
                                  <a:pt x="35838" y="79827"/>
                                </a:cubicBezTo>
                                <a:cubicBezTo>
                                  <a:pt x="34754" y="76245"/>
                                  <a:pt x="33073" y="72840"/>
                                  <a:pt x="30791" y="69617"/>
                                </a:cubicBezTo>
                                <a:cubicBezTo>
                                  <a:pt x="28508" y="66392"/>
                                  <a:pt x="25685" y="63522"/>
                                  <a:pt x="22327" y="61013"/>
                                </a:cubicBezTo>
                                <a:cubicBezTo>
                                  <a:pt x="18964" y="58500"/>
                                  <a:pt x="14997" y="56650"/>
                                  <a:pt x="10443" y="55455"/>
                                </a:cubicBezTo>
                                <a:cubicBezTo>
                                  <a:pt x="9004" y="54980"/>
                                  <a:pt x="7387" y="54619"/>
                                  <a:pt x="5580" y="54382"/>
                                </a:cubicBezTo>
                                <a:cubicBezTo>
                                  <a:pt x="3780" y="54144"/>
                                  <a:pt x="2754" y="54018"/>
                                  <a:pt x="2517" y="54018"/>
                                </a:cubicBezTo>
                                <a:lnTo>
                                  <a:pt x="0" y="54018"/>
                                </a:lnTo>
                                <a:lnTo>
                                  <a:pt x="0"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913" name="Shape 5913"/>
                        <wps:cNvSpPr/>
                        <wps:spPr>
                          <a:xfrm>
                            <a:off x="2726301" y="6243239"/>
                            <a:ext cx="111636" cy="266145"/>
                          </a:xfrm>
                          <a:custGeom>
                            <a:avLst/>
                            <a:gdLst/>
                            <a:ahLst/>
                            <a:cxnLst/>
                            <a:rect l="0" t="0" r="0" b="0"/>
                            <a:pathLst>
                              <a:path w="111636" h="266145">
                                <a:moveTo>
                                  <a:pt x="0" y="0"/>
                                </a:moveTo>
                                <a:lnTo>
                                  <a:pt x="99752" y="0"/>
                                </a:lnTo>
                                <a:cubicBezTo>
                                  <a:pt x="101916" y="0"/>
                                  <a:pt x="104919" y="422"/>
                                  <a:pt x="108757" y="1264"/>
                                </a:cubicBezTo>
                                <a:lnTo>
                                  <a:pt x="111636" y="1937"/>
                                </a:lnTo>
                                <a:lnTo>
                                  <a:pt x="111636" y="57262"/>
                                </a:lnTo>
                                <a:lnTo>
                                  <a:pt x="107680" y="56182"/>
                                </a:lnTo>
                                <a:cubicBezTo>
                                  <a:pt x="105515" y="55706"/>
                                  <a:pt x="103418" y="55225"/>
                                  <a:pt x="101377" y="54742"/>
                                </a:cubicBezTo>
                                <a:cubicBezTo>
                                  <a:pt x="99332" y="54267"/>
                                  <a:pt x="97600" y="54018"/>
                                  <a:pt x="96153" y="54018"/>
                                </a:cubicBezTo>
                                <a:lnTo>
                                  <a:pt x="54371" y="54018"/>
                                </a:lnTo>
                                <a:lnTo>
                                  <a:pt x="54371" y="212127"/>
                                </a:lnTo>
                                <a:lnTo>
                                  <a:pt x="96872" y="212127"/>
                                </a:lnTo>
                                <a:cubicBezTo>
                                  <a:pt x="99028" y="212127"/>
                                  <a:pt x="101675" y="211764"/>
                                  <a:pt x="104793" y="211050"/>
                                </a:cubicBezTo>
                                <a:lnTo>
                                  <a:pt x="111636" y="209243"/>
                                </a:lnTo>
                                <a:lnTo>
                                  <a:pt x="111636" y="264413"/>
                                </a:lnTo>
                                <a:lnTo>
                                  <a:pt x="106239" y="265425"/>
                                </a:lnTo>
                                <a:cubicBezTo>
                                  <a:pt x="103353" y="265908"/>
                                  <a:pt x="101196" y="266145"/>
                                  <a:pt x="99752" y="266145"/>
                                </a:cubicBezTo>
                                <a:lnTo>
                                  <a:pt x="0" y="266145"/>
                                </a:lnTo>
                                <a:lnTo>
                                  <a:pt x="0"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914" name="Shape 5914"/>
                        <wps:cNvSpPr/>
                        <wps:spPr>
                          <a:xfrm>
                            <a:off x="2837938" y="6245176"/>
                            <a:ext cx="111646" cy="262476"/>
                          </a:xfrm>
                          <a:custGeom>
                            <a:avLst/>
                            <a:gdLst/>
                            <a:ahLst/>
                            <a:cxnLst/>
                            <a:rect l="0" t="0" r="0" b="0"/>
                            <a:pathLst>
                              <a:path w="111646" h="262476">
                                <a:moveTo>
                                  <a:pt x="0" y="0"/>
                                </a:moveTo>
                                <a:lnTo>
                                  <a:pt x="8647" y="2022"/>
                                </a:lnTo>
                                <a:cubicBezTo>
                                  <a:pt x="12485" y="2988"/>
                                  <a:pt x="15966" y="3945"/>
                                  <a:pt x="19090" y="4907"/>
                                </a:cubicBezTo>
                                <a:cubicBezTo>
                                  <a:pt x="22204" y="5872"/>
                                  <a:pt x="24246" y="6472"/>
                                  <a:pt x="25218" y="6702"/>
                                </a:cubicBezTo>
                                <a:cubicBezTo>
                                  <a:pt x="30733" y="8629"/>
                                  <a:pt x="36673" y="11333"/>
                                  <a:pt x="43038" y="14810"/>
                                </a:cubicBezTo>
                                <a:cubicBezTo>
                                  <a:pt x="49402" y="18295"/>
                                  <a:pt x="55642" y="22435"/>
                                  <a:pt x="61768" y="27233"/>
                                </a:cubicBezTo>
                                <a:cubicBezTo>
                                  <a:pt x="67888" y="32043"/>
                                  <a:pt x="73656" y="37497"/>
                                  <a:pt x="79060" y="43617"/>
                                </a:cubicBezTo>
                                <a:cubicBezTo>
                                  <a:pt x="84460" y="49740"/>
                                  <a:pt x="89075" y="56290"/>
                                  <a:pt x="92923" y="63248"/>
                                </a:cubicBezTo>
                                <a:cubicBezTo>
                                  <a:pt x="93870" y="64929"/>
                                  <a:pt x="94896" y="66737"/>
                                  <a:pt x="95980" y="68652"/>
                                </a:cubicBezTo>
                                <a:cubicBezTo>
                                  <a:pt x="97063" y="70577"/>
                                  <a:pt x="98078" y="72611"/>
                                  <a:pt x="99047" y="74776"/>
                                </a:cubicBezTo>
                                <a:cubicBezTo>
                                  <a:pt x="103360" y="85103"/>
                                  <a:pt x="106542" y="94586"/>
                                  <a:pt x="108587" y="103226"/>
                                </a:cubicBezTo>
                                <a:cubicBezTo>
                                  <a:pt x="110624" y="111866"/>
                                  <a:pt x="111646" y="121475"/>
                                  <a:pt x="111646" y="132033"/>
                                </a:cubicBezTo>
                                <a:cubicBezTo>
                                  <a:pt x="111646" y="144043"/>
                                  <a:pt x="109782" y="156405"/>
                                  <a:pt x="106067" y="169135"/>
                                </a:cubicBezTo>
                                <a:cubicBezTo>
                                  <a:pt x="102337" y="181864"/>
                                  <a:pt x="96635" y="193982"/>
                                  <a:pt x="88963" y="205506"/>
                                </a:cubicBezTo>
                                <a:cubicBezTo>
                                  <a:pt x="81269" y="217032"/>
                                  <a:pt x="71493" y="227473"/>
                                  <a:pt x="59602" y="236844"/>
                                </a:cubicBezTo>
                                <a:cubicBezTo>
                                  <a:pt x="47721" y="246204"/>
                                  <a:pt x="33494" y="253522"/>
                                  <a:pt x="16927" y="258808"/>
                                </a:cubicBezTo>
                                <a:cubicBezTo>
                                  <a:pt x="15728" y="259045"/>
                                  <a:pt x="13870" y="259465"/>
                                  <a:pt x="11351" y="260071"/>
                                </a:cubicBezTo>
                                <a:cubicBezTo>
                                  <a:pt x="8823" y="260664"/>
                                  <a:pt x="6127" y="261267"/>
                                  <a:pt x="3247" y="261867"/>
                                </a:cubicBezTo>
                                <a:lnTo>
                                  <a:pt x="0" y="262476"/>
                                </a:lnTo>
                                <a:lnTo>
                                  <a:pt x="0" y="207306"/>
                                </a:lnTo>
                                <a:lnTo>
                                  <a:pt x="3" y="207305"/>
                                </a:lnTo>
                                <a:cubicBezTo>
                                  <a:pt x="10811" y="204191"/>
                                  <a:pt x="19814" y="199807"/>
                                  <a:pt x="27011" y="194162"/>
                                </a:cubicBezTo>
                                <a:cubicBezTo>
                                  <a:pt x="34215" y="188521"/>
                                  <a:pt x="40097" y="182159"/>
                                  <a:pt x="44661" y="175071"/>
                                </a:cubicBezTo>
                                <a:cubicBezTo>
                                  <a:pt x="49216" y="167998"/>
                                  <a:pt x="52463" y="160614"/>
                                  <a:pt x="54388" y="152920"/>
                                </a:cubicBezTo>
                                <a:cubicBezTo>
                                  <a:pt x="56307" y="145245"/>
                                  <a:pt x="57265" y="137563"/>
                                  <a:pt x="57265" y="129881"/>
                                </a:cubicBezTo>
                                <a:cubicBezTo>
                                  <a:pt x="57265" y="123394"/>
                                  <a:pt x="56239" y="116615"/>
                                  <a:pt x="54202" y="109525"/>
                                </a:cubicBezTo>
                                <a:cubicBezTo>
                                  <a:pt x="52157" y="102445"/>
                                  <a:pt x="49039" y="95544"/>
                                  <a:pt x="44838" y="88819"/>
                                </a:cubicBezTo>
                                <a:cubicBezTo>
                                  <a:pt x="40637" y="82101"/>
                                  <a:pt x="35302" y="75977"/>
                                  <a:pt x="28815" y="70451"/>
                                </a:cubicBezTo>
                                <a:cubicBezTo>
                                  <a:pt x="22331" y="64929"/>
                                  <a:pt x="14771" y="60494"/>
                                  <a:pt x="6127" y="57128"/>
                                </a:cubicBezTo>
                                <a:cubicBezTo>
                                  <a:pt x="5162" y="56890"/>
                                  <a:pt x="3784" y="56466"/>
                                  <a:pt x="1977" y="55864"/>
                                </a:cubicBezTo>
                                <a:lnTo>
                                  <a:pt x="0" y="55325"/>
                                </a:lnTo>
                                <a:lnTo>
                                  <a:pt x="0"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915" name="Shape 5915"/>
                        <wps:cNvSpPr/>
                        <wps:spPr>
                          <a:xfrm>
                            <a:off x="2444699" y="6243256"/>
                            <a:ext cx="133250" cy="266109"/>
                          </a:xfrm>
                          <a:custGeom>
                            <a:avLst/>
                            <a:gdLst/>
                            <a:ahLst/>
                            <a:cxnLst/>
                            <a:rect l="0" t="0" r="0" b="0"/>
                            <a:pathLst>
                              <a:path w="133250" h="266109">
                                <a:moveTo>
                                  <a:pt x="133250" y="0"/>
                                </a:moveTo>
                                <a:lnTo>
                                  <a:pt x="133250" y="54052"/>
                                </a:lnTo>
                                <a:lnTo>
                                  <a:pt x="132533" y="54001"/>
                                </a:lnTo>
                                <a:cubicBezTo>
                                  <a:pt x="127008" y="54001"/>
                                  <a:pt x="121244" y="54725"/>
                                  <a:pt x="115250" y="56164"/>
                                </a:cubicBezTo>
                                <a:cubicBezTo>
                                  <a:pt x="109242" y="57603"/>
                                  <a:pt x="103237" y="59889"/>
                                  <a:pt x="97235" y="63007"/>
                                </a:cubicBezTo>
                                <a:cubicBezTo>
                                  <a:pt x="91234" y="66129"/>
                                  <a:pt x="85536" y="70093"/>
                                  <a:pt x="80136" y="74891"/>
                                </a:cubicBezTo>
                                <a:cubicBezTo>
                                  <a:pt x="74732" y="79697"/>
                                  <a:pt x="69983" y="85457"/>
                                  <a:pt x="65901" y="92178"/>
                                </a:cubicBezTo>
                                <a:cubicBezTo>
                                  <a:pt x="60868" y="100584"/>
                                  <a:pt x="57625" y="108868"/>
                                  <a:pt x="56185" y="117029"/>
                                </a:cubicBezTo>
                                <a:cubicBezTo>
                                  <a:pt x="55702" y="119672"/>
                                  <a:pt x="55288" y="122310"/>
                                  <a:pt x="54925" y="124953"/>
                                </a:cubicBezTo>
                                <a:cubicBezTo>
                                  <a:pt x="54560" y="127600"/>
                                  <a:pt x="54381" y="130475"/>
                                  <a:pt x="54381" y="133593"/>
                                </a:cubicBezTo>
                                <a:cubicBezTo>
                                  <a:pt x="54381" y="144163"/>
                                  <a:pt x="56426" y="154184"/>
                                  <a:pt x="60501" y="163664"/>
                                </a:cubicBezTo>
                                <a:cubicBezTo>
                                  <a:pt x="64583" y="173153"/>
                                  <a:pt x="70228" y="181494"/>
                                  <a:pt x="77428" y="188694"/>
                                </a:cubicBezTo>
                                <a:cubicBezTo>
                                  <a:pt x="84635" y="195897"/>
                                  <a:pt x="93030" y="201604"/>
                                  <a:pt x="102643" y="205802"/>
                                </a:cubicBezTo>
                                <a:lnTo>
                                  <a:pt x="133250" y="212105"/>
                                </a:lnTo>
                                <a:lnTo>
                                  <a:pt x="133250" y="266109"/>
                                </a:lnTo>
                                <a:lnTo>
                                  <a:pt x="106564" y="263515"/>
                                </a:lnTo>
                                <a:cubicBezTo>
                                  <a:pt x="97907" y="261773"/>
                                  <a:pt x="89552" y="259162"/>
                                  <a:pt x="81503" y="255683"/>
                                </a:cubicBezTo>
                                <a:cubicBezTo>
                                  <a:pt x="65393" y="248717"/>
                                  <a:pt x="51271" y="239243"/>
                                  <a:pt x="39121" y="227232"/>
                                </a:cubicBezTo>
                                <a:cubicBezTo>
                                  <a:pt x="26985" y="215230"/>
                                  <a:pt x="17431" y="201183"/>
                                  <a:pt x="10453" y="185095"/>
                                </a:cubicBezTo>
                                <a:cubicBezTo>
                                  <a:pt x="3481" y="169009"/>
                                  <a:pt x="0" y="151726"/>
                                  <a:pt x="0" y="133233"/>
                                </a:cubicBezTo>
                                <a:cubicBezTo>
                                  <a:pt x="0" y="114992"/>
                                  <a:pt x="3481" y="97758"/>
                                  <a:pt x="10453" y="81554"/>
                                </a:cubicBezTo>
                                <a:cubicBezTo>
                                  <a:pt x="17431" y="65348"/>
                                  <a:pt x="26985" y="51181"/>
                                  <a:pt x="39121" y="39057"/>
                                </a:cubicBezTo>
                                <a:cubicBezTo>
                                  <a:pt x="51271" y="26936"/>
                                  <a:pt x="65393" y="17393"/>
                                  <a:pt x="81503" y="10425"/>
                                </a:cubicBezTo>
                                <a:cubicBezTo>
                                  <a:pt x="89552" y="6945"/>
                                  <a:pt x="97907" y="4333"/>
                                  <a:pt x="106564" y="2593"/>
                                </a:cubicBezTo>
                                <a:lnTo>
                                  <a:pt x="133250"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916" name="Shape 5916"/>
                        <wps:cNvSpPr/>
                        <wps:spPr>
                          <a:xfrm>
                            <a:off x="2577950" y="6243239"/>
                            <a:ext cx="133254" cy="266145"/>
                          </a:xfrm>
                          <a:custGeom>
                            <a:avLst/>
                            <a:gdLst/>
                            <a:ahLst/>
                            <a:cxnLst/>
                            <a:rect l="0" t="0" r="0" b="0"/>
                            <a:pathLst>
                              <a:path w="133254" h="266145">
                                <a:moveTo>
                                  <a:pt x="184" y="0"/>
                                </a:moveTo>
                                <a:cubicBezTo>
                                  <a:pt x="18935" y="0"/>
                                  <a:pt x="36367" y="3542"/>
                                  <a:pt x="52473" y="10620"/>
                                </a:cubicBezTo>
                                <a:cubicBezTo>
                                  <a:pt x="68576" y="17705"/>
                                  <a:pt x="82645" y="27314"/>
                                  <a:pt x="94658" y="39435"/>
                                </a:cubicBezTo>
                                <a:cubicBezTo>
                                  <a:pt x="106682" y="51560"/>
                                  <a:pt x="116118" y="65725"/>
                                  <a:pt x="122976" y="81933"/>
                                </a:cubicBezTo>
                                <a:cubicBezTo>
                                  <a:pt x="129830" y="98139"/>
                                  <a:pt x="133254" y="115369"/>
                                  <a:pt x="133254" y="133610"/>
                                </a:cubicBezTo>
                                <a:cubicBezTo>
                                  <a:pt x="133254" y="152100"/>
                                  <a:pt x="129766" y="169388"/>
                                  <a:pt x="122792" y="185472"/>
                                </a:cubicBezTo>
                                <a:cubicBezTo>
                                  <a:pt x="115818" y="201561"/>
                                  <a:pt x="106323" y="215543"/>
                                  <a:pt x="94302" y="227430"/>
                                </a:cubicBezTo>
                                <a:cubicBezTo>
                                  <a:pt x="82281" y="239314"/>
                                  <a:pt x="68216" y="248734"/>
                                  <a:pt x="52113" y="255701"/>
                                </a:cubicBezTo>
                                <a:cubicBezTo>
                                  <a:pt x="36003" y="262660"/>
                                  <a:pt x="18701" y="266145"/>
                                  <a:pt x="184" y="266145"/>
                                </a:cubicBezTo>
                                <a:lnTo>
                                  <a:pt x="0" y="266127"/>
                                </a:lnTo>
                                <a:lnTo>
                                  <a:pt x="0" y="212122"/>
                                </a:lnTo>
                                <a:lnTo>
                                  <a:pt x="3" y="212123"/>
                                </a:lnTo>
                                <a:cubicBezTo>
                                  <a:pt x="10566" y="212123"/>
                                  <a:pt x="20652" y="210086"/>
                                  <a:pt x="30251" y="205999"/>
                                </a:cubicBezTo>
                                <a:cubicBezTo>
                                  <a:pt x="39852" y="201921"/>
                                  <a:pt x="48268" y="196341"/>
                                  <a:pt x="55462" y="189256"/>
                                </a:cubicBezTo>
                                <a:cubicBezTo>
                                  <a:pt x="62665" y="182175"/>
                                  <a:pt x="68371" y="173891"/>
                                  <a:pt x="72572" y="164405"/>
                                </a:cubicBezTo>
                                <a:cubicBezTo>
                                  <a:pt x="76770" y="154922"/>
                                  <a:pt x="78869" y="144656"/>
                                  <a:pt x="78869" y="133610"/>
                                </a:cubicBezTo>
                                <a:cubicBezTo>
                                  <a:pt x="78869" y="126652"/>
                                  <a:pt x="77910" y="119449"/>
                                  <a:pt x="75992" y="112004"/>
                                </a:cubicBezTo>
                                <a:cubicBezTo>
                                  <a:pt x="74073" y="104566"/>
                                  <a:pt x="70948" y="97482"/>
                                  <a:pt x="66629" y="90757"/>
                                </a:cubicBezTo>
                                <a:cubicBezTo>
                                  <a:pt x="62304" y="84035"/>
                                  <a:pt x="56782" y="77853"/>
                                  <a:pt x="50061" y="72208"/>
                                </a:cubicBezTo>
                                <a:cubicBezTo>
                                  <a:pt x="43337" y="66568"/>
                                  <a:pt x="35172" y="61946"/>
                                  <a:pt x="25571" y="58341"/>
                                </a:cubicBezTo>
                                <a:cubicBezTo>
                                  <a:pt x="23648" y="57621"/>
                                  <a:pt x="21366" y="57081"/>
                                  <a:pt x="18731" y="56718"/>
                                </a:cubicBezTo>
                                <a:cubicBezTo>
                                  <a:pt x="16080" y="56361"/>
                                  <a:pt x="13813" y="55945"/>
                                  <a:pt x="11883" y="55462"/>
                                </a:cubicBezTo>
                                <a:cubicBezTo>
                                  <a:pt x="9726" y="54983"/>
                                  <a:pt x="7207" y="54619"/>
                                  <a:pt x="4326" y="54378"/>
                                </a:cubicBezTo>
                                <a:lnTo>
                                  <a:pt x="0" y="54070"/>
                                </a:lnTo>
                                <a:lnTo>
                                  <a:pt x="0" y="18"/>
                                </a:lnTo>
                                <a:lnTo>
                                  <a:pt x="184"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917" name="Shape 5917"/>
                        <wps:cNvSpPr/>
                        <wps:spPr>
                          <a:xfrm>
                            <a:off x="2246644" y="6529036"/>
                            <a:ext cx="188360" cy="265781"/>
                          </a:xfrm>
                          <a:custGeom>
                            <a:avLst/>
                            <a:gdLst/>
                            <a:ahLst/>
                            <a:cxnLst/>
                            <a:rect l="0" t="0" r="0" b="0"/>
                            <a:pathLst>
                              <a:path w="188360" h="265781">
                                <a:moveTo>
                                  <a:pt x="0" y="0"/>
                                </a:moveTo>
                                <a:lnTo>
                                  <a:pt x="54379" y="0"/>
                                </a:lnTo>
                                <a:lnTo>
                                  <a:pt x="54379" y="211759"/>
                                </a:lnTo>
                                <a:lnTo>
                                  <a:pt x="188360" y="211759"/>
                                </a:lnTo>
                                <a:lnTo>
                                  <a:pt x="188360" y="265781"/>
                                </a:lnTo>
                                <a:lnTo>
                                  <a:pt x="0" y="265781"/>
                                </a:lnTo>
                                <a:lnTo>
                                  <a:pt x="0"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918" name="Shape 5918"/>
                        <wps:cNvSpPr/>
                        <wps:spPr>
                          <a:xfrm>
                            <a:off x="2730045" y="6528672"/>
                            <a:ext cx="91828" cy="266144"/>
                          </a:xfrm>
                          <a:custGeom>
                            <a:avLst/>
                            <a:gdLst/>
                            <a:ahLst/>
                            <a:cxnLst/>
                            <a:rect l="0" t="0" r="0" b="0"/>
                            <a:pathLst>
                              <a:path w="91828" h="266144">
                                <a:moveTo>
                                  <a:pt x="0" y="0"/>
                                </a:moveTo>
                                <a:lnTo>
                                  <a:pt x="91828" y="0"/>
                                </a:lnTo>
                                <a:lnTo>
                                  <a:pt x="91828" y="54018"/>
                                </a:lnTo>
                                <a:lnTo>
                                  <a:pt x="54371" y="54018"/>
                                </a:lnTo>
                                <a:lnTo>
                                  <a:pt x="54371" y="126771"/>
                                </a:lnTo>
                                <a:lnTo>
                                  <a:pt x="91828" y="126771"/>
                                </a:lnTo>
                                <a:lnTo>
                                  <a:pt x="91828" y="180792"/>
                                </a:lnTo>
                                <a:lnTo>
                                  <a:pt x="54371" y="180792"/>
                                </a:lnTo>
                                <a:lnTo>
                                  <a:pt x="54371" y="266144"/>
                                </a:lnTo>
                                <a:lnTo>
                                  <a:pt x="0" y="266144"/>
                                </a:lnTo>
                                <a:lnTo>
                                  <a:pt x="0"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919" name="Shape 5919"/>
                        <wps:cNvSpPr/>
                        <wps:spPr>
                          <a:xfrm>
                            <a:off x="2821873" y="6528672"/>
                            <a:ext cx="91121" cy="180792"/>
                          </a:xfrm>
                          <a:custGeom>
                            <a:avLst/>
                            <a:gdLst/>
                            <a:ahLst/>
                            <a:cxnLst/>
                            <a:rect l="0" t="0" r="0" b="0"/>
                            <a:pathLst>
                              <a:path w="91121" h="180792">
                                <a:moveTo>
                                  <a:pt x="0" y="0"/>
                                </a:moveTo>
                                <a:lnTo>
                                  <a:pt x="5046" y="0"/>
                                </a:lnTo>
                                <a:cubicBezTo>
                                  <a:pt x="6720" y="0"/>
                                  <a:pt x="8760" y="177"/>
                                  <a:pt x="11172" y="543"/>
                                </a:cubicBezTo>
                                <a:cubicBezTo>
                                  <a:pt x="13566" y="897"/>
                                  <a:pt x="16032" y="1382"/>
                                  <a:pt x="18544" y="1984"/>
                                </a:cubicBezTo>
                                <a:cubicBezTo>
                                  <a:pt x="21076" y="2584"/>
                                  <a:pt x="23412" y="3185"/>
                                  <a:pt x="25569" y="3780"/>
                                </a:cubicBezTo>
                                <a:cubicBezTo>
                                  <a:pt x="27729" y="4384"/>
                                  <a:pt x="29291" y="4806"/>
                                  <a:pt x="30249" y="5043"/>
                                </a:cubicBezTo>
                                <a:cubicBezTo>
                                  <a:pt x="37215" y="7690"/>
                                  <a:pt x="43702" y="10802"/>
                                  <a:pt x="49706" y="14407"/>
                                </a:cubicBezTo>
                                <a:cubicBezTo>
                                  <a:pt x="55701" y="18010"/>
                                  <a:pt x="61821" y="23295"/>
                                  <a:pt x="68071" y="30250"/>
                                </a:cubicBezTo>
                                <a:cubicBezTo>
                                  <a:pt x="72624" y="35056"/>
                                  <a:pt x="76534" y="40636"/>
                                  <a:pt x="79777" y="46998"/>
                                </a:cubicBezTo>
                                <a:cubicBezTo>
                                  <a:pt x="83017" y="53366"/>
                                  <a:pt x="85591" y="59303"/>
                                  <a:pt x="87521" y="64825"/>
                                </a:cubicBezTo>
                                <a:cubicBezTo>
                                  <a:pt x="88713" y="68911"/>
                                  <a:pt x="89616" y="73109"/>
                                  <a:pt x="90214" y="77432"/>
                                </a:cubicBezTo>
                                <a:cubicBezTo>
                                  <a:pt x="90819" y="81749"/>
                                  <a:pt x="91121" y="86075"/>
                                  <a:pt x="91121" y="90398"/>
                                </a:cubicBezTo>
                                <a:cubicBezTo>
                                  <a:pt x="91121" y="101202"/>
                                  <a:pt x="89432" y="111344"/>
                                  <a:pt x="86074" y="120827"/>
                                </a:cubicBezTo>
                                <a:cubicBezTo>
                                  <a:pt x="82711" y="130316"/>
                                  <a:pt x="78031" y="138838"/>
                                  <a:pt x="72030" y="146394"/>
                                </a:cubicBezTo>
                                <a:cubicBezTo>
                                  <a:pt x="66032" y="153957"/>
                                  <a:pt x="59066" y="160387"/>
                                  <a:pt x="51147" y="165668"/>
                                </a:cubicBezTo>
                                <a:cubicBezTo>
                                  <a:pt x="43219" y="170953"/>
                                  <a:pt x="34695" y="174794"/>
                                  <a:pt x="25569" y="177195"/>
                                </a:cubicBezTo>
                                <a:cubicBezTo>
                                  <a:pt x="23412" y="177678"/>
                                  <a:pt x="20284" y="178398"/>
                                  <a:pt x="16205" y="179348"/>
                                </a:cubicBezTo>
                                <a:cubicBezTo>
                                  <a:pt x="12120" y="180316"/>
                                  <a:pt x="8645" y="180792"/>
                                  <a:pt x="5764" y="180792"/>
                                </a:cubicBezTo>
                                <a:lnTo>
                                  <a:pt x="0" y="180792"/>
                                </a:lnTo>
                                <a:lnTo>
                                  <a:pt x="0" y="126771"/>
                                </a:lnTo>
                                <a:lnTo>
                                  <a:pt x="2518" y="126771"/>
                                </a:lnTo>
                                <a:cubicBezTo>
                                  <a:pt x="3000" y="126771"/>
                                  <a:pt x="4202" y="126590"/>
                                  <a:pt x="6125" y="126234"/>
                                </a:cubicBezTo>
                                <a:cubicBezTo>
                                  <a:pt x="8044" y="125878"/>
                                  <a:pt x="9480" y="125575"/>
                                  <a:pt x="10444" y="125337"/>
                                </a:cubicBezTo>
                                <a:cubicBezTo>
                                  <a:pt x="19564" y="122950"/>
                                  <a:pt x="26354" y="118173"/>
                                  <a:pt x="30792" y="111002"/>
                                </a:cubicBezTo>
                                <a:cubicBezTo>
                                  <a:pt x="35235" y="103832"/>
                                  <a:pt x="37456" y="96909"/>
                                  <a:pt x="37456" y="90212"/>
                                </a:cubicBezTo>
                                <a:cubicBezTo>
                                  <a:pt x="37456" y="86878"/>
                                  <a:pt x="36916" y="83415"/>
                                  <a:pt x="35839" y="79826"/>
                                </a:cubicBezTo>
                                <a:cubicBezTo>
                                  <a:pt x="34756" y="76244"/>
                                  <a:pt x="33078" y="72842"/>
                                  <a:pt x="30792" y="69617"/>
                                </a:cubicBezTo>
                                <a:cubicBezTo>
                                  <a:pt x="28510" y="66391"/>
                                  <a:pt x="25691" y="63522"/>
                                  <a:pt x="22329" y="61013"/>
                                </a:cubicBezTo>
                                <a:cubicBezTo>
                                  <a:pt x="18966" y="58500"/>
                                  <a:pt x="15006" y="56650"/>
                                  <a:pt x="10444" y="55455"/>
                                </a:cubicBezTo>
                                <a:cubicBezTo>
                                  <a:pt x="9005" y="54979"/>
                                  <a:pt x="7389" y="54623"/>
                                  <a:pt x="5582" y="54385"/>
                                </a:cubicBezTo>
                                <a:cubicBezTo>
                                  <a:pt x="3782" y="54144"/>
                                  <a:pt x="2756" y="54018"/>
                                  <a:pt x="2518" y="54018"/>
                                </a:cubicBezTo>
                                <a:lnTo>
                                  <a:pt x="0" y="54018"/>
                                </a:lnTo>
                                <a:lnTo>
                                  <a:pt x="0"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920" name="Shape 5920"/>
                        <wps:cNvSpPr/>
                        <wps:spPr>
                          <a:xfrm>
                            <a:off x="2938611" y="6528690"/>
                            <a:ext cx="133242" cy="266109"/>
                          </a:xfrm>
                          <a:custGeom>
                            <a:avLst/>
                            <a:gdLst/>
                            <a:ahLst/>
                            <a:cxnLst/>
                            <a:rect l="0" t="0" r="0" b="0"/>
                            <a:pathLst>
                              <a:path w="133242" h="266109">
                                <a:moveTo>
                                  <a:pt x="133242" y="0"/>
                                </a:moveTo>
                                <a:lnTo>
                                  <a:pt x="133242" y="54053"/>
                                </a:lnTo>
                                <a:lnTo>
                                  <a:pt x="132531" y="54001"/>
                                </a:lnTo>
                                <a:cubicBezTo>
                                  <a:pt x="127001" y="54001"/>
                                  <a:pt x="121238" y="54723"/>
                                  <a:pt x="115244" y="56163"/>
                                </a:cubicBezTo>
                                <a:cubicBezTo>
                                  <a:pt x="109235" y="57607"/>
                                  <a:pt x="103227" y="59893"/>
                                  <a:pt x="97236" y="63007"/>
                                </a:cubicBezTo>
                                <a:cubicBezTo>
                                  <a:pt x="91232" y="66128"/>
                                  <a:pt x="85529" y="70095"/>
                                  <a:pt x="80129" y="74899"/>
                                </a:cubicBezTo>
                                <a:cubicBezTo>
                                  <a:pt x="74729" y="79697"/>
                                  <a:pt x="69981" y="85464"/>
                                  <a:pt x="65895" y="92178"/>
                                </a:cubicBezTo>
                                <a:cubicBezTo>
                                  <a:pt x="60858" y="100584"/>
                                  <a:pt x="57619" y="108867"/>
                                  <a:pt x="56179" y="117025"/>
                                </a:cubicBezTo>
                                <a:cubicBezTo>
                                  <a:pt x="55696" y="119671"/>
                                  <a:pt x="55282" y="122310"/>
                                  <a:pt x="54915" y="124955"/>
                                </a:cubicBezTo>
                                <a:cubicBezTo>
                                  <a:pt x="54562" y="127598"/>
                                  <a:pt x="54371" y="130475"/>
                                  <a:pt x="54371" y="133597"/>
                                </a:cubicBezTo>
                                <a:cubicBezTo>
                                  <a:pt x="54371" y="144162"/>
                                  <a:pt x="56420" y="154184"/>
                                  <a:pt x="60495" y="163666"/>
                                </a:cubicBezTo>
                                <a:cubicBezTo>
                                  <a:pt x="64577" y="173157"/>
                                  <a:pt x="70222" y="181494"/>
                                  <a:pt x="77426" y="188694"/>
                                </a:cubicBezTo>
                                <a:cubicBezTo>
                                  <a:pt x="84633" y="195901"/>
                                  <a:pt x="93024" y="201608"/>
                                  <a:pt x="102636" y="205805"/>
                                </a:cubicBezTo>
                                <a:lnTo>
                                  <a:pt x="133242" y="212103"/>
                                </a:lnTo>
                                <a:lnTo>
                                  <a:pt x="133242" y="266109"/>
                                </a:lnTo>
                                <a:lnTo>
                                  <a:pt x="106559" y="263514"/>
                                </a:lnTo>
                                <a:cubicBezTo>
                                  <a:pt x="97902" y="261774"/>
                                  <a:pt x="89546" y="259164"/>
                                  <a:pt x="81497" y="255687"/>
                                </a:cubicBezTo>
                                <a:cubicBezTo>
                                  <a:pt x="65387" y="248717"/>
                                  <a:pt x="51265" y="239241"/>
                                  <a:pt x="39117" y="227236"/>
                                </a:cubicBezTo>
                                <a:cubicBezTo>
                                  <a:pt x="26979" y="215230"/>
                                  <a:pt x="17425" y="201186"/>
                                  <a:pt x="10451" y="185097"/>
                                </a:cubicBezTo>
                                <a:cubicBezTo>
                                  <a:pt x="3475" y="169009"/>
                                  <a:pt x="0" y="151726"/>
                                  <a:pt x="0" y="133232"/>
                                </a:cubicBezTo>
                                <a:cubicBezTo>
                                  <a:pt x="0" y="114991"/>
                                  <a:pt x="3475" y="97758"/>
                                  <a:pt x="10451" y="81555"/>
                                </a:cubicBezTo>
                                <a:cubicBezTo>
                                  <a:pt x="17425" y="65346"/>
                                  <a:pt x="26979" y="51184"/>
                                  <a:pt x="39117" y="39060"/>
                                </a:cubicBezTo>
                                <a:cubicBezTo>
                                  <a:pt x="51265" y="26939"/>
                                  <a:pt x="65387" y="17391"/>
                                  <a:pt x="81497" y="10430"/>
                                </a:cubicBezTo>
                                <a:cubicBezTo>
                                  <a:pt x="89546" y="6948"/>
                                  <a:pt x="97902" y="4336"/>
                                  <a:pt x="106559" y="2595"/>
                                </a:cubicBezTo>
                                <a:lnTo>
                                  <a:pt x="133242"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921" name="Shape 5921"/>
                        <wps:cNvSpPr/>
                        <wps:spPr>
                          <a:xfrm>
                            <a:off x="3071853" y="6528672"/>
                            <a:ext cx="133256" cy="266144"/>
                          </a:xfrm>
                          <a:custGeom>
                            <a:avLst/>
                            <a:gdLst/>
                            <a:ahLst/>
                            <a:cxnLst/>
                            <a:rect l="0" t="0" r="0" b="0"/>
                            <a:pathLst>
                              <a:path w="133256" h="266144">
                                <a:moveTo>
                                  <a:pt x="182" y="0"/>
                                </a:moveTo>
                                <a:cubicBezTo>
                                  <a:pt x="18941" y="0"/>
                                  <a:pt x="36369" y="3546"/>
                                  <a:pt x="52475" y="10623"/>
                                </a:cubicBezTo>
                                <a:cubicBezTo>
                                  <a:pt x="68585" y="17707"/>
                                  <a:pt x="82650" y="27313"/>
                                  <a:pt x="94663" y="39434"/>
                                </a:cubicBezTo>
                                <a:cubicBezTo>
                                  <a:pt x="106687" y="51560"/>
                                  <a:pt x="116120" y="65729"/>
                                  <a:pt x="122980" y="81935"/>
                                </a:cubicBezTo>
                                <a:cubicBezTo>
                                  <a:pt x="129832" y="98139"/>
                                  <a:pt x="133256" y="115372"/>
                                  <a:pt x="133256" y="133614"/>
                                </a:cubicBezTo>
                                <a:cubicBezTo>
                                  <a:pt x="133256" y="152099"/>
                                  <a:pt x="129771" y="169390"/>
                                  <a:pt x="122798" y="185472"/>
                                </a:cubicBezTo>
                                <a:cubicBezTo>
                                  <a:pt x="115828" y="201557"/>
                                  <a:pt x="106331" y="215542"/>
                                  <a:pt x="94304" y="227433"/>
                                </a:cubicBezTo>
                                <a:cubicBezTo>
                                  <a:pt x="82283" y="239314"/>
                                  <a:pt x="68218" y="248734"/>
                                  <a:pt x="52114" y="255705"/>
                                </a:cubicBezTo>
                                <a:cubicBezTo>
                                  <a:pt x="36004" y="262659"/>
                                  <a:pt x="18703" y="266144"/>
                                  <a:pt x="182" y="266144"/>
                                </a:cubicBezTo>
                                <a:lnTo>
                                  <a:pt x="0" y="266126"/>
                                </a:lnTo>
                                <a:lnTo>
                                  <a:pt x="0" y="212121"/>
                                </a:lnTo>
                                <a:lnTo>
                                  <a:pt x="9" y="212123"/>
                                </a:lnTo>
                                <a:cubicBezTo>
                                  <a:pt x="10568" y="212123"/>
                                  <a:pt x="20655" y="210089"/>
                                  <a:pt x="30253" y="206003"/>
                                </a:cubicBezTo>
                                <a:cubicBezTo>
                                  <a:pt x="39854" y="201923"/>
                                  <a:pt x="48270" y="196343"/>
                                  <a:pt x="55467" y="189256"/>
                                </a:cubicBezTo>
                                <a:cubicBezTo>
                                  <a:pt x="62667" y="182170"/>
                                  <a:pt x="68373" y="173893"/>
                                  <a:pt x="72574" y="164408"/>
                                </a:cubicBezTo>
                                <a:cubicBezTo>
                                  <a:pt x="76771" y="154926"/>
                                  <a:pt x="78871" y="144654"/>
                                  <a:pt x="78871" y="133614"/>
                                </a:cubicBezTo>
                                <a:cubicBezTo>
                                  <a:pt x="78871" y="126651"/>
                                  <a:pt x="77913" y="119451"/>
                                  <a:pt x="75998" y="112006"/>
                                </a:cubicBezTo>
                                <a:cubicBezTo>
                                  <a:pt x="74075" y="104570"/>
                                  <a:pt x="70953" y="97480"/>
                                  <a:pt x="66634" y="90756"/>
                                </a:cubicBezTo>
                                <a:cubicBezTo>
                                  <a:pt x="62314" y="84038"/>
                                  <a:pt x="56784" y="77857"/>
                                  <a:pt x="50063" y="72209"/>
                                </a:cubicBezTo>
                                <a:cubicBezTo>
                                  <a:pt x="43339" y="66571"/>
                                  <a:pt x="35174" y="61948"/>
                                  <a:pt x="25573" y="58345"/>
                                </a:cubicBezTo>
                                <a:cubicBezTo>
                                  <a:pt x="23654" y="57625"/>
                                  <a:pt x="21368" y="57082"/>
                                  <a:pt x="18732" y="56724"/>
                                </a:cubicBezTo>
                                <a:cubicBezTo>
                                  <a:pt x="16083" y="56358"/>
                                  <a:pt x="13811" y="55944"/>
                                  <a:pt x="11888" y="55461"/>
                                </a:cubicBezTo>
                                <a:cubicBezTo>
                                  <a:pt x="9736" y="54986"/>
                                  <a:pt x="7208" y="54623"/>
                                  <a:pt x="4332" y="54385"/>
                                </a:cubicBezTo>
                                <a:lnTo>
                                  <a:pt x="0" y="54070"/>
                                </a:lnTo>
                                <a:lnTo>
                                  <a:pt x="0" y="18"/>
                                </a:lnTo>
                                <a:lnTo>
                                  <a:pt x="182"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922" name="Shape 5922"/>
                        <wps:cNvSpPr/>
                        <wps:spPr>
                          <a:xfrm>
                            <a:off x="3233560" y="6529036"/>
                            <a:ext cx="258944" cy="265781"/>
                          </a:xfrm>
                          <a:custGeom>
                            <a:avLst/>
                            <a:gdLst/>
                            <a:ahLst/>
                            <a:cxnLst/>
                            <a:rect l="0" t="0" r="0" b="0"/>
                            <a:pathLst>
                              <a:path w="258944" h="265781">
                                <a:moveTo>
                                  <a:pt x="0" y="0"/>
                                </a:moveTo>
                                <a:lnTo>
                                  <a:pt x="54021" y="0"/>
                                </a:lnTo>
                                <a:lnTo>
                                  <a:pt x="129294" y="109116"/>
                                </a:lnTo>
                                <a:lnTo>
                                  <a:pt x="205283" y="0"/>
                                </a:lnTo>
                                <a:lnTo>
                                  <a:pt x="258944" y="0"/>
                                </a:lnTo>
                                <a:lnTo>
                                  <a:pt x="258944" y="265781"/>
                                </a:lnTo>
                                <a:lnTo>
                                  <a:pt x="204563" y="265781"/>
                                </a:lnTo>
                                <a:lnTo>
                                  <a:pt x="204563" y="96155"/>
                                </a:lnTo>
                                <a:lnTo>
                                  <a:pt x="129651" y="205275"/>
                                </a:lnTo>
                                <a:lnTo>
                                  <a:pt x="54382" y="96155"/>
                                </a:lnTo>
                                <a:lnTo>
                                  <a:pt x="54382" y="265781"/>
                                </a:lnTo>
                                <a:lnTo>
                                  <a:pt x="0" y="265781"/>
                                </a:lnTo>
                                <a:lnTo>
                                  <a:pt x="0"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s:wsp>
                        <wps:cNvPr id="5923" name="Shape 5923"/>
                        <wps:cNvSpPr/>
                        <wps:spPr>
                          <a:xfrm>
                            <a:off x="2463812" y="6529169"/>
                            <a:ext cx="222566" cy="265781"/>
                          </a:xfrm>
                          <a:custGeom>
                            <a:avLst/>
                            <a:gdLst/>
                            <a:ahLst/>
                            <a:cxnLst/>
                            <a:rect l="0" t="0" r="0" b="0"/>
                            <a:pathLst>
                              <a:path w="222566" h="265781">
                                <a:moveTo>
                                  <a:pt x="0" y="0"/>
                                </a:moveTo>
                                <a:lnTo>
                                  <a:pt x="54377" y="0"/>
                                </a:lnTo>
                                <a:lnTo>
                                  <a:pt x="54377" y="159898"/>
                                </a:lnTo>
                                <a:cubicBezTo>
                                  <a:pt x="54377" y="160387"/>
                                  <a:pt x="54431" y="160744"/>
                                  <a:pt x="54558" y="160981"/>
                                </a:cubicBezTo>
                                <a:cubicBezTo>
                                  <a:pt x="54684" y="161219"/>
                                  <a:pt x="54737" y="161582"/>
                                  <a:pt x="54737" y="162061"/>
                                </a:cubicBezTo>
                                <a:cubicBezTo>
                                  <a:pt x="54976" y="163984"/>
                                  <a:pt x="55404" y="166085"/>
                                  <a:pt x="56001" y="168367"/>
                                </a:cubicBezTo>
                                <a:cubicBezTo>
                                  <a:pt x="56599" y="170647"/>
                                  <a:pt x="57258" y="172743"/>
                                  <a:pt x="57978" y="174668"/>
                                </a:cubicBezTo>
                                <a:cubicBezTo>
                                  <a:pt x="63745" y="188117"/>
                                  <a:pt x="71539" y="197658"/>
                                  <a:pt x="81395" y="203299"/>
                                </a:cubicBezTo>
                                <a:cubicBezTo>
                                  <a:pt x="91227" y="208944"/>
                                  <a:pt x="101077" y="211762"/>
                                  <a:pt x="110923" y="211762"/>
                                </a:cubicBezTo>
                                <a:cubicBezTo>
                                  <a:pt x="116193" y="211762"/>
                                  <a:pt x="121596" y="210981"/>
                                  <a:pt x="127126" y="209423"/>
                                </a:cubicBezTo>
                                <a:cubicBezTo>
                                  <a:pt x="132649" y="207859"/>
                                  <a:pt x="137930" y="205339"/>
                                  <a:pt x="142974" y="201855"/>
                                </a:cubicBezTo>
                                <a:cubicBezTo>
                                  <a:pt x="148017" y="198378"/>
                                  <a:pt x="152513" y="193996"/>
                                  <a:pt x="156477" y="188712"/>
                                </a:cubicBezTo>
                                <a:cubicBezTo>
                                  <a:pt x="160437" y="183438"/>
                                  <a:pt x="163501" y="177188"/>
                                  <a:pt x="165661" y="169988"/>
                                </a:cubicBezTo>
                                <a:cubicBezTo>
                                  <a:pt x="166136" y="168782"/>
                                  <a:pt x="166680" y="166867"/>
                                  <a:pt x="167284" y="164221"/>
                                </a:cubicBezTo>
                                <a:cubicBezTo>
                                  <a:pt x="167879" y="161582"/>
                                  <a:pt x="168181" y="160024"/>
                                  <a:pt x="168181" y="159541"/>
                                </a:cubicBezTo>
                                <a:lnTo>
                                  <a:pt x="168181" y="0"/>
                                </a:lnTo>
                                <a:lnTo>
                                  <a:pt x="222566" y="0"/>
                                </a:lnTo>
                                <a:lnTo>
                                  <a:pt x="222566" y="160617"/>
                                </a:lnTo>
                                <a:cubicBezTo>
                                  <a:pt x="222566" y="161107"/>
                                  <a:pt x="222437" y="162424"/>
                                  <a:pt x="222205" y="164585"/>
                                </a:cubicBezTo>
                                <a:cubicBezTo>
                                  <a:pt x="221962" y="166741"/>
                                  <a:pt x="221717" y="168544"/>
                                  <a:pt x="221485" y="169988"/>
                                </a:cubicBezTo>
                                <a:cubicBezTo>
                                  <a:pt x="220284" y="178391"/>
                                  <a:pt x="218236" y="186371"/>
                                  <a:pt x="215348" y="193935"/>
                                </a:cubicBezTo>
                                <a:cubicBezTo>
                                  <a:pt x="212468" y="201499"/>
                                  <a:pt x="208617" y="209123"/>
                                  <a:pt x="203806" y="216799"/>
                                </a:cubicBezTo>
                                <a:cubicBezTo>
                                  <a:pt x="199475" y="223769"/>
                                  <a:pt x="193647" y="230486"/>
                                  <a:pt x="186314" y="236973"/>
                                </a:cubicBezTo>
                                <a:cubicBezTo>
                                  <a:pt x="178977" y="243453"/>
                                  <a:pt x="172065" y="248371"/>
                                  <a:pt x="165571" y="251737"/>
                                </a:cubicBezTo>
                                <a:cubicBezTo>
                                  <a:pt x="163652" y="252698"/>
                                  <a:pt x="161665" y="253713"/>
                                  <a:pt x="159624" y="254798"/>
                                </a:cubicBezTo>
                                <a:cubicBezTo>
                                  <a:pt x="157568" y="255877"/>
                                  <a:pt x="155470" y="256895"/>
                                  <a:pt x="153305" y="257860"/>
                                </a:cubicBezTo>
                                <a:cubicBezTo>
                                  <a:pt x="146808" y="260500"/>
                                  <a:pt x="140011" y="262483"/>
                                  <a:pt x="132922" y="263804"/>
                                </a:cubicBezTo>
                                <a:cubicBezTo>
                                  <a:pt x="125830" y="265119"/>
                                  <a:pt x="118678" y="265781"/>
                                  <a:pt x="111467" y="265781"/>
                                </a:cubicBezTo>
                                <a:cubicBezTo>
                                  <a:pt x="107841" y="265781"/>
                                  <a:pt x="103698" y="265543"/>
                                  <a:pt x="99010" y="265061"/>
                                </a:cubicBezTo>
                                <a:cubicBezTo>
                                  <a:pt x="94319" y="264578"/>
                                  <a:pt x="90053" y="263985"/>
                                  <a:pt x="86209" y="263265"/>
                                </a:cubicBezTo>
                                <a:cubicBezTo>
                                  <a:pt x="78271" y="261338"/>
                                  <a:pt x="70150" y="258455"/>
                                  <a:pt x="61855" y="254621"/>
                                </a:cubicBezTo>
                                <a:cubicBezTo>
                                  <a:pt x="53563" y="250772"/>
                                  <a:pt x="45442" y="245249"/>
                                  <a:pt x="37508" y="238050"/>
                                </a:cubicBezTo>
                                <a:cubicBezTo>
                                  <a:pt x="31010" y="232293"/>
                                  <a:pt x="25297" y="225932"/>
                                  <a:pt x="20376" y="218963"/>
                                </a:cubicBezTo>
                                <a:cubicBezTo>
                                  <a:pt x="15443" y="211999"/>
                                  <a:pt x="11660" y="205163"/>
                                  <a:pt x="9014" y="198438"/>
                                </a:cubicBezTo>
                                <a:cubicBezTo>
                                  <a:pt x="7812" y="195556"/>
                                  <a:pt x="6487" y="191714"/>
                                  <a:pt x="5047" y="186916"/>
                                </a:cubicBezTo>
                                <a:cubicBezTo>
                                  <a:pt x="4564" y="185710"/>
                                  <a:pt x="4086" y="184334"/>
                                  <a:pt x="3593" y="182768"/>
                                </a:cubicBezTo>
                                <a:cubicBezTo>
                                  <a:pt x="3114" y="181206"/>
                                  <a:pt x="2757" y="179831"/>
                                  <a:pt x="2520" y="178628"/>
                                </a:cubicBezTo>
                                <a:cubicBezTo>
                                  <a:pt x="2271" y="177188"/>
                                  <a:pt x="1976" y="175507"/>
                                  <a:pt x="1615" y="173585"/>
                                </a:cubicBezTo>
                                <a:cubicBezTo>
                                  <a:pt x="1256" y="171665"/>
                                  <a:pt x="950" y="169801"/>
                                  <a:pt x="716" y="168004"/>
                                </a:cubicBezTo>
                                <a:cubicBezTo>
                                  <a:pt x="475" y="166205"/>
                                  <a:pt x="298" y="164704"/>
                                  <a:pt x="177" y="163501"/>
                                </a:cubicBezTo>
                                <a:cubicBezTo>
                                  <a:pt x="49" y="162306"/>
                                  <a:pt x="0" y="161582"/>
                                  <a:pt x="0" y="161337"/>
                                </a:cubicBezTo>
                                <a:lnTo>
                                  <a:pt x="0" y="0"/>
                                </a:lnTo>
                                <a:close/>
                              </a:path>
                            </a:pathLst>
                          </a:custGeom>
                          <a:ln w="0" cap="flat">
                            <a:miter lim="291155"/>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7A79407" id="Group 71116" o:spid="_x0000_s1026" style="position:absolute;margin-left:0;margin-top:0;width:419.55pt;height:595.3pt;z-index:251660288;mso-position-horizontal-relative:page;mso-position-vertical-relative:page" coordsize="53279,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">
                <v:shape id="Shape 74368" o:spid="_x0000_s1027" style="position:absolute;width:53279;height:75599;visibility:visible;mso-wrap-style:square;v-text-anchor:top" coordsize="5327993,755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" path="m,l5327993,r,7559996l,7559996,,e" fillcolor="#40188c" strokecolor="#373434" strokeweight=".2mm">
                  <v:stroke miterlimit="190811f" joinstyle="miter"/>
                  <v:path arrowok="t" textboxrect="0,0,5327993,7559996"/>
                </v:shape>
                <v:shape id="Shape 5844" o:spid="_x0000_s1028" style="position:absolute;left:22532;top:68342;width:397;height:506;visibility:visible;mso-wrap-style:square;v-text-anchor:top" coordsize="39712,5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" path="m,l5267,r,30246l32051,r6793,l18857,22144,39712,50651r-6595,l15196,26125,5267,37050r,13601l,50651,,xe" stroked="f" strokeweight="0">
                  <v:stroke miterlimit="190811f" joinstyle="miter"/>
                  <v:path arrowok="t" textboxrect="0,0,39712,50651"/>
                </v:shape>
                <v:shape id="Shape 5845" o:spid="_x0000_s1029" style="position:absolute;left:22961;top:68466;width:180;height:391;visibility:visible;mso-wrap-style:square;v-text-anchor:top" coordsize="17960,3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" path="m17960,r,4958l17856,4909v-7463,,-12589,6585,-12589,14472l5267,19529v,4016,1366,7652,3639,10284l17960,34060r,4955l17856,39062c7531,39062,,30235,,19669r,-140c,14244,1899,9358,5097,5794l17960,xe" stroked="f" strokeweight="0">
                  <v:stroke miterlimit="190811f" joinstyle="miter"/>
                  <v:path arrowok="t" textboxrect="0,0,17960,39062"/>
                </v:shape>
                <v:shape id="Shape 5846" o:spid="_x0000_s1030" style="position:absolute;left:23141;top:68466;width:179;height:391;visibility:visible;mso-wrap-style:square;v-text-anchor:top" coordsize="17949,39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" path="m28,c10357,,17949,8832,17949,19393r,148c17949,24823,16035,29705,12821,33269l,39028,,34072r28,14c7492,34086,12694,27574,12694,19682r,-141c12694,15524,11311,11869,9019,9218l,4970,,12,28,xe" stroked="f" strokeweight="0">
                  <v:stroke miterlimit="190811f" joinstyle="miter"/>
                  <v:path arrowok="t" textboxrect="0,0,17949,39028"/>
                </v:shape>
                <v:shape id="Shape 5847" o:spid="_x0000_s1031" style="position:absolute;left:23387;top:68616;width:152;height:240;visibility:visible;mso-wrap-style:square;v-text-anchor:top" coordsize="15258,2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" path="m14724,r534,81l15258,4414r-2,c8863,4414,5194,7452,5194,11942r,139c5194,16790,9195,19538,13857,19538r1401,-485l15258,22789r-2402,1234c6393,24023,,20042,,12374r,-145c,4197,5994,,14724,xe" stroked="f" strokeweight="0">
                  <v:stroke miterlimit="190811f" joinstyle="miter"/>
                  <v:path arrowok="t" textboxrect="0,0,15258,24023"/>
                </v:shape>
                <v:shape id="Shape 5848" o:spid="_x0000_s1032" style="position:absolute;left:23417;top:68469;width:122;height:77;visibility:visible;mso-wrap-style:square;v-text-anchor:top" coordsize="12195,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" path="m12195,r,5049l11993,4980c7931,4980,4735,6065,1534,7658l,3097,12195,xe" stroked="f" strokeweight="0">
                  <v:stroke miterlimit="190811f" joinstyle="miter"/>
                  <v:path arrowok="t" textboxrect="0,0,12195,7658"/>
                </v:shape>
                <v:shape id="Shape 5849" o:spid="_x0000_s1033" style="position:absolute;left:23539;top:68468;width:151;height:380;visibility:visible;mso-wrap-style:square;v-text-anchor:top" coordsize="15058,3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" path="m333,c5194,,8995,1447,11461,4122v2398,2606,3597,6225,3597,11001l15058,37987r-5066,l9992,32417,,37549,,33813,6706,31493v2075,-1773,3358,-4288,3358,-7254l10064,20764,,19173,,14840r9992,1511l9992,15191v,-3327,-933,-5859,-2674,-7559l,5134,,84,333,xe" stroked="f" strokeweight="0">
                  <v:stroke miterlimit="190811f" joinstyle="miter"/>
                  <v:path arrowok="t" textboxrect="0,0,15058,37987"/>
                </v:shape>
                <v:shape id="Shape 74369" o:spid="_x0000_s1034" style="position:absolute;left:23803;top:68320;width:92;height:528;visibility:visible;mso-wrap-style:square;v-text-anchor:top" coordsize="9144,5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" path="m,l9144,r,52823l,52823,,e" stroked="f" strokeweight="0">
                  <v:stroke miterlimit="190811f" joinstyle="miter"/>
                  <v:path arrowok="t" textboxrect="0,0,9144,52823"/>
                </v:shape>
                <v:shape id="Shape 74370" o:spid="_x0000_s1035" style="position:absolute;left:23978;top:68474;width:92;height:374;visibility:visible;mso-wrap-style:square;v-text-anchor:top" coordsize="914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" path="m,l9144,r,37408l,37408,,e" stroked="f" strokeweight="0">
                  <v:stroke miterlimit="190811f" joinstyle="miter"/>
                  <v:path arrowok="t" textboxrect="0,0,9144,37408"/>
                </v:shape>
                <v:shape id="Shape 74371" o:spid="_x0000_s1036" style="position:absolute;left:23975;top:6833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" path="m,l9144,r,9144l,9144,,e" stroked="f" strokeweight="0">
                  <v:stroke miterlimit="190811f" joinstyle="miter"/>
                  <v:path arrowok="t" textboxrect="0,0,9144,9144"/>
                </v:shape>
                <v:shape id="Shape 5853" o:spid="_x0000_s1037" style="position:absolute;left:24128;top:68466;width:317;height:391;visibility:visible;mso-wrap-style:square;v-text-anchor:top" coordsize="31712,3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" path="m17658,v6527,,10588,2967,13789,6656l28048,10567c25319,7452,22255,4921,17589,4921v-6999,,-12330,6440,-12330,14472l5259,19541v,8101,5465,14545,12666,14545c22320,34086,25719,31694,28447,28509r3265,3330c28246,36037,24120,39074,17658,39074,7596,39074,,30176,,19682r,-141c,8972,7596,,17658,xe" stroked="f" strokeweight="0">
                  <v:stroke miterlimit="190811f" joinstyle="miter"/>
                  <v:path arrowok="t" textboxrect="0,0,31712,39074"/>
                </v:shape>
                <v:shape id="Shape 74372" o:spid="_x0000_s1038" style="position:absolute;left:24534;top:68474;width:92;height:374;visibility:visible;mso-wrap-style:square;v-text-anchor:top" coordsize="914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" path="m,l9144,r,37408l,37408,,e" stroked="f" strokeweight="0">
                  <v:stroke miterlimit="190811f" joinstyle="miter"/>
                  <v:path arrowok="t" textboxrect="0,0,9144,37408"/>
                </v:shape>
                <v:shape id="Shape 74373" o:spid="_x0000_s1039" style="position:absolute;left:24531;top:6833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" path="m,l9144,r,9144l,9144,,e" stroked="f" strokeweight="0">
                  <v:stroke miterlimit="190811f" joinstyle="miter"/>
                  <v:path arrowok="t" textboxrect="0,0,9144,9144"/>
                </v:shape>
                <v:shape id="Shape 5856" o:spid="_x0000_s1040" style="position:absolute;left:24645;top:68474;width:116;height:492;visibility:visible;mso-wrap-style:square;v-text-anchor:top" coordsize="11593,4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" path="m6458,r5135,l11593,39579v,6584,-3201,9623,-8400,9623c1994,49202,1126,49130,,48841l,44283v796,145,1797,217,2531,217c4864,44500,6458,42980,6458,39507l6458,xe" stroked="f" strokeweight="0">
                  <v:stroke miterlimit="190811f" joinstyle="miter"/>
                  <v:path arrowok="t" textboxrect="0,0,11593,49202"/>
                </v:shape>
                <v:shape id="Shape 74374" o:spid="_x0000_s1041" style="position:absolute;left:24706;top:6833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" path="m,l9144,r,9144l,9144,,e" stroked="f" strokeweight="0">
                  <v:stroke miterlimit="190811f" joinstyle="miter"/>
                  <v:path arrowok="t" textboxrect="0,0,9144,9144"/>
                </v:shape>
                <v:shape id="Shape 5858" o:spid="_x0000_s1042" style="position:absolute;left:24854;top:68616;width:152;height:240;visibility:visible;mso-wrap-style:square;v-text-anchor:top" coordsize="15261,2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" path="m14728,r533,81l15261,4414r-1,c8863,4414,5199,7452,5199,11942r,139c5199,16790,9202,19538,13861,19538r1400,-485l15261,22792r-2397,1231c6398,24023,,20042,,12374r,-145c,4197,6002,,14728,xe" stroked="f" strokeweight="0">
                  <v:stroke miterlimit="190811f" joinstyle="miter"/>
                  <v:path arrowok="t" textboxrect="0,0,15261,24023"/>
                </v:shape>
                <v:shape id="Shape 5859" o:spid="_x0000_s1043" style="position:absolute;left:24885;top:68469;width:121;height:77;visibility:visible;mso-wrap-style:square;v-text-anchor:top" coordsize="12194,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" path="m12194,r,5049l11992,4980c7927,4980,4735,6064,1538,7658l,3097,12194,xe" stroked="f" strokeweight="0">
                  <v:stroke miterlimit="190811f" joinstyle="miter"/>
                  <v:path arrowok="t" textboxrect="0,0,12194,7658"/>
                </v:shape>
                <v:shape id="Shape 5860" o:spid="_x0000_s1044" style="position:absolute;left:25006;top:68468;width:151;height:380;visibility:visible;mso-wrap-style:square;v-text-anchor:top" coordsize="15059,3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" path="m335,c5199,,8992,1447,11462,4122v2398,2606,3597,6225,3597,11001l15059,37987r-5066,l9993,32417,,37551,,33813,6705,31493v2074,-1773,3357,-4288,3357,-7254l10062,20764,,19173,,14840r9993,1511l9993,15191v,-3327,-932,-5859,-2673,-7559l,5134,,85,335,xe" stroked="f" strokeweight="0">
                  <v:stroke miterlimit="190811f" joinstyle="miter"/>
                  <v:path arrowok="t" textboxrect="0,0,15059,37987"/>
                </v:shape>
                <v:shape id="Shape 5861" o:spid="_x0000_s1045" style="position:absolute;left:25446;top:68474;width:298;height:374;visibility:visible;mso-wrap-style:square;v-text-anchor:top" coordsize="29847,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" path="m799,l29847,r,3543l6925,32707r22922,l29847,37408,,37408,,33862,22856,4701r-22057,l799,xe" stroked="f" strokeweight="0">
                  <v:stroke miterlimit="190811f" joinstyle="miter"/>
                  <v:path arrowok="t" textboxrect="0,0,29847,37408"/>
                </v:shape>
                <v:shape id="Shape 5862" o:spid="_x0000_s1046" style="position:absolute;left:25810;top:68616;width:153;height:240;visibility:visible;mso-wrap-style:square;v-text-anchor:top" coordsize="15262,2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" path="m14723,r539,81l15262,4414,7833,6494c6117,7815,5202,9697,5202,11942r,139c5202,16790,9201,19538,13863,19538r1399,-485l15262,22791r-2399,1232c6401,24023,,20042,,12374r,-145c,4197,6001,,14723,xe" stroked="f" strokeweight="0">
                  <v:stroke miterlimit="190811f" joinstyle="miter"/>
                  <v:path arrowok="t" textboxrect="0,0,15262,24023"/>
                </v:shape>
                <v:shape id="Shape 5863" o:spid="_x0000_s1047" style="position:absolute;left:25841;top:68469;width:122;height:77;visibility:visible;mso-wrap-style:square;v-text-anchor:top" coordsize="12191,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" path="m12191,r,5049l11991,4981c7924,4981,4727,6066,1529,7659l,3098,12191,xe" stroked="f" strokeweight="0">
                  <v:stroke miterlimit="190811f" joinstyle="miter"/>
                  <v:path arrowok="t" textboxrect="0,0,12191,7659"/>
                </v:shape>
                <v:shape id="Shape 5864" o:spid="_x0000_s1048" style="position:absolute;left:25963;top:68468;width:150;height:380;visibility:visible;mso-wrap-style:square;v-text-anchor:top" coordsize="15053,3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" path="m330,c5200,,8991,1447,11456,4122v2398,2606,3597,6225,3597,11001l15053,37987r-5057,l9996,32417,,37550,,33813,6702,31493v2075,-1773,3358,-4288,3358,-7254l10060,20764c7529,19969,4199,19173,2,19173r-2,1l,14841r9996,1510l9996,15191v,-3327,-934,-5859,-2675,-7559l,5133,,84,330,xe" stroked="f" strokeweight="0">
                  <v:stroke miterlimit="190811f" joinstyle="miter"/>
                  <v:path arrowok="t" textboxrect="0,0,15053,37987"/>
                </v:shape>
                <v:shape id="Shape 5865" o:spid="_x0000_s1049" style="position:absolute;left:26393;top:68468;width:265;height:388;visibility:visible;mso-wrap-style:square;v-text-anchor:top" coordsize="26518,3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" path="m13388,v4201,,8860,1594,12392,4125l23447,8322c20250,6076,16589,4704,13255,4704v-4068,,-6660,2315,-6660,5429l6595,10275v,3545,4262,4923,8860,6443c20786,18453,26518,20696,26518,27429r,139c26518,34660,21118,38786,14256,38786,9321,38786,3858,36686,,33288l2592,29307v3736,3038,7861,4773,11930,4773c18651,34080,21646,31766,21646,28149r,-145c21646,24242,17589,22794,13057,21420,7657,19756,1659,17729,1659,10854r,-144c1659,4273,6595,,13388,xe" stroked="f" strokeweight="0">
                  <v:stroke miterlimit="190811f" joinstyle="miter"/>
                  <v:path arrowok="t" textboxrect="0,0,26518,38786"/>
                </v:shape>
                <v:shape id="Shape 74375" o:spid="_x0000_s1050" style="position:absolute;left:26758;top:68320;width:92;height:528;visibility:visible;mso-wrap-style:square;v-text-anchor:top" coordsize="9144,5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" path="m,l9144,r,52823l,52823,,e" stroked="f" strokeweight="0">
                  <v:stroke miterlimit="190811f" joinstyle="miter"/>
                  <v:path arrowok="t" textboxrect="0,0,9144,52823"/>
                </v:shape>
                <v:shape id="Shape 5867" o:spid="_x0000_s1051" style="position:absolute;left:26907;top:68466;width:180;height:391;visibility:visible;mso-wrap-style:square;v-text-anchor:top" coordsize="17958,39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" path="m17958,r,4951l17860,4905v-7463,,-12596,6585,-12596,14472l5264,19525v,4016,1366,7652,3641,10284l17958,34053r,4961l17860,39058c7529,39058,,30231,,19665r,-140c,14240,1899,9354,5098,5790l17958,xe" stroked="f" strokeweight="0">
                  <v:stroke miterlimit="190811f" joinstyle="miter"/>
                  <v:path arrowok="t" textboxrect="0,0,17958,39058"/>
                </v:shape>
                <v:shape id="Shape 5868" o:spid="_x0000_s1052" style="position:absolute;left:27087;top:68466;width:179;height:391;visibility:visible;mso-wrap-style:square;v-text-anchor:top" coordsize="17956,3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" path="m35,c10361,,17956,8832,17956,19393r,148c17956,24823,16041,29705,12827,33269l,39030,,34069r35,17c7494,34086,12694,27574,12694,19682r,-141c12694,15524,11310,11869,9020,9218l,4967,,16,35,xe" stroked="f" strokeweight="0">
                  <v:stroke miterlimit="190811f" joinstyle="miter"/>
                  <v:path arrowok="t" textboxrect="0,0,17956,39030"/>
                </v:shape>
                <v:shape id="Shape 5869" o:spid="_x0000_s1053" style="position:absolute;left:27359;top:68320;width:172;height:533;visibility:visible;mso-wrap-style:square;v-text-anchor:top" coordsize="17223,5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" path="m,l5131,r,22936c6531,20695,8245,18615,10401,17095r6822,-2135l17223,19685,8761,23608c6447,26140,4933,29740,4933,34010r,148c4933,38499,6447,42116,8761,44648r8462,3903l17223,53289,10326,51213c8161,49748,6462,47758,5131,45659r,7164l,52823,,xe" stroked="f" strokeweight="0">
                  <v:stroke miterlimit="190811f" joinstyle="miter"/>
                  <v:path arrowok="t" textboxrect="0,0,17223,53289"/>
                </v:shape>
                <v:shape id="Shape 5870" o:spid="_x0000_s1054" style="position:absolute;left:27531;top:68466;width:176;height:390;visibility:visible;mso-wrap-style:square;v-text-anchor:top" coordsize="17557,39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" path="m1098,c9357,,17557,7089,17557,19393r,148c17557,31770,9428,39003,1098,39003l,38673,,33935r162,75c6826,34010,12291,28656,12291,19609r,-144c12291,10635,6692,4993,162,4993l,5069,,343,1098,xe" stroked="f" strokeweight="0">
                  <v:stroke miterlimit="190811f" joinstyle="miter"/>
                  <v:path arrowok="t" textboxrect="0,0,17557,39003"/>
                </v:shape>
                <v:shape id="Shape 5871" o:spid="_x0000_s1055" style="position:absolute;left:27780;top:68466;width:180;height:391;visibility:visible;mso-wrap-style:square;v-text-anchor:top" coordsize="17956,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" path="m17956,r,4949l17859,4904v-7463,,-12596,6584,-12596,14472l5263,19524v,4016,1366,7652,3641,10283l17956,34049r,4963l17859,39057c7531,39057,,30230,,19664r,-140c,14239,1900,9353,5099,5789l17956,xe" stroked="f" strokeweight="0">
                  <v:stroke miterlimit="190811f" joinstyle="miter"/>
                  <v:path arrowok="t" textboxrect="0,0,17956,39057"/>
                </v:shape>
                <v:shape id="Shape 5872" o:spid="_x0000_s1056" style="position:absolute;left:27960;top:68466;width:179;height:391;visibility:visible;mso-wrap-style:square;v-text-anchor:top" coordsize="17960,3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" path="m39,c10364,,17960,8832,17960,19393r,148c17960,24823,16044,29705,12829,33269l,39030,,34067r39,19c7494,34086,12694,27574,12694,19682r,-141c12694,15524,11311,11869,9021,9218l,4967,,18,39,xe" stroked="f" strokeweight="0">
                  <v:stroke miterlimit="190811f" joinstyle="miter"/>
                  <v:path arrowok="t" textboxrect="0,0,17960,39030"/>
                </v:shape>
                <v:shape id="Shape 5873" o:spid="_x0000_s1057" style="position:absolute;left:28212;top:68466;width:175;height:390;visibility:visible;mso-wrap-style:square;v-text-anchor:top" coordsize="17554,39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" path="m16452,r1102,332l17554,5071r-169,-78c10721,4993,5260,10351,5260,19393r,148c5260,28368,10861,34010,17385,34010r169,-79l17554,38658r-1102,345c8194,39003,,31910,,19609r,-144c,7237,8194,,16452,xe" stroked="f" strokeweight="0">
                  <v:stroke miterlimit="190811f" joinstyle="miter"/>
                  <v:path arrowok="t" textboxrect="0,0,17554,39003"/>
                </v:shape>
                <v:shape id="Shape 5874" o:spid="_x0000_s1058" style="position:absolute;left:28387;top:68320;width:173;height:533;visibility:visible;mso-wrap-style:square;v-text-anchor:top" coordsize="17223,5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" path="m12096,r5127,l17223,52823r-5127,l12096,45300v-1401,2242,-3118,4323,-5276,5842l,53274,,48547,8461,44620v2316,-2542,3833,-6159,3833,-10462l12294,34010v,-4306,-1517,-7906,-3833,-10429l,19687,,14948r6896,2076c9062,18490,10762,20480,12096,22579l12096,xe" stroked="f" strokeweight="0">
                  <v:stroke miterlimit="190811f" joinstyle="miter"/>
                  <v:path arrowok="t" textboxrect="0,0,17223,53274"/>
                </v:shape>
                <v:shape id="Shape 5875" o:spid="_x0000_s1059" style="position:absolute;left:28674;top:68466;width:301;height:382;visibility:visible;mso-wrap-style:square;v-text-anchor:top" coordsize="30118,3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" path="m16928,v8324,,13190,6081,13190,14980l30118,38207r-5129,l24989,16352c24989,9407,21525,5065,15456,5065,9530,5065,5131,9770,5131,16790r,21417l,38207,,799r5131,l5131,7308c7395,3258,10994,,16928,xe" stroked="f" strokeweight="0">
                  <v:stroke miterlimit="190811f" joinstyle="miter"/>
                  <v:path arrowok="t" textboxrect="0,0,30118,38207"/>
                </v:shape>
                <v:shape id="Shape 5876" o:spid="_x0000_s1060" style="position:absolute;left:29063;top:68467;width:163;height:386;visibility:visible;mso-wrap-style:square;v-text-anchor:top" coordsize="16291,3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" path="m16291,r,4637l8845,8174c6881,10417,5566,13565,5202,17181r11089,l16291,21667r-11089,c5566,25612,7081,28723,9263,30848r7028,2845l16291,38560,5047,33561c1932,30134,,25250,,19427,,13998,1749,9113,4689,5585l16291,xe" stroked="f" strokeweight="0">
                  <v:stroke miterlimit="190811f" joinstyle="miter"/>
                  <v:path arrowok="t" textboxrect="0,0,16291,38560"/>
                </v:shape>
                <v:shape id="Shape 5877" o:spid="_x0000_s1061" style="position:absolute;left:29226;top:68756;width:151;height:101;visibility:visible;mso-wrap-style:square;v-text-anchor:top" coordsize="15090,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" path="m11890,r3200,3110c11627,7307,7426,10130,899,10130l,9730,,4862r1031,418c5766,5280,9092,3183,11890,xe" stroked="f" strokeweight="0">
                  <v:stroke miterlimit="190811f" joinstyle="miter"/>
                  <v:path arrowok="t" textboxrect="0,0,15090,10130"/>
                </v:shape>
                <v:shape id="Shape 5878" o:spid="_x0000_s1062" style="position:absolute;left:29226;top:68466;width:163;height:218;visibility:visible;mso-wrap-style:square;v-text-anchor:top" coordsize="16289,2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" path="m236,c10428,,16289,8832,16289,19829v,504,,1084,-65,1952l,21781,,17295r11090,c10493,10494,6896,4706,95,4706l,4751,,114,236,xe" stroked="f" strokeweight="0">
                  <v:stroke miterlimit="190811f" joinstyle="miter"/>
                  <v:path arrowok="t" textboxrect="0,0,16289,21781"/>
                </v:shape>
                <v:shape id="Shape 74376" o:spid="_x0000_s1063" style="position:absolute;left:29684;top:68474;width:91;height:374;visibility:visible;mso-wrap-style:square;v-text-anchor:top" coordsize="914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" path="m,l9144,r,37408l,37408,,e" stroked="f" strokeweight="0">
                  <v:stroke miterlimit="190811f" joinstyle="miter"/>
                  <v:path arrowok="t" textboxrect="0,0,9144,37408"/>
                </v:shape>
                <v:shape id="Shape 74377" o:spid="_x0000_s1064" style="position:absolute;left:29680;top:6833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" path="m,l9144,r,9144l,9144,,e" stroked="f" strokeweight="0">
                  <v:stroke miterlimit="190811f" joinstyle="miter"/>
                  <v:path arrowok="t" textboxrect="0,0,9144,9144"/>
                </v:shape>
                <v:shape id="Shape 5881" o:spid="_x0000_s1065" style="position:absolute;left:30054;top:68470;width:172;height:494;visibility:visible;mso-wrap-style:square;v-text-anchor:top" coordsize="17223,4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" path="m17223,r,4725l8763,8647c6448,11179,4933,14779,4933,19048r,149c4933,23538,6448,27155,8763,29687r8460,3901l17223,38326,10326,36252c8161,34787,6462,32796,5131,30698r,18741l,49439,,454r5131,l5131,7975c6531,5734,8246,3654,10403,2134l17223,xe" stroked="f" strokeweight="0">
                  <v:stroke miterlimit="190811f" joinstyle="miter"/>
                  <v:path arrowok="t" textboxrect="0,0,17223,49439"/>
                </v:shape>
                <v:shape id="Shape 5882" o:spid="_x0000_s1066" style="position:absolute;left:30226;top:68466;width:176;height:390;visibility:visible;mso-wrap-style:square;v-text-anchor:top" coordsize="17557,39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" path="m1102,c9359,,17557,7089,17557,19393r,148c17557,31770,9432,39003,1102,39003l,38671,,33933r166,77c6829,34010,12290,28656,12290,19609r,-144c12290,10635,6696,4993,166,4993l,5070,,345,1102,xe" stroked="f" strokeweight="0">
                  <v:stroke miterlimit="190811f" joinstyle="miter"/>
                  <v:path arrowok="t" textboxrect="0,0,17557,39003"/>
                </v:shape>
                <v:shape id="Shape 5883" o:spid="_x0000_s1067" style="position:absolute;left:30475;top:68466;width:180;height:391;visibility:visible;mso-wrap-style:square;v-text-anchor:top" coordsize="17953,39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" path="m17953,r,4951l17856,4905v-7466,,-12596,6585,-12596,14472l5260,19525v,4016,1366,7652,3639,10284l17953,34052r,4963l17856,39058c7531,39058,,30231,,19665r,-140c,14240,1899,9354,5097,5790l17953,xe" stroked="f" strokeweight="0">
                  <v:stroke miterlimit="190811f" joinstyle="miter"/>
                  <v:path arrowok="t" textboxrect="0,0,17953,39058"/>
                </v:shape>
                <v:shape id="Shape 5884" o:spid="_x0000_s1068" style="position:absolute;left:30655;top:68466;width:179;height:391;visibility:visible;mso-wrap-style:square;v-text-anchor:top" coordsize="17953,39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" path="m36,c10361,,17953,8832,17953,19393r,148c17953,24823,16039,29705,12826,33269l,39031,,34068r36,18c7499,34086,12693,27574,12693,19682r,-141c12693,15524,11311,11869,9021,9218l,4967,,16,36,xe" stroked="f" strokeweight="0">
                  <v:stroke miterlimit="190811f" joinstyle="miter"/>
                  <v:path arrowok="t" textboxrect="0,0,17953,39031"/>
                </v:shape>
                <v:shape id="Shape 5885" o:spid="_x0000_s1069" style="position:absolute;left:30898;top:68468;width:266;height:388;visibility:visible;mso-wrap-style:square;v-text-anchor:top" coordsize="26518,3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" path="m13392,v4194,,8860,1594,12388,4125l23451,8322c20250,6076,16589,4704,13259,4704v-4068,,-6664,2315,-6664,5429l6595,10275v,3545,4262,4923,8864,6443c20786,18453,26518,20696,26518,27429r,139c26518,34660,21118,38786,14260,38786,9324,38786,3862,36686,,33288l2596,29307v3732,3038,7862,4773,11927,4773c18659,34080,21650,31766,21650,28149r,-145c21650,24242,17586,22794,13061,21420,7664,19756,1662,17729,1662,10854r,-144c1662,4273,6595,,13392,xe" stroked="f" strokeweight="0">
                  <v:stroke miterlimit="190811f" joinstyle="miter"/>
                  <v:path arrowok="t" textboxrect="0,0,26518,38786"/>
                </v:shape>
                <v:shape id="Shape 5886" o:spid="_x0000_s1070" style="position:absolute;left:30944;top:68323;width:187;height:95;visibility:visible;mso-wrap-style:square;v-text-anchor:top" coordsize="18659,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" path="m,l4399,,9392,4849,14393,r4266,l11599,9479r-4537,l,xe" stroked="f" strokeweight="0">
                  <v:stroke miterlimit="190811f" joinstyle="miter"/>
                  <v:path arrowok="t" textboxrect="0,0,18659,9479"/>
                </v:shape>
                <v:shape id="Shape 5887" o:spid="_x0000_s1071" style="position:absolute;left:31222;top:68361;width:209;height:494;visibility:visible;mso-wrap-style:square;v-text-anchor:top" coordsize="20851,4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" path="m4798,l9925,r,11289l20851,11289r,4919l9925,16208r,21856c9925,42618,12254,44283,15724,44283v1728,,3194,-360,4994,-1303l20718,47757v-1800,1016,-3727,1591,-6197,1591c8992,49348,4798,46383,4798,38784r,-22576l,16208,,11289r4798,l4798,xe" stroked="f" strokeweight="0">
                  <v:stroke miterlimit="190811f" joinstyle="miter"/>
                  <v:path arrowok="t" textboxrect="0,0,20851,49348"/>
                </v:shape>
                <v:shape id="Shape 5888" o:spid="_x0000_s1072" style="position:absolute;left:31490;top:68467;width:163;height:386;visibility:visible;mso-wrap-style:square;v-text-anchor:top" coordsize="16287,3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" path="m16287,r,4641l8844,8174c6878,10417,5562,13565,5195,17181r11092,l16287,21667r-11092,c5562,25612,7079,28723,9261,30848r7026,2845l16287,38560,5044,33561c1930,30134,,25250,,19427,,13998,1749,9113,4689,5585l16287,xe" stroked="f" strokeweight="0">
                  <v:stroke miterlimit="190811f" joinstyle="miter"/>
                  <v:path arrowok="t" textboxrect="0,0,16287,38560"/>
                </v:shape>
                <v:shape id="Shape 5889" o:spid="_x0000_s1073" style="position:absolute;left:31653;top:68756;width:151;height:101;visibility:visible;mso-wrap-style:square;v-text-anchor:top" coordsize="15091,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" path="m11894,r3197,3110c11628,7307,7430,10130,900,10130l,9730,,4862r1033,418c5767,5280,9097,3183,11894,xe" stroked="f" strokeweight="0">
                  <v:stroke miterlimit="190811f" joinstyle="miter"/>
                  <v:path arrowok="t" textboxrect="0,0,15091,10130"/>
                </v:shape>
                <v:shape id="Shape 5890" o:spid="_x0000_s1074" style="position:absolute;left:31653;top:68466;width:163;height:218;visibility:visible;mso-wrap-style:square;v-text-anchor:top" coordsize="16294,2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" path="m237,c10429,,16294,8832,16294,19829v,504,,1084,-69,1952l,21781,,17295r11092,c10497,10494,6897,4706,103,4706l,4755,,114,237,xe" stroked="f" strokeweight="0">
                  <v:stroke miterlimit="190811f" joinstyle="miter"/>
                  <v:path arrowok="t" textboxrect="0,0,16294,21781"/>
                </v:shape>
                <v:shape id="Shape 5891" o:spid="_x0000_s1075" style="position:absolute;left:31906;top:68466;width:301;height:382;visibility:visible;mso-wrap-style:square;v-text-anchor:top" coordsize="30110,3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" path="m16919,v8331,,13191,6081,13191,14980l30110,38207r-5123,l24987,16352c24987,9407,21520,5065,15455,5065,9529,5065,5130,9770,5130,16790r,21417l,38207,,799r5130,l5130,7308c7394,3258,10994,,16919,xe" stroked="f" strokeweight="0">
                  <v:stroke miterlimit="190811f" joinstyle="miter"/>
                  <v:path arrowok="t" textboxrect="0,0,30110,38207"/>
                </v:shape>
                <v:shape id="Shape 5892" o:spid="_x0000_s1076" style="position:absolute;left:32295;top:68467;width:163;height:386;visibility:visible;mso-wrap-style:square;v-text-anchor:top" coordsize="16293,3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" path="m16293,r,4642l8849,8176c6883,10420,5566,13567,5199,17183r11094,l16293,21669r-11094,c5566,25615,7084,28725,9267,30850r7026,2844l16293,38564,5047,33563c1932,30136,,25253,,19430,,14001,1751,9115,4692,5587l16293,xe" stroked="f" strokeweight="0">
                  <v:stroke miterlimit="190811f" joinstyle="miter"/>
                  <v:path arrowok="t" textboxrect="0,0,16293,38564"/>
                </v:shape>
                <v:shape id="Shape 5893" o:spid="_x0000_s1077" style="position:absolute;left:32458;top:68756;width:151;height:101;visibility:visible;mso-wrap-style:square;v-text-anchor:top" coordsize="15093,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" path="m11892,r3201,3110c11630,7307,7432,10130,898,10130l,9730,,4861r1035,419c5761,5280,9092,3183,11892,xe" stroked="f" strokeweight="0">
                  <v:stroke miterlimit="190811f" joinstyle="miter"/>
                  <v:path arrowok="t" textboxrect="0,0,15093,10130"/>
                </v:shape>
                <v:shape id="Shape 5894" o:spid="_x0000_s1078" style="position:absolute;left:32458;top:68466;width:163;height:218;visibility:visible;mso-wrap-style:square;v-text-anchor:top" coordsize="16292,2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" path="m231,c10427,,16292,8832,16292,19829v,504,,1084,-65,1952l,21781,,17295r11094,c10495,10494,6899,4706,99,4706l,4753,,112,231,xe" stroked="f" strokeweight="0">
                  <v:stroke miterlimit="190811f" joinstyle="miter"/>
                  <v:path arrowok="t" textboxrect="0,0,16292,21781"/>
                </v:shape>
                <v:shape id="Shape 74378" o:spid="_x0000_s1079" style="position:absolute;left:32915;top:68474;width:92;height:374;visibility:visible;mso-wrap-style:square;v-text-anchor:top" coordsize="914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" path="m,l9144,r,37408l,37408,,e" stroked="f" strokeweight="0">
                  <v:stroke miterlimit="190811f" joinstyle="miter"/>
                  <v:path arrowok="t" textboxrect="0,0,9144,37408"/>
                </v:shape>
                <v:shape id="Shape 74379" o:spid="_x0000_s1080" style="position:absolute;left:32912;top:6833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" path="m,l9144,r,9144l,9144,,e" stroked="f" strokeweight="0">
                  <v:stroke miterlimit="190811f" joinstyle="miter"/>
                  <v:path arrowok="t" textboxrect="0,0,9144,9144"/>
                </v:shape>
                <v:shape id="Shape 5897" o:spid="_x0000_s1081" style="position:absolute;left:33066;top:68474;width:298;height:374;visibility:visible;mso-wrap-style:square;v-text-anchor:top" coordsize="29847,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" path="m803,l29847,r,3543l6933,32707r22914,l29847,37408,,37408,,33862,22852,4701r-22049,l803,xe" stroked="f" strokeweight="0">
                  <v:stroke miterlimit="190811f" joinstyle="miter"/>
                  <v:path arrowok="t" textboxrect="0,0,29847,37408"/>
                </v:shape>
                <v:shape id="Shape 5898" o:spid="_x0000_s1082" style="position:absolute;left:33456;top:68320;width:172;height:533;visibility:visible;mso-wrap-style:square;v-text-anchor:top" coordsize="17215,5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" path="m,l5123,r,22936c6525,20695,8242,18615,10399,17095r6816,-2134l17215,19688,8755,23608c6438,26140,4921,29740,4921,34010r,148c4921,38499,6438,42116,8755,44648r8460,3900l17215,53287,10322,51213c8157,49748,6459,47758,5123,45659r,7164l,52823,,xe" stroked="f" strokeweight="0">
                  <v:stroke miterlimit="190811f" joinstyle="miter"/>
                  <v:path arrowok="t" textboxrect="0,0,17215,53287"/>
                </v:shape>
                <v:shape id="Shape 5899" o:spid="_x0000_s1083" style="position:absolute;left:33628;top:68466;width:176;height:390;visibility:visible;mso-wrap-style:square;v-text-anchor:top" coordsize="17561,39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" path="m1102,c9367,,17561,7089,17561,19393r,148c17561,31770,9432,39003,1102,39003l,38671,,33932r168,78c6829,34010,12294,28656,12294,19609r,-144c12294,10635,6696,4993,168,4993l,5072,,345,1102,xe" stroked="f" strokeweight="0">
                  <v:stroke miterlimit="190811f" joinstyle="miter"/>
                  <v:path arrowok="t" textboxrect="0,0,17561,39003"/>
                </v:shape>
                <v:shape id="Shape 5900" o:spid="_x0000_s1084" style="position:absolute;left:33877;top:68466;width:180;height:391;visibility:visible;mso-wrap-style:square;v-text-anchor:top" coordsize="17957,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" path="m17957,r,4954l17856,4907v-7462,,-12593,6585,-12593,14472l5263,19527v,4016,1366,7652,3640,10284l17957,34055r,4960l17856,39060c7531,39060,,30233,,19667r,-140c,14242,1900,9356,5099,5792l17957,xe" stroked="f" strokeweight="0">
                  <v:stroke miterlimit="190811f" joinstyle="miter"/>
                  <v:path arrowok="t" textboxrect="0,0,17957,39060"/>
                </v:shape>
                <v:shape id="Shape 5901" o:spid="_x0000_s1085" style="position:absolute;left:34057;top:68466;width:179;height:391;visibility:visible;mso-wrap-style:square;v-text-anchor:top" coordsize="17954,3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" path="m33,c10364,,17954,8832,17954,19393r,148c17954,24823,16038,29705,12824,33269l,39029,,34070r33,16c7495,34086,12693,27574,12693,19682r,-141c12693,15524,11311,11869,9020,9218l,4969,,15,33,xe" stroked="f" strokeweight="0">
                  <v:stroke miterlimit="190811f" joinstyle="miter"/>
                  <v:path arrowok="t" textboxrect="0,0,17954,39029"/>
                </v:shape>
                <v:shape id="Shape 5902" o:spid="_x0000_s1086" style="position:absolute;left:34329;top:68465;width:192;height:383;visibility:visible;mso-wrap-style:square;v-text-anchor:top" coordsize="19184,3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" path="m19184,288r,6009l18788,6297v-7535,,-13658,5860,-13658,17146l5130,38350,,38350,,943r5130,l5130,10710c7660,4486,12654,,19184,288xe" stroked="f" strokeweight="0">
                  <v:stroke miterlimit="190811f" joinstyle="miter"/>
                  <v:path arrowok="t" textboxrect="0,0,19184,38350"/>
                </v:shape>
                <v:shape id="Shape 5903" o:spid="_x0000_s1087" style="position:absolute;left:34563;top:68467;width:163;height:386;visibility:visible;mso-wrap-style:square;v-text-anchor:top" coordsize="16294,3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" path="m16294,r,4641l8842,8177c6877,10420,5564,13568,5202,17184r11092,l16294,21670r-11092,c5564,25615,7079,28726,9261,30851r7033,2845l16294,38564,5047,33564c1932,30137,,25253,,19431,,14001,1749,9116,4689,5588l16294,xe" stroked="f" strokeweight="0">
                  <v:stroke miterlimit="190811f" joinstyle="miter"/>
                  <v:path arrowok="t" textboxrect="0,0,16294,38564"/>
                </v:shape>
                <v:shape id="Shape 5904" o:spid="_x0000_s1088" style="position:absolute;left:34726;top:68756;width:151;height:101;visibility:visible;mso-wrap-style:square;v-text-anchor:top" coordsize="15091,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" path="m11894,r3197,3110c11621,7307,7422,10130,900,10130l,9730,,4862r1033,418c5760,5280,9090,3183,11894,xe" stroked="f" strokeweight="0">
                  <v:stroke miterlimit="190811f" joinstyle="miter"/>
                  <v:path arrowok="t" textboxrect="0,0,15091,10130"/>
                </v:shape>
                <v:shape id="Shape 5905" o:spid="_x0000_s1089" style="position:absolute;left:34726;top:68466;width:163;height:218;visibility:visible;mso-wrap-style:square;v-text-anchor:top" coordsize="16289,2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" path="m230,c10422,,16289,8832,16289,19829v,504,,1084,-72,1952l,21781,,17295r11092,c10491,10494,6890,4706,97,4706l,4752,,111,230,xe" stroked="f" strokeweight="0">
                  <v:stroke miterlimit="190811f" joinstyle="miter"/>
                  <v:path arrowok="t" textboxrect="0,0,16289,21781"/>
                </v:shape>
                <v:shape id="Shape 74380" o:spid="_x0000_s1090" style="position:absolute;left:18354;top:62445;width:3940;height:6419;visibility:visible;mso-wrap-style:square;v-text-anchor:top" coordsize="393979,64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" path="m,l393979,r,641893l,641893,,e" stroked="f" strokeweight="0">
                  <v:stroke miterlimit="190811f" joinstyle="miter"/>
                  <v:path arrowok="t" textboxrect="0,0,393979,641893"/>
                </v:shape>
                <v:shape id="Shape 5907" o:spid="_x0000_s1091" style="position:absolute;left:18737;top:62701;width:1587;height:3200;visibility:visible;mso-wrap-style:square;v-text-anchor:top" coordsize="158742,3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" path="m158742,r,64994l157889,64933v-6589,,-13449,865,-20592,2600c130133,69267,122983,72015,115837,75762v-7149,3752,-13942,8518,-20380,14292c89024,95828,83369,102759,78509,110841v-6005,10102,-9860,20066,-11577,29876c66355,143895,65862,147068,65427,150247v-430,3179,-649,6641,-649,10389c64778,173348,67212,185393,72071,196795v4861,11408,11585,21437,20164,30095c100825,235551,110825,242417,122274,247464r36468,7574l158742,319980r-31796,-3121c116632,314765,106678,311626,97088,307441,77900,299067,61077,287670,46601,273229,32141,258797,20754,241907,12452,222563,4140,203223,,182437,,160203,,138269,4140,117548,12452,98061,20754,78578,32141,61542,46601,46959,61077,32389,77900,20912,97088,12535v9590,-4185,19544,-7324,29858,-9417l158742,xe" fillcolor="#40188c" strokecolor="#40188c" strokeweight=".07619mm">
                  <v:stroke miterlimit="190811f" joinstyle="miter"/>
                  <v:path arrowok="t" textboxrect="0,0,158742,319980"/>
                </v:shape>
                <v:shape id="Shape 5908" o:spid="_x0000_s1092" style="position:absolute;left:20324;top:62701;width:1588;height:3200;visibility:visible;mso-wrap-style:square;v-text-anchor:top" coordsize="158753,32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" path="m217,c22557,,43327,4263,62508,12772v19194,8519,35948,20071,50266,34644c127098,61995,138338,79031,146505,98518v8165,19487,12248,40205,12248,62140c158753,182890,154599,203678,146286,223016v-8301,19344,-19617,36158,-33941,50451c98028,287759,81271,299088,62086,307462,42891,315831,22274,320022,217,320022l,320001,,255059r3,1c12583,255060,24603,252612,36043,247699v11438,-4904,21453,-11615,30032,-20136c74654,219049,81450,209092,86455,197683v5004,-11401,7509,-23742,7509,-37025c93964,152291,92822,143630,90537,134676,88243,125730,84528,117212,79381,109126,74232,101045,67641,93611,59637,86825,51631,80046,41904,74485,30463,70154v-2292,-865,-5010,-1520,-8150,-1952c19160,67766,16452,67266,14155,66687,11588,66110,8580,65678,5156,65386l,65015,,21,217,xe" fillcolor="#40188c" strokecolor="#40188c" strokeweight=".07619mm">
                  <v:stroke miterlimit="190811f" joinstyle="miter"/>
                  <v:path arrowok="t" textboxrect="0,0,158753,320022"/>
                </v:shape>
                <v:shape id="Shape 5909" o:spid="_x0000_s1093" style="position:absolute;left:19777;top:65562;width:323;height:3012;visibility:visible;mso-wrap-style:square;v-text-anchor:top" coordsize="32257,30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" path="m2307,l32257,r,36647l25768,39813v-1902,2255,-3093,5385,-3124,8855l21045,249937v-55,6945,4561,12629,10310,12700l32257,262197r,39025l27948,300169c22467,297367,17531,293314,13373,288292,5108,278294,,264488,22,249235l2314,69044,2307,xe" fillcolor="#40188c" stroked="f" strokeweight="0">
                  <v:stroke miterlimit="190811f" joinstyle="miter"/>
                  <v:path arrowok="t" textboxrect="0,0,32257,301222"/>
                </v:shape>
                <v:shape id="Shape 5910" o:spid="_x0000_s1094" style="position:absolute;left:20100;top:65562;width:617;height:3046;visibility:visible;mso-wrap-style:square;v-text-anchor:top" coordsize="61663,30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" path="m,l61663,r-21,86480l59254,249185v41,15279,-5104,29200,-13373,39185c37608,298368,26181,304535,13534,304531l,301222,,262197r6485,-3162c8387,256781,9578,253650,9607,250179l11212,48913c11263,41969,6648,36281,899,36209l,36647,,xe" fillcolor="#40188c" stroked="f" strokeweight="0">
                  <v:stroke miterlimit="190811f" joinstyle="miter"/>
                  <v:path arrowok="t" textboxrect="0,0,61663,304535"/>
                </v:shape>
                <v:shape id="Shape 5911" o:spid="_x0000_s1095" style="position:absolute;left:22466;top:62432;width:918;height:2661;visibility:visible;mso-wrap-style:square;v-text-anchor:top" coordsize="91841,26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" path="m,l91841,r,54018l54383,54018r,72752l91841,126770r,54022l54383,180792r,85353l,266145,,xe" stroked="f" strokeweight="0">
                  <v:stroke miterlimit="190811f" joinstyle="miter"/>
                  <v:path arrowok="t" textboxrect="0,0,91841,266145"/>
                </v:shape>
                <v:shape id="Shape 5912" o:spid="_x0000_s1096" style="position:absolute;left:23384;top:62432;width:912;height:1808;visibility:visible;mso-wrap-style:square;v-text-anchor:top" coordsize="91123,1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" path="m,l5043,v1671,,3719,177,6120,540c13557,901,16027,1383,18543,1984v2527,600,4871,1203,7024,1797c27727,4382,29289,4806,30251,5043v6962,2647,13449,5761,19446,9364c55699,18011,61819,23292,68069,30248v4553,4809,8467,10389,11707,16750c83015,53367,85594,59303,87512,64822v1198,4086,2095,8287,2701,12611c90817,81749,91123,86073,91123,90400v,10804,-1693,20945,-5051,30427c82706,130316,78029,138838,72029,146394v-6005,7567,-12968,13993,-20884,19275c43218,170954,34693,174795,25567,177195v-2153,483,-5285,1203,-9360,2153c12118,180317,8639,180792,5763,180792r-5763,l,126770r2517,c2998,126770,4193,126594,6123,126238v1915,-357,3356,-663,4320,-900c19562,122951,26348,118173,30791,111003v4446,-7167,6667,-14094,6667,-20790c37458,86876,36911,83416,35838,79827,34754,76245,33073,72840,30791,69617,28508,66392,25685,63522,22327,61013,18964,58500,14997,56650,10443,55455,9004,54980,7387,54619,5580,54382,3780,54144,2754,54018,2517,54018l,54018,,xe" stroked="f" strokeweight="0">
                  <v:stroke miterlimit="190811f" joinstyle="miter"/>
                  <v:path arrowok="t" textboxrect="0,0,91123,180792"/>
                </v:shape>
                <v:shape id="Shape 5913" o:spid="_x0000_s1097" style="position:absolute;left:27263;top:62432;width:1116;height:2661;visibility:visible;mso-wrap-style:square;v-text-anchor:top" coordsize="111636,26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" path="m,l99752,v2164,,5167,422,9005,1264l111636,1937r,55325l107680,56182v-2165,-476,-4262,-957,-6303,-1440c99332,54267,97600,54018,96153,54018r-41782,l54371,212127r42501,c99028,212127,101675,211764,104793,211050r6843,-1807l111636,264413r-5397,1012c103353,265908,101196,266145,99752,266145l,266145,,xe" stroked="f" strokeweight="0">
                  <v:stroke miterlimit="190811f" joinstyle="miter"/>
                  <v:path arrowok="t" textboxrect="0,0,111636,266145"/>
                </v:shape>
                <v:shape id="Shape 5914" o:spid="_x0000_s1098" style="position:absolute;left:28379;top:62451;width:1116;height:2625;visibility:visible;mso-wrap-style:square;v-text-anchor:top" coordsize="111646,26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" path="m,l8647,2022v3838,966,7319,1923,10443,2885c22204,5872,24246,6472,25218,6702v5515,1927,11455,4631,17820,8108c49402,18295,55642,22435,61768,27233v6120,4810,11888,10264,17292,16384c84460,49740,89075,56290,92923,63248v947,1681,1973,3489,3057,5404c97063,70577,98078,72611,99047,74776v4313,10327,7495,19810,9540,28450c110624,111866,111646,121475,111646,132033v,12010,-1864,24372,-5579,37102c102337,181864,96635,193982,88963,205506v-7694,11526,-17470,21967,-29361,31338c47721,246204,33494,253522,16927,258808v-1199,237,-3057,657,-5576,1263c8823,260664,6127,261267,3247,261867l,262476,,207306r3,-1c10811,204191,19814,199807,27011,194162v7204,-5641,13086,-12003,17650,-19091c49216,167998,52463,160614,54388,152920v1919,-7675,2877,-15357,2877,-23039c57265,123394,56239,116615,54202,109525,52157,102445,49039,95544,44838,88819,40637,82101,35302,75977,28815,70451,22331,64929,14771,60494,6127,57128,5162,56890,3784,56466,1977,55864l,55325,,xe" stroked="f" strokeweight="0">
                  <v:stroke miterlimit="190811f" joinstyle="miter"/>
                  <v:path arrowok="t" textboxrect="0,0,111646,262476"/>
                </v:shape>
                <v:shape id="Shape 5915" o:spid="_x0000_s1099" style="position:absolute;left:24446;top:62432;width:1333;height:2661;visibility:visible;mso-wrap-style:square;v-text-anchor:top" coordsize="133250,26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" path="m133250,r,54052l132533,54001v-5525,,-11289,724,-17283,2163c109242,57603,103237,59889,97235,63007,91234,66129,85536,70093,80136,74891,74732,79697,69983,85457,65901,92178v-5033,8406,-8276,16690,-9716,24851c55702,119672,55288,122310,54925,124953v-365,2647,-544,5522,-544,8640c54381,144163,56426,154184,60501,163664v4082,9489,9727,17830,16927,25030c84635,195897,93030,201604,102643,205802r30607,6303l133250,266109r-26686,-2594c97907,261773,89552,259162,81503,255683,65393,248717,51271,239243,39121,227232,26985,215230,17431,201183,10453,185095,3481,169009,,151726,,133233,,114992,3481,97758,10453,81554,17431,65348,26985,51181,39121,39057,51271,26936,65393,17393,81503,10425,89552,6945,97907,4333,106564,2593l133250,xe" stroked="f" strokeweight="0">
                  <v:stroke miterlimit="190811f" joinstyle="miter"/>
                  <v:path arrowok="t" textboxrect="0,0,133250,266109"/>
                </v:shape>
                <v:shape id="Shape 5916" o:spid="_x0000_s1100" style="position:absolute;left:25779;top:62432;width:1333;height:2661;visibility:visible;mso-wrap-style:square;v-text-anchor:top" coordsize="133254,26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" path="m184,c18935,,36367,3542,52473,10620v16103,7085,30172,16694,42185,28815c106682,51560,116118,65725,122976,81933v6854,16206,10278,33436,10278,51677c133254,152100,129766,169388,122792,185472v-6974,16089,-16469,30071,-28490,41958c82281,239314,68216,248734,52113,255701,36003,262660,18701,266145,184,266145l,266127,,212122r3,1c10566,212123,20652,210086,30251,205999v9601,-4078,18017,-9658,25211,-16743c62665,182175,68371,173891,72572,164405v4198,-9483,6297,-19749,6297,-30795c78869,126652,77910,119449,75992,112004,74073,104566,70948,97482,66629,90757,62304,84035,56782,77853,50061,72208,43337,66568,35172,61946,25571,58341v-1923,-720,-4205,-1260,-6840,-1623c16080,56361,13813,55945,11883,55462,9726,54983,7207,54619,4326,54378l,54070,,18,184,xe" stroked="f" strokeweight="0">
                  <v:stroke miterlimit="190811f" joinstyle="miter"/>
                  <v:path arrowok="t" textboxrect="0,0,133254,266145"/>
                </v:shape>
                <v:shape id="Shape 5917" o:spid="_x0000_s1101" style="position:absolute;left:22466;top:65290;width:1884;height:2658;visibility:visible;mso-wrap-style:square;v-text-anchor:top" coordsize="188360,26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" path="m,l54379,r,211759l188360,211759r,54022l,265781,,xe" stroked="f" strokeweight="0">
                  <v:stroke miterlimit="190811f" joinstyle="miter"/>
                  <v:path arrowok="t" textboxrect="0,0,188360,265781"/>
                </v:shape>
                <v:shape id="Shape 5918" o:spid="_x0000_s1102" style="position:absolute;left:27300;top:65286;width:918;height:2662;visibility:visible;mso-wrap-style:square;v-text-anchor:top" coordsize="91828,26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" path="m,l91828,r,54018l54371,54018r,72753l91828,126771r,54021l54371,180792r,85352l,266144,,xe" stroked="f" strokeweight="0">
                  <v:stroke miterlimit="190811f" joinstyle="miter"/>
                  <v:path arrowok="t" textboxrect="0,0,91828,266144"/>
                </v:shape>
                <v:shape id="Shape 5919" o:spid="_x0000_s1103" style="position:absolute;left:28218;top:65286;width:911;height:1808;visibility:visible;mso-wrap-style:square;v-text-anchor:top" coordsize="91121,18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" path="m,l5046,v1674,,3714,177,6126,543c13566,897,16032,1382,18544,1984v2532,600,4868,1201,7025,1796c27729,4384,29291,4806,30249,5043v6966,2647,13453,5759,19457,9364c55701,18010,61821,23295,68071,30250v4553,4806,8463,10386,11706,16748c83017,53366,85591,59303,87521,64825v1192,4086,2095,8284,2693,12607c90819,81749,91121,86075,91121,90398v,10804,-1689,20946,-5047,30429c82711,130316,78031,138838,72030,146394v-5998,7563,-12964,13993,-20883,19274c43219,170953,34695,174794,25569,177195v-2157,483,-5285,1203,-9364,2153c12120,180316,8645,180792,5764,180792r-5764,l,126771r2518,c3000,126771,4202,126590,6125,126234v1919,-356,3355,-659,4319,-897c19564,122950,26354,118173,30792,111002v4443,-7170,6664,-14093,6664,-20790c37456,86878,36916,83415,35839,79826,34756,76244,33078,72842,30792,69617,28510,66391,25691,63522,22329,61013,18966,58500,15006,56650,10444,55455,9005,54979,7389,54623,5582,54385,3782,54144,2756,54018,2518,54018l,54018,,xe" stroked="f" strokeweight="0">
                  <v:stroke miterlimit="190811f" joinstyle="miter"/>
                  <v:path arrowok="t" textboxrect="0,0,91121,180792"/>
                </v:shape>
                <v:shape id="Shape 5920" o:spid="_x0000_s1104" style="position:absolute;left:29386;top:65286;width:1332;height:2661;visibility:visible;mso-wrap-style:square;v-text-anchor:top" coordsize="133242,26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" path="m133242,r,54053l132531,54001v-5530,,-11293,722,-17287,2162c109235,57607,103227,59893,97236,63007,91232,66128,85529,70095,80129,74899,74729,79697,69981,85464,65895,92178v-5037,8406,-8276,16689,-9716,24847c55696,119671,55282,122310,54915,124955v-353,2643,-544,5520,-544,8642c54371,144162,56420,154184,60495,163666v4082,9491,9727,17828,16931,25028c84633,195901,93024,201608,102636,205805r30606,6298l133242,266109r-26683,-2595c97902,261774,89546,259164,81497,255687,65387,248717,51265,239241,39117,227236,26979,215230,17425,201186,10451,185097,3475,169009,,151726,,133232,,114991,3475,97758,10451,81555,17425,65346,26979,51184,39117,39060,51265,26939,65387,17391,81497,10430,89546,6948,97902,4336,106559,2595l133242,xe" stroked="f" strokeweight="0">
                  <v:stroke miterlimit="190811f" joinstyle="miter"/>
                  <v:path arrowok="t" textboxrect="0,0,133242,266109"/>
                </v:shape>
                <v:shape id="Shape 5921" o:spid="_x0000_s1105" style="position:absolute;left:30718;top:65286;width:1333;height:2662;visibility:visible;mso-wrap-style:square;v-text-anchor:top" coordsize="133256,26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" path="m182,c18941,,36369,3546,52475,10623v16110,7084,30175,16690,42188,28811c106687,51560,116120,65729,122980,81935v6852,16204,10276,33437,10276,51679c133256,152099,129771,169390,122798,185472v-6970,16085,-16467,30070,-28494,41961c82283,239314,68218,248734,52114,255705,36004,262659,18703,266144,182,266144l,266126,,212121r9,2c10568,212123,20655,210089,30253,206003v9601,-4080,18017,-9660,25214,-16747c62667,182170,68373,173893,72574,164408v4197,-9482,6297,-19754,6297,-30794c78871,126651,77913,119451,75998,112006,74075,104570,70953,97480,66634,90756,62314,84038,56784,77857,50063,72209,43339,66571,35174,61948,25573,58345v-1919,-720,-4205,-1263,-6841,-1621c16083,56358,13811,55944,11888,55461,9736,54986,7208,54623,4332,54385l,54070,,18,182,xe" stroked="f" strokeweight="0">
                  <v:stroke miterlimit="190811f" joinstyle="miter"/>
                  <v:path arrowok="t" textboxrect="0,0,133256,266144"/>
                </v:shape>
                <v:shape id="Shape 5922" o:spid="_x0000_s1106" style="position:absolute;left:32335;top:65290;width:2590;height:2658;visibility:visible;mso-wrap-style:square;v-text-anchor:top" coordsize="258944,26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" path="m,l54021,r75273,109116l205283,r53661,l258944,265781r-54381,l204563,96155,129651,205275,54382,96155r,169626l,265781,,xe" stroked="f" strokeweight="0">
                  <v:stroke miterlimit="190811f" joinstyle="miter"/>
                  <v:path arrowok="t" textboxrect="0,0,258944,265781"/>
                </v:shape>
                <v:shape id="Shape 5923" o:spid="_x0000_s1107" style="position:absolute;left:24638;top:65291;width:2225;height:2658;visibility:visible;mso-wrap-style:square;v-text-anchor:top" coordsize="222566,26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" path="m,l54377,r,159898c54377,160387,54431,160744,54558,160981v126,238,179,601,179,1080c54976,163984,55404,166085,56001,168367v598,2280,1257,4376,1977,6301c63745,188117,71539,197658,81395,203299v9832,5645,19682,8463,29528,8463c116193,211762,121596,210981,127126,209423v5523,-1564,10804,-4084,15848,-7568c148017,198378,152513,193996,156477,188712v3960,-5274,7024,-11524,9184,-18724c166136,168782,166680,166867,167284,164221v595,-2639,897,-4197,897,-4680l168181,r54385,l222566,160617v,490,-129,1807,-361,3968c221962,166741,221717,168544,221485,169988v-1201,8403,-3249,16383,-6137,23947c212468,201499,208617,209123,203806,216799v-4331,6970,-10159,13687,-17492,20174c178977,243453,172065,248371,165571,251737v-1919,961,-3906,1976,-5947,3061c157568,255877,155470,256895,153305,257860v-6497,2640,-13294,4623,-20383,5944c125830,265119,118678,265781,111467,265781v-3626,,-7769,-238,-12457,-720c94319,264578,90053,263985,86209,263265v-7938,-1927,-16059,-4810,-24354,-8644c53563,250772,45442,245249,37508,238050,31010,232293,25297,225932,20376,218963,15443,211999,11660,205163,9014,198438,7812,195556,6487,191714,5047,186916v-483,-1206,-961,-2582,-1454,-4148c3114,181206,2757,179831,2520,178628v-249,-1440,-544,-3121,-905,-5043c1256,171665,950,169801,716,168004,475,166205,298,164704,177,163501,49,162306,,161582,,161337l,xe" stroked="f" strokeweight="0">
                  <v:stroke miterlimit="190811f" joinstyle="miter"/>
                  <v:path arrowok="t" textboxrect="0,0,222566,265781"/>
                </v:shape>
                <w10:wrap type="topAndBottom" anchorx="page" anchory="page"/>
              </v:group>
            </w:pict>
          </mc:Fallback>
        </mc:AlternateContent>
      </w:r>
    </w:p>
    <w:sectPr w:rsidR="00F95582" w:rsidRPr="00692381">
      <w:headerReference w:type="even" r:id="rId93"/>
      <w:headerReference w:type="default" r:id="rId94"/>
      <w:footerReference w:type="even" r:id="rId95"/>
      <w:footerReference w:type="default" r:id="rId96"/>
      <w:headerReference w:type="first" r:id="rId97"/>
      <w:footerReference w:type="first" r:id="rId98"/>
      <w:pgSz w:w="8391" w:h="11906"/>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04556" w14:textId="77777777" w:rsidR="002F7C90" w:rsidRDefault="002F7C90">
      <w:pPr>
        <w:spacing w:after="0"/>
      </w:pPr>
      <w:r>
        <w:separator/>
      </w:r>
    </w:p>
  </w:endnote>
  <w:endnote w:type="continuationSeparator" w:id="0">
    <w:p w14:paraId="14C465C9" w14:textId="77777777" w:rsidR="002F7C90" w:rsidRDefault="002F7C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50207" w14:textId="77777777" w:rsidR="00F95582" w:rsidRDefault="00F95582">
    <w:pPr>
      <w:spacing w:line="259"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2D74E" w14:textId="77777777" w:rsidR="00F95582" w:rsidRDefault="00F95582">
    <w:pPr>
      <w:spacing w:line="259"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959C7" w14:textId="77777777" w:rsidR="00F95582" w:rsidRDefault="00F95582">
    <w:pPr>
      <w:spacing w:line="259"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A3698" w14:textId="77777777" w:rsidR="00F95582" w:rsidRDefault="00F95582">
    <w:pPr>
      <w:spacing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D0092" w14:textId="77777777" w:rsidR="00F95582" w:rsidRDefault="00F95582">
    <w:pPr>
      <w:spacing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82860" w14:textId="77777777" w:rsidR="00F95582" w:rsidRDefault="00F95582">
    <w:pPr>
      <w:spacing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B9D08" w14:textId="77777777" w:rsidR="00F95582" w:rsidRDefault="00000000">
    <w:pPr>
      <w:spacing w:after="0" w:line="259" w:lineRule="auto"/>
      <w:ind w:right="2"/>
      <w:jc w:val="right"/>
    </w:pPr>
    <w:r>
      <w:fldChar w:fldCharType="begin"/>
    </w:r>
    <w:r>
      <w:instrText xml:space="preserve"> PAGE   \* MERGEFORMAT </w:instrText>
    </w:r>
    <w:r>
      <w:fldChar w:fldCharType="separate"/>
    </w:r>
    <w:r>
      <w:t>2</w:t>
    </w:r>
    <w:r>
      <w:fldChar w:fldCharType="end"/>
    </w:r>
    <w:r>
      <w:t xml:space="preserve"> </w:t>
    </w:r>
  </w:p>
  <w:p w14:paraId="1B63E5F2" w14:textId="77777777" w:rsidR="00F95582" w:rsidRDefault="00000000">
    <w:pPr>
      <w:spacing w:after="0" w:line="259" w:lineRule="auto"/>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CC818" w14:textId="77777777" w:rsidR="00F95582" w:rsidRDefault="00000000">
    <w:pPr>
      <w:spacing w:after="0" w:line="259" w:lineRule="auto"/>
    </w:pPr>
    <w:r>
      <w:fldChar w:fldCharType="begin"/>
    </w:r>
    <w:r>
      <w:instrText xml:space="preserve"> PAGE   \* MERGEFORMAT </w:instrText>
    </w:r>
    <w:r>
      <w:fldChar w:fldCharType="separate"/>
    </w:r>
    <w:r>
      <w:t>3</w:t>
    </w:r>
    <w:r>
      <w:fldChar w:fldCharType="end"/>
    </w:r>
    <w:r>
      <w:t xml:space="preserve"> </w:t>
    </w:r>
  </w:p>
  <w:p w14:paraId="3A153B27" w14:textId="77777777" w:rsidR="00F95582" w:rsidRDefault="00000000">
    <w:pPr>
      <w:spacing w:after="0" w:line="259" w:lineRule="auto"/>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C7BF5" w14:textId="77777777" w:rsidR="00F95582" w:rsidRDefault="00000000">
    <w:pPr>
      <w:spacing w:after="0" w:line="259" w:lineRule="auto"/>
      <w:ind w:right="2"/>
      <w:jc w:val="right"/>
    </w:pPr>
    <w:r>
      <w:fldChar w:fldCharType="begin"/>
    </w:r>
    <w:r>
      <w:instrText xml:space="preserve"> PAGE   \* MERGEFORMAT </w:instrText>
    </w:r>
    <w:r>
      <w:fldChar w:fldCharType="separate"/>
    </w:r>
    <w:r>
      <w:t>2</w:t>
    </w:r>
    <w:r>
      <w:fldChar w:fldCharType="end"/>
    </w:r>
    <w:r>
      <w:t xml:space="preserve"> </w:t>
    </w:r>
  </w:p>
  <w:p w14:paraId="045C56B3" w14:textId="77777777" w:rsidR="00F95582" w:rsidRDefault="00000000">
    <w:pPr>
      <w:spacing w:after="0" w:line="259" w:lineRule="auto"/>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5B372" w14:textId="77777777" w:rsidR="00F95582" w:rsidRDefault="00000000">
    <w:pPr>
      <w:spacing w:after="0" w:line="259" w:lineRule="auto"/>
      <w:ind w:right="279"/>
      <w:jc w:val="right"/>
    </w:pPr>
    <w:r>
      <w:fldChar w:fldCharType="begin"/>
    </w:r>
    <w:r>
      <w:instrText xml:space="preserve"> PAGE   \* MERGEFORMAT </w:instrText>
    </w:r>
    <w:r>
      <w:fldChar w:fldCharType="separate"/>
    </w:r>
    <w:r>
      <w:t>2</w:t>
    </w:r>
    <w:r>
      <w:fldChar w:fldCharType="end"/>
    </w:r>
    <w:r>
      <w:t xml:space="preserve"> </w:t>
    </w:r>
  </w:p>
  <w:p w14:paraId="1EE217AC" w14:textId="77777777" w:rsidR="00F95582" w:rsidRDefault="00000000">
    <w:pPr>
      <w:spacing w:after="0" w:line="259" w:lineRule="auto"/>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B3E05" w14:textId="77777777" w:rsidR="00F95582" w:rsidRDefault="00000000">
    <w:pPr>
      <w:spacing w:after="0" w:line="259" w:lineRule="auto"/>
    </w:pPr>
    <w:r>
      <w:fldChar w:fldCharType="begin"/>
    </w:r>
    <w:r>
      <w:instrText xml:space="preserve"> PAGE   \* MERGEFORMAT </w:instrText>
    </w:r>
    <w:r>
      <w:fldChar w:fldCharType="separate"/>
    </w:r>
    <w:r>
      <w:t>3</w:t>
    </w:r>
    <w:r>
      <w:fldChar w:fldCharType="end"/>
    </w:r>
    <w:r>
      <w:t xml:space="preserve"> </w:t>
    </w:r>
  </w:p>
  <w:p w14:paraId="29C6F732" w14:textId="77777777" w:rsidR="00F95582" w:rsidRDefault="00000000">
    <w:pPr>
      <w:spacing w:after="0" w:line="259" w:lineRule="auto"/>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B7398" w14:textId="77777777" w:rsidR="00F95582" w:rsidRDefault="00000000">
    <w:pPr>
      <w:spacing w:after="0" w:line="259" w:lineRule="auto"/>
      <w:ind w:right="279"/>
      <w:jc w:val="right"/>
    </w:pPr>
    <w:r>
      <w:fldChar w:fldCharType="begin"/>
    </w:r>
    <w:r>
      <w:instrText xml:space="preserve"> PAGE   \* MERGEFORMAT </w:instrText>
    </w:r>
    <w:r>
      <w:fldChar w:fldCharType="separate"/>
    </w:r>
    <w:r>
      <w:t>2</w:t>
    </w:r>
    <w:r>
      <w:fldChar w:fldCharType="end"/>
    </w:r>
    <w:r>
      <w:t xml:space="preserve"> </w:t>
    </w:r>
  </w:p>
  <w:p w14:paraId="3A6E820F" w14:textId="77777777" w:rsidR="00F95582" w:rsidRDefault="00000000">
    <w:pPr>
      <w:spacing w:after="0" w:line="259" w:lineRule="auto"/>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89F4B" w14:textId="77777777" w:rsidR="002F7C90" w:rsidRDefault="002F7C90">
      <w:pPr>
        <w:spacing w:after="0" w:line="259" w:lineRule="auto"/>
      </w:pPr>
      <w:r>
        <w:separator/>
      </w:r>
    </w:p>
  </w:footnote>
  <w:footnote w:type="continuationSeparator" w:id="0">
    <w:p w14:paraId="3DF632C5" w14:textId="77777777" w:rsidR="002F7C90" w:rsidRDefault="002F7C90">
      <w:pPr>
        <w:spacing w:after="0" w:line="259" w:lineRule="auto"/>
      </w:pPr>
      <w:r>
        <w:continuationSeparator/>
      </w:r>
    </w:p>
  </w:footnote>
  <w:footnote w:id="1">
    <w:p w14:paraId="0C93BEF7" w14:textId="258E5349" w:rsidR="00975887" w:rsidRPr="00AC50BA" w:rsidRDefault="00975887" w:rsidP="00975887">
      <w:pPr>
        <w:pStyle w:val="NormalWeb"/>
        <w:rPr>
          <w:rFonts w:ascii="Calibri" w:hAnsi="Calibri" w:cs="Calibri"/>
          <w:sz w:val="16"/>
          <w:szCs w:val="16"/>
          <w:lang w:val="en-US"/>
        </w:rPr>
      </w:pPr>
      <w:r w:rsidRPr="00AC50BA">
        <w:rPr>
          <w:rStyle w:val="FootnoteReference"/>
          <w:rFonts w:ascii="Calibri" w:hAnsi="Calibri" w:cs="Calibri"/>
          <w:sz w:val="18"/>
          <w:szCs w:val="18"/>
        </w:rPr>
        <w:footnoteRef/>
      </w:r>
      <w:r w:rsidRPr="00AC50BA">
        <w:rPr>
          <w:rFonts w:ascii="Calibri" w:hAnsi="Calibri" w:cs="Calibri"/>
          <w:sz w:val="18"/>
          <w:szCs w:val="18"/>
        </w:rPr>
        <w:t xml:space="preserve"> </w:t>
      </w:r>
      <w:r w:rsidRPr="00AC50BA">
        <w:rPr>
          <w:rFonts w:ascii="Calibri" w:hAnsi="Calibri" w:cs="Calibri"/>
          <w:sz w:val="16"/>
          <w:szCs w:val="16"/>
          <w:lang w:val="en-US"/>
        </w:rPr>
        <w:t>The 2024 Local Elections in Bosnia and Herzegovina were announced at the 21</w:t>
      </w:r>
      <w:r w:rsidRPr="0002599C">
        <w:rPr>
          <w:rFonts w:ascii="Calibri" w:hAnsi="Calibri" w:cs="Calibri"/>
          <w:sz w:val="16"/>
          <w:szCs w:val="16"/>
          <w:vertAlign w:val="superscript"/>
          <w:lang w:val="en-US"/>
        </w:rPr>
        <w:t>st</w:t>
      </w:r>
      <w:r w:rsidR="0002599C">
        <w:rPr>
          <w:rFonts w:ascii="Calibri" w:hAnsi="Calibri" w:cs="Calibri"/>
          <w:sz w:val="16"/>
          <w:szCs w:val="16"/>
          <w:lang w:val="en-US"/>
        </w:rPr>
        <w:t xml:space="preserve"> </w:t>
      </w:r>
      <w:r w:rsidRPr="00AC50BA">
        <w:rPr>
          <w:rFonts w:ascii="Calibri" w:hAnsi="Calibri" w:cs="Calibri"/>
          <w:sz w:val="16"/>
          <w:szCs w:val="16"/>
          <w:lang w:val="en-US"/>
        </w:rPr>
        <w:t>session of the CEC held on May 8, 2024, while the final 117th session was held on December 9, 2024.</w:t>
      </w:r>
    </w:p>
    <w:p w14:paraId="447044AC" w14:textId="1B11B68A" w:rsidR="00975887" w:rsidRPr="0002599C" w:rsidRDefault="00975887">
      <w:pPr>
        <w:pStyle w:val="FootnoteText"/>
        <w:rPr>
          <w:sz w:val="16"/>
          <w:szCs w:val="16"/>
          <w:lang w:val="en-US"/>
        </w:rPr>
      </w:pPr>
    </w:p>
  </w:footnote>
  <w:footnote w:id="2">
    <w:p w14:paraId="4ACFB044" w14:textId="0E7188F4" w:rsidR="00975887" w:rsidRPr="00AC50BA" w:rsidRDefault="00975887" w:rsidP="0002599C">
      <w:pPr>
        <w:pStyle w:val="NormalWeb"/>
        <w:contextualSpacing/>
        <w:jc w:val="both"/>
        <w:rPr>
          <w:rFonts w:ascii="Calibri" w:hAnsi="Calibri" w:cs="Calibri"/>
          <w:sz w:val="18"/>
          <w:szCs w:val="18"/>
          <w:lang w:val="en-US"/>
        </w:rPr>
      </w:pPr>
      <w:r w:rsidRPr="00975887">
        <w:rPr>
          <w:rStyle w:val="FootnoteReference"/>
          <w:rFonts w:ascii="Calibri" w:hAnsi="Calibri" w:cs="Calibri"/>
          <w:sz w:val="16"/>
          <w:szCs w:val="16"/>
          <w:lang w:val="en-US"/>
        </w:rPr>
        <w:footnoteRef/>
      </w:r>
      <w:r w:rsidRPr="00975887">
        <w:rPr>
          <w:rFonts w:ascii="Calibri" w:hAnsi="Calibri" w:cs="Calibri"/>
          <w:sz w:val="16"/>
          <w:szCs w:val="16"/>
          <w:lang w:val="en-US"/>
        </w:rPr>
        <w:t xml:space="preserve"> </w:t>
      </w:r>
      <w:r w:rsidRPr="00AC50BA">
        <w:rPr>
          <w:rFonts w:ascii="Calibri" w:hAnsi="Calibri" w:cs="Calibri"/>
          <w:sz w:val="18"/>
          <w:szCs w:val="18"/>
          <w:lang w:val="en-US"/>
        </w:rPr>
        <w:t>Statemen</w:t>
      </w:r>
      <w:r w:rsidR="00AC50BA" w:rsidRPr="00AC50BA">
        <w:rPr>
          <w:rFonts w:ascii="Calibri" w:hAnsi="Calibri" w:cs="Calibri"/>
          <w:sz w:val="18"/>
          <w:szCs w:val="18"/>
          <w:lang w:val="en-US"/>
        </w:rPr>
        <w:t>t</w:t>
      </w:r>
      <w:r w:rsidRPr="00AC50BA">
        <w:rPr>
          <w:rFonts w:ascii="Calibri" w:hAnsi="Calibri" w:cs="Calibri"/>
          <w:sz w:val="18"/>
          <w:szCs w:val="18"/>
          <w:lang w:val="en-US"/>
        </w:rPr>
        <w:t xml:space="preserve"> of </w:t>
      </w:r>
      <w:r w:rsidRPr="00AC50BA">
        <w:rPr>
          <w:rFonts w:ascii="Calibri" w:hAnsi="Calibri" w:cs="Calibri"/>
          <w:sz w:val="18"/>
          <w:szCs w:val="18"/>
          <w:lang w:val="en-US"/>
        </w:rPr>
        <w:t>Preliminary Findings and Conclusions of the International Observation Mission of the OSCE Office for Democratic Institutions and Human Rights (ODIHR), link:</w:t>
      </w:r>
      <w:r w:rsidRPr="00AC50BA">
        <w:rPr>
          <w:rFonts w:ascii="Calibri" w:hAnsi="Calibri" w:cs="Calibri"/>
          <w:sz w:val="18"/>
          <w:szCs w:val="18"/>
          <w:lang w:val="en-US"/>
        </w:rPr>
        <w:br/>
      </w:r>
      <w:hyperlink r:id="rId1" w:tgtFrame="_new" w:history="1">
        <w:r w:rsidRPr="00AC50BA">
          <w:rPr>
            <w:rStyle w:val="Hyperlink"/>
            <w:rFonts w:ascii="Calibri" w:eastAsia="Calibri" w:hAnsi="Calibri" w:cs="Calibri"/>
            <w:sz w:val="18"/>
            <w:szCs w:val="18"/>
            <w:lang w:val="en-US"/>
          </w:rPr>
          <w:t>https://www.osce.org/odihr/elections/b</w:t>
        </w:r>
        <w:r w:rsidRPr="00AC50BA">
          <w:rPr>
            <w:rStyle w:val="Hyperlink"/>
            <w:rFonts w:ascii="Calibri" w:eastAsia="Calibri" w:hAnsi="Calibri" w:cs="Calibri"/>
            <w:sz w:val="18"/>
            <w:szCs w:val="18"/>
            <w:lang w:val="en-US"/>
          </w:rPr>
          <w:t>i</w:t>
        </w:r>
        <w:r w:rsidRPr="00AC50BA">
          <w:rPr>
            <w:rStyle w:val="Hyperlink"/>
            <w:rFonts w:ascii="Calibri" w:eastAsia="Calibri" w:hAnsi="Calibri" w:cs="Calibri"/>
            <w:sz w:val="18"/>
            <w:szCs w:val="18"/>
            <w:lang w:val="en-US"/>
          </w:rPr>
          <w:t>h/577660</w:t>
        </w:r>
      </w:hyperlink>
      <w:r w:rsidRPr="00AC50BA">
        <w:rPr>
          <w:rFonts w:ascii="Calibri" w:hAnsi="Calibri" w:cs="Calibri"/>
          <w:sz w:val="18"/>
          <w:szCs w:val="18"/>
          <w:lang w:val="en-US"/>
        </w:rPr>
        <w:t>, p. 7</w:t>
      </w:r>
      <w:r w:rsidRPr="00AC50BA">
        <w:rPr>
          <w:rFonts w:ascii="Calibri" w:hAnsi="Calibri" w:cs="Calibri"/>
          <w:sz w:val="18"/>
          <w:szCs w:val="18"/>
          <w:lang w:val="en-US"/>
        </w:rPr>
        <w:t xml:space="preserve"> </w:t>
      </w:r>
    </w:p>
  </w:footnote>
  <w:footnote w:id="3">
    <w:p w14:paraId="69C9DAFA" w14:textId="2CB451F2" w:rsidR="00975887" w:rsidRPr="00AC50BA" w:rsidRDefault="00975887" w:rsidP="0002599C">
      <w:pPr>
        <w:pStyle w:val="NormalWeb"/>
        <w:contextualSpacing/>
        <w:jc w:val="both"/>
        <w:rPr>
          <w:rFonts w:ascii="Calibri" w:hAnsi="Calibri" w:cs="Calibri"/>
          <w:sz w:val="18"/>
          <w:szCs w:val="18"/>
          <w:lang w:val="en-US"/>
        </w:rPr>
      </w:pPr>
      <w:r w:rsidRPr="00AC50BA">
        <w:rPr>
          <w:rStyle w:val="FootnoteReference"/>
          <w:rFonts w:ascii="Calibri" w:hAnsi="Calibri" w:cs="Calibri"/>
          <w:sz w:val="18"/>
          <w:szCs w:val="18"/>
          <w:lang w:val="en-US"/>
        </w:rPr>
        <w:footnoteRef/>
      </w:r>
      <w:r w:rsidRPr="00AC50BA">
        <w:rPr>
          <w:rFonts w:ascii="Calibri" w:hAnsi="Calibri" w:cs="Calibri"/>
          <w:sz w:val="18"/>
          <w:szCs w:val="18"/>
          <w:lang w:val="en-US"/>
        </w:rPr>
        <w:t xml:space="preserve"> </w:t>
      </w:r>
      <w:r w:rsidRPr="00AC50BA">
        <w:rPr>
          <w:rFonts w:ascii="Calibri" w:hAnsi="Calibri" w:cs="Calibri"/>
          <w:sz w:val="18"/>
          <w:szCs w:val="18"/>
          <w:lang w:val="en-US"/>
        </w:rPr>
        <w:t>The Election Law of Bosnia and Herzegovina ("Official Gazette of BiH," nos. 23/2001, 7/2002, 9/2002, 20/2002, 25/2002 – corr., 4/2004, 20/2004, 25/2005, 77/2005, 11/2006, 24/2006, 33/2008, 37/2008, 32/2010, 48/2011 – Constitutional Court decision, 63/2011 – Constitutional Court decision, 18/2013, 7/2014, 31/2016, 54/2017 – Constitutional Court decision, 41/2020, 38/2022, 51/2022, 67/2022, 24/2024, and 24/2024 – correction), Article 3.1, paragraph (2).</w:t>
      </w:r>
    </w:p>
  </w:footnote>
  <w:footnote w:id="4">
    <w:p w14:paraId="53C1B45C" w14:textId="77777777" w:rsidR="00975887" w:rsidRPr="00AC50BA" w:rsidRDefault="00975887" w:rsidP="0002599C">
      <w:pPr>
        <w:pStyle w:val="NormalWeb"/>
        <w:contextualSpacing/>
        <w:jc w:val="both"/>
        <w:rPr>
          <w:rFonts w:ascii="Calibri" w:hAnsi="Calibri" w:cs="Calibri"/>
          <w:sz w:val="18"/>
          <w:szCs w:val="18"/>
          <w:lang w:val="en-US"/>
        </w:rPr>
      </w:pPr>
      <w:r w:rsidRPr="00AC50BA">
        <w:rPr>
          <w:rStyle w:val="FootnoteReference"/>
          <w:rFonts w:ascii="Calibri" w:hAnsi="Calibri" w:cs="Calibri"/>
          <w:sz w:val="18"/>
          <w:szCs w:val="18"/>
          <w:lang w:val="en-US"/>
        </w:rPr>
        <w:footnoteRef/>
      </w:r>
      <w:r w:rsidRPr="00AC50BA">
        <w:rPr>
          <w:rFonts w:ascii="Calibri" w:hAnsi="Calibri" w:cs="Calibri"/>
          <w:sz w:val="18"/>
          <w:szCs w:val="18"/>
          <w:lang w:val="en-US"/>
        </w:rPr>
        <w:t xml:space="preserve"> </w:t>
      </w:r>
      <w:r w:rsidRPr="00AC50BA">
        <w:rPr>
          <w:rFonts w:ascii="Calibri" w:hAnsi="Calibri" w:cs="Calibri"/>
          <w:sz w:val="18"/>
          <w:szCs w:val="18"/>
          <w:lang w:val="en-US"/>
        </w:rPr>
        <w:t>The Law on Personal Data Protection of Bosnia and Herzegovina ("Official Gazette of BiH," nos. 49/06, 76/11, and 89/11).</w:t>
      </w:r>
    </w:p>
    <w:p w14:paraId="6DCB8B42" w14:textId="1BAF0227" w:rsidR="00975887" w:rsidRPr="00975887" w:rsidRDefault="00975887" w:rsidP="00CB096A">
      <w:pPr>
        <w:pStyle w:val="FootnoteText"/>
        <w:contextualSpacing/>
        <w:rPr>
          <w:sz w:val="16"/>
          <w:szCs w:val="16"/>
        </w:rPr>
      </w:pPr>
    </w:p>
  </w:footnote>
  <w:footnote w:id="5">
    <w:p w14:paraId="470F6F11" w14:textId="77777777" w:rsidR="00CB096A" w:rsidRPr="00AC50BA" w:rsidRDefault="00CB096A" w:rsidP="00CB096A">
      <w:pPr>
        <w:pStyle w:val="FootnoteText"/>
        <w:rPr>
          <w:sz w:val="18"/>
          <w:szCs w:val="18"/>
          <w:lang w:val="en-US"/>
        </w:rPr>
      </w:pPr>
      <w:r w:rsidRPr="00AC50BA">
        <w:rPr>
          <w:rStyle w:val="FootnoteReference"/>
          <w:sz w:val="18"/>
          <w:szCs w:val="18"/>
          <w:lang w:val="en-US"/>
        </w:rPr>
        <w:footnoteRef/>
      </w:r>
      <w:r w:rsidRPr="00AC50BA">
        <w:rPr>
          <w:sz w:val="18"/>
          <w:szCs w:val="18"/>
          <w:lang w:val="en-US"/>
        </w:rPr>
        <w:t xml:space="preserve"> </w:t>
      </w:r>
      <w:r w:rsidRPr="00AC50BA">
        <w:rPr>
          <w:sz w:val="18"/>
          <w:szCs w:val="18"/>
          <w:lang w:val="en-US"/>
        </w:rPr>
        <w:t xml:space="preserve">Brod, Fojnica, </w:t>
      </w:r>
      <w:proofErr w:type="spellStart"/>
      <w:r w:rsidRPr="00AC50BA">
        <w:rPr>
          <w:sz w:val="18"/>
          <w:szCs w:val="18"/>
          <w:lang w:val="en-US"/>
        </w:rPr>
        <w:t>Glamoč</w:t>
      </w:r>
      <w:proofErr w:type="spellEnd"/>
      <w:r w:rsidRPr="00AC50BA">
        <w:rPr>
          <w:sz w:val="18"/>
          <w:szCs w:val="18"/>
          <w:lang w:val="en-US"/>
        </w:rPr>
        <w:t xml:space="preserve">, </w:t>
      </w:r>
      <w:proofErr w:type="spellStart"/>
      <w:r w:rsidRPr="00AC50BA">
        <w:rPr>
          <w:sz w:val="18"/>
          <w:szCs w:val="18"/>
          <w:lang w:val="en-US"/>
        </w:rPr>
        <w:t>Istočna</w:t>
      </w:r>
      <w:proofErr w:type="spellEnd"/>
      <w:r w:rsidRPr="00AC50BA">
        <w:rPr>
          <w:sz w:val="18"/>
          <w:szCs w:val="18"/>
          <w:lang w:val="en-US"/>
        </w:rPr>
        <w:t xml:space="preserve"> </w:t>
      </w:r>
      <w:proofErr w:type="spellStart"/>
      <w:r w:rsidRPr="00AC50BA">
        <w:rPr>
          <w:sz w:val="18"/>
          <w:szCs w:val="18"/>
          <w:lang w:val="en-US"/>
        </w:rPr>
        <w:t>Ilidža</w:t>
      </w:r>
      <w:proofErr w:type="spellEnd"/>
      <w:r w:rsidRPr="00AC50BA">
        <w:rPr>
          <w:sz w:val="18"/>
          <w:szCs w:val="18"/>
          <w:lang w:val="en-US"/>
        </w:rPr>
        <w:t xml:space="preserve">, </w:t>
      </w:r>
      <w:proofErr w:type="spellStart"/>
      <w:r w:rsidRPr="00AC50BA">
        <w:rPr>
          <w:sz w:val="18"/>
          <w:szCs w:val="18"/>
          <w:lang w:val="en-US"/>
        </w:rPr>
        <w:t>Kozarska</w:t>
      </w:r>
      <w:proofErr w:type="spellEnd"/>
      <w:r w:rsidRPr="00AC50BA">
        <w:rPr>
          <w:sz w:val="18"/>
          <w:szCs w:val="18"/>
          <w:lang w:val="en-US"/>
        </w:rPr>
        <w:t xml:space="preserve"> </w:t>
      </w:r>
      <w:proofErr w:type="spellStart"/>
      <w:r w:rsidRPr="00AC50BA">
        <w:rPr>
          <w:sz w:val="18"/>
          <w:szCs w:val="18"/>
          <w:lang w:val="en-US"/>
        </w:rPr>
        <w:t>Dubica</w:t>
      </w:r>
      <w:proofErr w:type="spellEnd"/>
      <w:r w:rsidRPr="00AC50BA">
        <w:rPr>
          <w:sz w:val="18"/>
          <w:szCs w:val="18"/>
          <w:lang w:val="en-US"/>
        </w:rPr>
        <w:t xml:space="preserve">, Livno, Novi Grad Sarajevo, </w:t>
      </w:r>
      <w:proofErr w:type="spellStart"/>
      <w:r w:rsidRPr="00AC50BA">
        <w:rPr>
          <w:sz w:val="18"/>
          <w:szCs w:val="18"/>
          <w:lang w:val="en-US"/>
        </w:rPr>
        <w:t>Oštra</w:t>
      </w:r>
      <w:proofErr w:type="spellEnd"/>
    </w:p>
    <w:p w14:paraId="064B7925" w14:textId="5E044BF4" w:rsidR="00CB096A" w:rsidRPr="00AC50BA" w:rsidRDefault="00CB096A" w:rsidP="00CB096A">
      <w:pPr>
        <w:pStyle w:val="FootnoteText"/>
        <w:rPr>
          <w:sz w:val="18"/>
          <w:szCs w:val="18"/>
          <w:lang w:val="en-US"/>
        </w:rPr>
      </w:pPr>
      <w:r w:rsidRPr="00AC50BA">
        <w:rPr>
          <w:sz w:val="18"/>
          <w:szCs w:val="18"/>
          <w:lang w:val="en-US"/>
        </w:rPr>
        <w:t xml:space="preserve">Luka, </w:t>
      </w:r>
      <w:proofErr w:type="spellStart"/>
      <w:r w:rsidRPr="00AC50BA">
        <w:rPr>
          <w:sz w:val="18"/>
          <w:szCs w:val="18"/>
          <w:lang w:val="en-US"/>
        </w:rPr>
        <w:t>Pelagićevo</w:t>
      </w:r>
      <w:proofErr w:type="spellEnd"/>
      <w:r w:rsidRPr="00AC50BA">
        <w:rPr>
          <w:sz w:val="18"/>
          <w:szCs w:val="18"/>
          <w:lang w:val="en-US"/>
        </w:rPr>
        <w:t xml:space="preserve">, </w:t>
      </w:r>
      <w:proofErr w:type="spellStart"/>
      <w:r w:rsidRPr="00AC50BA">
        <w:rPr>
          <w:sz w:val="18"/>
          <w:szCs w:val="18"/>
          <w:lang w:val="en-US"/>
        </w:rPr>
        <w:t>Prnjavor</w:t>
      </w:r>
      <w:proofErr w:type="spellEnd"/>
      <w:r w:rsidRPr="00AC50BA">
        <w:rPr>
          <w:sz w:val="18"/>
          <w:szCs w:val="18"/>
          <w:lang w:val="en-US"/>
        </w:rPr>
        <w:t xml:space="preserve">, </w:t>
      </w:r>
      <w:proofErr w:type="spellStart"/>
      <w:r w:rsidRPr="00AC50BA">
        <w:rPr>
          <w:sz w:val="18"/>
          <w:szCs w:val="18"/>
          <w:lang w:val="en-US"/>
        </w:rPr>
        <w:t>Srebrenik</w:t>
      </w:r>
      <w:proofErr w:type="spellEnd"/>
      <w:r w:rsidRPr="00AC50BA">
        <w:rPr>
          <w:sz w:val="18"/>
          <w:szCs w:val="18"/>
          <w:lang w:val="en-US"/>
        </w:rPr>
        <w:t xml:space="preserve"> </w:t>
      </w:r>
      <w:r w:rsidRPr="00AC50BA">
        <w:rPr>
          <w:sz w:val="18"/>
          <w:szCs w:val="18"/>
          <w:lang w:val="en-US"/>
        </w:rPr>
        <w:t>and</w:t>
      </w:r>
      <w:r w:rsidRPr="00AC50BA">
        <w:rPr>
          <w:sz w:val="18"/>
          <w:szCs w:val="18"/>
          <w:lang w:val="en-US"/>
        </w:rPr>
        <w:t xml:space="preserve"> Zvornik</w:t>
      </w:r>
    </w:p>
  </w:footnote>
  <w:footnote w:id="6">
    <w:p w14:paraId="5451733F" w14:textId="40659BA0" w:rsidR="00CB096A" w:rsidRPr="00AC50BA" w:rsidRDefault="00CB096A">
      <w:pPr>
        <w:pStyle w:val="FootnoteText"/>
        <w:rPr>
          <w:sz w:val="18"/>
          <w:szCs w:val="18"/>
          <w:lang w:val="en-US"/>
        </w:rPr>
      </w:pPr>
      <w:r w:rsidRPr="00AC50BA">
        <w:rPr>
          <w:rStyle w:val="FootnoteReference"/>
          <w:sz w:val="18"/>
          <w:szCs w:val="18"/>
          <w:lang w:val="en-US"/>
        </w:rPr>
        <w:footnoteRef/>
      </w:r>
      <w:r w:rsidRPr="00AC50BA">
        <w:rPr>
          <w:sz w:val="18"/>
          <w:szCs w:val="18"/>
          <w:lang w:val="en-US"/>
        </w:rPr>
        <w:t xml:space="preserve"> </w:t>
      </w:r>
      <w:r w:rsidRPr="00AC50BA">
        <w:rPr>
          <w:sz w:val="18"/>
          <w:szCs w:val="18"/>
          <w:lang w:val="en-US"/>
        </w:rPr>
        <w:t xml:space="preserve">Bijeljina, </w:t>
      </w:r>
      <w:proofErr w:type="spellStart"/>
      <w:r w:rsidRPr="00AC50BA">
        <w:rPr>
          <w:sz w:val="18"/>
          <w:szCs w:val="18"/>
          <w:lang w:val="en-US"/>
        </w:rPr>
        <w:t>Gradiška</w:t>
      </w:r>
      <w:proofErr w:type="spellEnd"/>
      <w:r w:rsidRPr="00AC50BA">
        <w:rPr>
          <w:sz w:val="18"/>
          <w:szCs w:val="18"/>
          <w:lang w:val="en-US"/>
        </w:rPr>
        <w:t xml:space="preserve">, Livno, Novi Travnik, Ugljevik </w:t>
      </w:r>
      <w:r w:rsidRPr="00AC50BA">
        <w:rPr>
          <w:sz w:val="18"/>
          <w:szCs w:val="18"/>
          <w:lang w:val="en-US"/>
        </w:rPr>
        <w:t xml:space="preserve">and </w:t>
      </w:r>
      <w:r w:rsidRPr="00AC50BA">
        <w:rPr>
          <w:sz w:val="18"/>
          <w:szCs w:val="18"/>
          <w:lang w:val="en-US"/>
        </w:rPr>
        <w:t>Žepče</w:t>
      </w:r>
    </w:p>
  </w:footnote>
  <w:footnote w:id="7">
    <w:p w14:paraId="44974269" w14:textId="29C0B2B5" w:rsidR="00CB096A" w:rsidRPr="00C527E9" w:rsidRDefault="00CB096A" w:rsidP="00C527E9">
      <w:pPr>
        <w:pStyle w:val="FootnoteText"/>
        <w:contextualSpacing/>
        <w:jc w:val="both"/>
        <w:rPr>
          <w:sz w:val="18"/>
          <w:szCs w:val="18"/>
          <w:lang w:val="en-US"/>
        </w:rPr>
      </w:pPr>
      <w:r w:rsidRPr="00C527E9">
        <w:rPr>
          <w:rStyle w:val="FootnoteReference"/>
          <w:sz w:val="18"/>
          <w:szCs w:val="18"/>
          <w:lang w:val="en-US"/>
        </w:rPr>
        <w:footnoteRef/>
      </w:r>
      <w:r w:rsidRPr="00C527E9">
        <w:rPr>
          <w:sz w:val="18"/>
          <w:szCs w:val="18"/>
          <w:lang w:val="en-US"/>
        </w:rPr>
        <w:t xml:space="preserve"> </w:t>
      </w:r>
      <w:r w:rsidRPr="00C527E9">
        <w:rPr>
          <w:sz w:val="18"/>
          <w:szCs w:val="18"/>
          <w:lang w:val="en-US"/>
        </w:rPr>
        <w:t>For more details, see the section "</w:t>
      </w:r>
      <w:r w:rsidRPr="00C527E9">
        <w:rPr>
          <w:sz w:val="18"/>
          <w:szCs w:val="18"/>
          <w:lang w:val="en-US"/>
        </w:rPr>
        <w:t>Shortcomings i</w:t>
      </w:r>
      <w:r w:rsidRPr="00C527E9">
        <w:rPr>
          <w:sz w:val="18"/>
          <w:szCs w:val="18"/>
          <w:lang w:val="en-US"/>
        </w:rPr>
        <w:t xml:space="preserve">n the Work of Local Election Commissions," p. </w:t>
      </w:r>
    </w:p>
  </w:footnote>
  <w:footnote w:id="8">
    <w:p w14:paraId="4ED394A2" w14:textId="77777777" w:rsidR="00CB096A" w:rsidRPr="00C527E9" w:rsidRDefault="00CB096A" w:rsidP="00C527E9">
      <w:pPr>
        <w:pStyle w:val="NormalWeb"/>
        <w:spacing w:before="0" w:beforeAutospacing="0" w:after="0" w:afterAutospacing="0"/>
        <w:contextualSpacing/>
        <w:jc w:val="both"/>
        <w:rPr>
          <w:rFonts w:ascii="Calibri" w:hAnsi="Calibri" w:cs="Calibri"/>
          <w:sz w:val="18"/>
          <w:szCs w:val="18"/>
          <w:lang w:val="en-US"/>
        </w:rPr>
      </w:pPr>
      <w:r w:rsidRPr="00C527E9">
        <w:rPr>
          <w:rStyle w:val="FootnoteReference"/>
          <w:rFonts w:ascii="Calibri" w:hAnsi="Calibri" w:cs="Calibri"/>
          <w:sz w:val="18"/>
          <w:szCs w:val="18"/>
          <w:lang w:val="en-US"/>
        </w:rPr>
        <w:footnoteRef/>
      </w:r>
      <w:r w:rsidRPr="00C527E9">
        <w:rPr>
          <w:rFonts w:ascii="Calibri" w:hAnsi="Calibri" w:cs="Calibri"/>
          <w:sz w:val="18"/>
          <w:szCs w:val="18"/>
          <w:lang w:val="en-US"/>
        </w:rPr>
        <w:t xml:space="preserve"> </w:t>
      </w:r>
      <w:r w:rsidRPr="00C527E9">
        <w:rPr>
          <w:rFonts w:ascii="Calibri" w:hAnsi="Calibri" w:cs="Calibri"/>
          <w:sz w:val="18"/>
          <w:szCs w:val="18"/>
          <w:lang w:val="en-US"/>
        </w:rPr>
        <w:t>The Election Law of Bosnia and Herzegovina ("Official Gazette of BiH," nos. 23/2001, 7/2002, 9/2002, 20/2002, 25/2002 – correction, 4/2004, 20/2004, 25/2005, 77/2005, 11/2006, 24/2006, 33/2008, 37/2008, 32/2010, 48/2011 – Constitutional Court decision, 63/2011 – Constitutional Court decision, 18/2013, 7/2014, 31/2016, 54/2017 – Constitutional Court decision, 41/2020, 38/2022, 51/2022, 67/2022, 24/2024, and 24/2024 – correction), Article 2.19, paragraph (2).</w:t>
      </w:r>
    </w:p>
    <w:p w14:paraId="2D24BA77" w14:textId="25F9DC27" w:rsidR="00CB096A" w:rsidRPr="00CB096A" w:rsidRDefault="00CB096A">
      <w:pPr>
        <w:pStyle w:val="FootnoteText"/>
      </w:pPr>
    </w:p>
  </w:footnote>
  <w:footnote w:id="9">
    <w:p w14:paraId="0C0EFD24" w14:textId="71FBBFC3" w:rsidR="000E0276" w:rsidRPr="00C527E9" w:rsidRDefault="000E0276">
      <w:pPr>
        <w:pStyle w:val="FootnoteText"/>
        <w:rPr>
          <w:sz w:val="18"/>
          <w:szCs w:val="18"/>
          <w:lang w:val="en-US"/>
        </w:rPr>
      </w:pPr>
      <w:r>
        <w:rPr>
          <w:rStyle w:val="FootnoteReference"/>
        </w:rPr>
        <w:footnoteRef/>
      </w:r>
      <w:r w:rsidRPr="00C527E9">
        <w:rPr>
          <w:sz w:val="18"/>
          <w:szCs w:val="18"/>
          <w:lang w:val="en-US"/>
        </w:rPr>
        <w:t xml:space="preserve"> </w:t>
      </w:r>
      <w:r w:rsidRPr="00C527E9">
        <w:rPr>
          <w:sz w:val="18"/>
          <w:szCs w:val="18"/>
          <w:lang w:val="en-US"/>
        </w:rPr>
        <w:t>For more details, see the section "Irregularities Related to P</w:t>
      </w:r>
      <w:r w:rsidR="0002599C">
        <w:rPr>
          <w:sz w:val="18"/>
          <w:szCs w:val="18"/>
          <w:lang w:val="en-US"/>
        </w:rPr>
        <w:t>SCs</w:t>
      </w:r>
      <w:r w:rsidRPr="00C527E9">
        <w:rPr>
          <w:sz w:val="18"/>
          <w:szCs w:val="18"/>
          <w:lang w:val="en-US"/>
        </w:rPr>
        <w:t>," p. ___.</w:t>
      </w:r>
    </w:p>
  </w:footnote>
  <w:footnote w:id="10">
    <w:p w14:paraId="0B5E77BF" w14:textId="56E8CAD5" w:rsidR="000E0276" w:rsidRPr="00C527E9" w:rsidRDefault="000E0276">
      <w:pPr>
        <w:pStyle w:val="FootnoteText"/>
        <w:rPr>
          <w:sz w:val="18"/>
          <w:szCs w:val="18"/>
          <w:lang w:val="en-US"/>
        </w:rPr>
      </w:pPr>
      <w:r w:rsidRPr="00C527E9">
        <w:rPr>
          <w:rStyle w:val="FootnoteReference"/>
          <w:sz w:val="18"/>
          <w:szCs w:val="18"/>
          <w:lang w:val="en-US"/>
        </w:rPr>
        <w:footnoteRef/>
      </w:r>
      <w:r w:rsidRPr="00C527E9">
        <w:rPr>
          <w:sz w:val="18"/>
          <w:szCs w:val="18"/>
          <w:lang w:val="en-US"/>
        </w:rPr>
        <w:t xml:space="preserve"> </w:t>
      </w:r>
      <w:r w:rsidRPr="00C527E9">
        <w:rPr>
          <w:sz w:val="18"/>
          <w:szCs w:val="18"/>
          <w:lang w:val="en-US"/>
        </w:rPr>
        <w:t>Decision on the Announcement and Holding of the 2024 Local Elections.</w:t>
      </w:r>
    </w:p>
  </w:footnote>
  <w:footnote w:id="11">
    <w:p w14:paraId="789336E1" w14:textId="370FE8CC" w:rsidR="00F95582" w:rsidRPr="00C527E9" w:rsidRDefault="00000000" w:rsidP="00AC3368">
      <w:pPr>
        <w:pStyle w:val="footnotedescription"/>
        <w:spacing w:line="243" w:lineRule="auto"/>
        <w:ind w:right="221"/>
        <w:rPr>
          <w:szCs w:val="18"/>
          <w:lang w:val="en-US"/>
        </w:rPr>
      </w:pPr>
      <w:r w:rsidRPr="00C527E9">
        <w:rPr>
          <w:rStyle w:val="footnotemark"/>
          <w:szCs w:val="18"/>
          <w:lang w:val="en-US"/>
        </w:rPr>
        <w:footnoteRef/>
      </w:r>
      <w:r w:rsidRPr="00C527E9">
        <w:rPr>
          <w:szCs w:val="18"/>
          <w:lang w:val="en-US"/>
        </w:rPr>
        <w:t xml:space="preserve"> “</w:t>
      </w:r>
      <w:r w:rsidR="000E0276" w:rsidRPr="00C527E9">
        <w:rPr>
          <w:szCs w:val="18"/>
          <w:lang w:val="en-US"/>
        </w:rPr>
        <w:t>The responsibility for reporting deceased citizens to the municipality lies with the family of the deceased, who must present a printed extract from the death register to the competent authorities. According to the Law on Permanent and Temporary Residence of Citizens of BiH, registration and de-registration of residence are the responsibility of the citizens themselves."</w:t>
      </w:r>
      <w:r w:rsidRPr="00C527E9">
        <w:rPr>
          <w:szCs w:val="18"/>
          <w:lang w:val="en-US"/>
        </w:rPr>
        <w:t xml:space="preserve">,  </w:t>
      </w:r>
      <w:r w:rsidR="000E0276" w:rsidRPr="00C527E9">
        <w:rPr>
          <w:szCs w:val="18"/>
          <w:lang w:val="en-US"/>
        </w:rPr>
        <w:t xml:space="preserve">Statement of Preliminary Findings and Conclusions OSCE Office for Democratic Institutions and Human Rights </w:t>
      </w:r>
      <w:r w:rsidRPr="00C527E9">
        <w:rPr>
          <w:szCs w:val="18"/>
          <w:lang w:val="en-US"/>
        </w:rPr>
        <w:t xml:space="preserve">(ODIHR), link: </w:t>
      </w:r>
      <w:r w:rsidRPr="00C527E9">
        <w:rPr>
          <w:color w:val="0562C1"/>
          <w:szCs w:val="18"/>
          <w:u w:val="single" w:color="0562C1"/>
          <w:lang w:val="en-US"/>
        </w:rPr>
        <w:t>https://www.osce.org/odihr/elections/bih/577660</w:t>
      </w:r>
      <w:r w:rsidRPr="00C527E9">
        <w:rPr>
          <w:szCs w:val="18"/>
          <w:lang w:val="en-US"/>
        </w:rPr>
        <w:t xml:space="preserve">, </w:t>
      </w:r>
      <w:r w:rsidR="00AC3368">
        <w:rPr>
          <w:szCs w:val="18"/>
          <w:lang w:val="en-US"/>
        </w:rPr>
        <w:t xml:space="preserve"> </w:t>
      </w:r>
      <w:r w:rsidR="000E0276" w:rsidRPr="00C527E9">
        <w:rPr>
          <w:szCs w:val="18"/>
          <w:lang w:val="en-US"/>
        </w:rPr>
        <w:t>p</w:t>
      </w:r>
      <w:r w:rsidRPr="00C527E9">
        <w:rPr>
          <w:szCs w:val="18"/>
          <w:lang w:val="en-US"/>
        </w:rPr>
        <w:t xml:space="preserve">. 10 </w:t>
      </w:r>
    </w:p>
  </w:footnote>
  <w:footnote w:id="12">
    <w:p w14:paraId="0FE36393" w14:textId="08F1FC7F" w:rsidR="00F95582" w:rsidRPr="00C527E9" w:rsidRDefault="00000000" w:rsidP="0002599C">
      <w:pPr>
        <w:pStyle w:val="NormalWeb"/>
        <w:spacing w:before="0" w:beforeAutospacing="0" w:after="0" w:afterAutospacing="0"/>
        <w:contextualSpacing/>
        <w:jc w:val="both"/>
        <w:rPr>
          <w:sz w:val="18"/>
          <w:szCs w:val="18"/>
          <w:lang w:val="en-US"/>
        </w:rPr>
      </w:pPr>
      <w:r w:rsidRPr="00C527E9">
        <w:rPr>
          <w:rStyle w:val="footnotemark"/>
          <w:szCs w:val="18"/>
          <w:lang w:val="en-US"/>
        </w:rPr>
        <w:footnoteRef/>
      </w:r>
      <w:r w:rsidRPr="00C527E9">
        <w:rPr>
          <w:rFonts w:ascii="Calibri" w:hAnsi="Calibri" w:cs="Calibri"/>
          <w:sz w:val="18"/>
          <w:szCs w:val="18"/>
          <w:lang w:val="en-US"/>
        </w:rPr>
        <w:t xml:space="preserve"> </w:t>
      </w:r>
      <w:r w:rsidR="00BB5CD0" w:rsidRPr="00C527E9">
        <w:rPr>
          <w:rFonts w:ascii="Calibri" w:hAnsi="Calibri" w:cs="Calibri"/>
          <w:sz w:val="18"/>
          <w:szCs w:val="18"/>
          <w:lang w:val="en-US"/>
        </w:rPr>
        <w:t>Voting was enabled in Serbia, Germany, Austria, Denmark, the Netherlands, Slovenia, Sweden, and Belgium at the following diplomatic and consular missions: the Embassy of BiH in Belgrade, Berlin, Vienna, Copenhagen, The Hague, Ljubljana, Stockholm, and Brussels, the General Consulates of BiH in Munich, Frankfurt, and Stuttgart, the Honorary Consulates in Graz and Salzburg, and the Honorary Consulate of BiH for Upper Austria.</w:t>
      </w:r>
    </w:p>
  </w:footnote>
  <w:footnote w:id="13">
    <w:p w14:paraId="4F642D2D" w14:textId="38A540B2" w:rsidR="000E0276" w:rsidRPr="00C527E9" w:rsidRDefault="000E0276" w:rsidP="0002599C">
      <w:pPr>
        <w:pStyle w:val="FootnoteText"/>
        <w:contextualSpacing/>
        <w:jc w:val="both"/>
        <w:rPr>
          <w:sz w:val="18"/>
          <w:szCs w:val="18"/>
          <w:lang w:val="en-US"/>
        </w:rPr>
      </w:pPr>
      <w:r w:rsidRPr="00C527E9">
        <w:rPr>
          <w:rStyle w:val="FootnoteReference"/>
          <w:sz w:val="18"/>
          <w:szCs w:val="18"/>
          <w:lang w:val="en-US"/>
        </w:rPr>
        <w:footnoteRef/>
      </w:r>
      <w:r w:rsidRPr="00C527E9">
        <w:rPr>
          <w:sz w:val="18"/>
          <w:szCs w:val="18"/>
          <w:lang w:val="en-US"/>
        </w:rPr>
        <w:t xml:space="preserve"> </w:t>
      </w:r>
      <w:r w:rsidR="0002599C">
        <w:rPr>
          <w:sz w:val="18"/>
          <w:szCs w:val="18"/>
          <w:lang w:val="en-US"/>
        </w:rPr>
        <w:t>“</w:t>
      </w:r>
      <w:r w:rsidR="00BB5CD0" w:rsidRPr="00C527E9">
        <w:rPr>
          <w:sz w:val="18"/>
          <w:szCs w:val="18"/>
          <w:lang w:val="en-US"/>
        </w:rPr>
        <w:t xml:space="preserve">Political </w:t>
      </w:r>
      <w:r w:rsidR="00BB5CD0" w:rsidRPr="00C527E9">
        <w:rPr>
          <w:sz w:val="18"/>
          <w:szCs w:val="18"/>
          <w:lang w:val="en-US"/>
        </w:rPr>
        <w:t>entity</w:t>
      </w:r>
      <w:r w:rsidR="00BB5CD0" w:rsidRPr="00C527E9">
        <w:rPr>
          <w:sz w:val="18"/>
          <w:szCs w:val="18"/>
          <w:lang w:val="en-US"/>
        </w:rPr>
        <w:t>" refers to a political party, independent candidate, coalition, or list of independent candidates, certified for participation in the elections in accordance with the Election Law of BiH.</w:t>
      </w:r>
    </w:p>
  </w:footnote>
  <w:footnote w:id="14">
    <w:p w14:paraId="4489DFAA" w14:textId="0F50EBCA" w:rsidR="000E0276" w:rsidRPr="00C527E9" w:rsidRDefault="000E0276" w:rsidP="00C527E9">
      <w:pPr>
        <w:pStyle w:val="FootnoteText"/>
        <w:contextualSpacing/>
        <w:rPr>
          <w:sz w:val="18"/>
          <w:szCs w:val="18"/>
          <w:lang w:val="en-US"/>
        </w:rPr>
      </w:pPr>
      <w:r w:rsidRPr="00C527E9">
        <w:rPr>
          <w:rStyle w:val="FootnoteReference"/>
          <w:sz w:val="18"/>
          <w:szCs w:val="18"/>
          <w:lang w:val="en-US"/>
        </w:rPr>
        <w:footnoteRef/>
      </w:r>
      <w:r w:rsidRPr="00C527E9">
        <w:rPr>
          <w:sz w:val="18"/>
          <w:szCs w:val="18"/>
          <w:lang w:val="en-US"/>
        </w:rPr>
        <w:t xml:space="preserve"> </w:t>
      </w:r>
      <w:r w:rsidR="00BB5CD0" w:rsidRPr="00C527E9">
        <w:rPr>
          <w:sz w:val="18"/>
          <w:szCs w:val="18"/>
          <w:lang w:val="en-US"/>
        </w:rPr>
        <w:t>Election Law of BiH, Article __</w:t>
      </w:r>
    </w:p>
  </w:footnote>
  <w:footnote w:id="15">
    <w:p w14:paraId="2AECA677" w14:textId="77777777" w:rsidR="00BB5CD0" w:rsidRPr="00C527E9" w:rsidRDefault="000E0276" w:rsidP="0002599C">
      <w:pPr>
        <w:pStyle w:val="NormalWeb"/>
        <w:spacing w:before="0" w:beforeAutospacing="0" w:after="0" w:afterAutospacing="0"/>
        <w:contextualSpacing/>
        <w:jc w:val="both"/>
        <w:rPr>
          <w:rFonts w:ascii="Calibri" w:hAnsi="Calibri" w:cs="Calibri"/>
          <w:sz w:val="18"/>
          <w:szCs w:val="18"/>
          <w:lang w:val="en-US"/>
        </w:rPr>
      </w:pPr>
      <w:r w:rsidRPr="00C527E9">
        <w:rPr>
          <w:rStyle w:val="FootnoteReference"/>
          <w:rFonts w:ascii="Calibri" w:hAnsi="Calibri" w:cs="Calibri"/>
          <w:sz w:val="18"/>
          <w:szCs w:val="18"/>
          <w:lang w:val="en-US"/>
        </w:rPr>
        <w:footnoteRef/>
      </w:r>
      <w:r w:rsidRPr="00C527E9">
        <w:rPr>
          <w:sz w:val="18"/>
          <w:szCs w:val="18"/>
          <w:lang w:val="en-US"/>
        </w:rPr>
        <w:t xml:space="preserve"> </w:t>
      </w:r>
      <w:r w:rsidR="00BB5CD0" w:rsidRPr="00C527E9">
        <w:rPr>
          <w:rFonts w:ascii="Calibri" w:hAnsi="Calibri" w:cs="Calibri"/>
          <w:sz w:val="18"/>
          <w:szCs w:val="18"/>
          <w:lang w:val="en-US"/>
        </w:rPr>
        <w:t>After the amendments to the Election Law of BiH, the registration of political subjects was conducted in electronic form through a special online platform, e-Elections.</w:t>
      </w:r>
    </w:p>
    <w:p w14:paraId="1317779A" w14:textId="53BAFCB2" w:rsidR="000E0276" w:rsidRPr="000E0276" w:rsidRDefault="000E0276">
      <w:pPr>
        <w:pStyle w:val="FootnoteText"/>
      </w:pPr>
    </w:p>
  </w:footnote>
  <w:footnote w:id="16">
    <w:p w14:paraId="5B02B87B" w14:textId="7A2453DB" w:rsidR="00BB5CD0" w:rsidRPr="00C527E9" w:rsidRDefault="00BB5CD0" w:rsidP="00BB5CD0">
      <w:pPr>
        <w:pStyle w:val="FootnoteText"/>
        <w:rPr>
          <w:sz w:val="18"/>
          <w:szCs w:val="18"/>
          <w:lang w:val="en-US"/>
        </w:rPr>
      </w:pPr>
      <w:r>
        <w:rPr>
          <w:rStyle w:val="FootnoteReference"/>
        </w:rPr>
        <w:footnoteRef/>
      </w:r>
      <w:r w:rsidRPr="00BB5CD0">
        <w:rPr>
          <w:sz w:val="16"/>
          <w:szCs w:val="16"/>
        </w:rPr>
        <w:t xml:space="preserve"> </w:t>
      </w:r>
      <w:proofErr w:type="spellStart"/>
      <w:r w:rsidRPr="00C527E9">
        <w:rPr>
          <w:sz w:val="18"/>
          <w:szCs w:val="18"/>
          <w:lang w:val="en-US"/>
        </w:rPr>
        <w:t>Tirović</w:t>
      </w:r>
      <w:proofErr w:type="spellEnd"/>
      <w:r w:rsidRPr="00C527E9">
        <w:rPr>
          <w:sz w:val="18"/>
          <w:szCs w:val="18"/>
          <w:lang w:val="en-US"/>
        </w:rPr>
        <w:t xml:space="preserve">, Belma: </w:t>
      </w:r>
      <w:r w:rsidR="00C527E9">
        <w:rPr>
          <w:sz w:val="18"/>
          <w:szCs w:val="18"/>
          <w:lang w:val="en-US"/>
        </w:rPr>
        <w:t>“</w:t>
      </w:r>
      <w:proofErr w:type="spellStart"/>
      <w:r w:rsidRPr="00C527E9">
        <w:rPr>
          <w:sz w:val="18"/>
          <w:szCs w:val="18"/>
          <w:lang w:val="en-US"/>
        </w:rPr>
        <w:t>Zastupljenost</w:t>
      </w:r>
      <w:proofErr w:type="spellEnd"/>
      <w:r w:rsidRPr="00C527E9">
        <w:rPr>
          <w:sz w:val="18"/>
          <w:szCs w:val="18"/>
          <w:lang w:val="en-US"/>
        </w:rPr>
        <w:t xml:space="preserve"> </w:t>
      </w:r>
      <w:proofErr w:type="spellStart"/>
      <w:r w:rsidRPr="00C527E9">
        <w:rPr>
          <w:sz w:val="18"/>
          <w:szCs w:val="18"/>
          <w:lang w:val="en-US"/>
        </w:rPr>
        <w:t>žena</w:t>
      </w:r>
      <w:proofErr w:type="spellEnd"/>
      <w:r w:rsidRPr="00C527E9">
        <w:rPr>
          <w:sz w:val="18"/>
          <w:szCs w:val="18"/>
          <w:lang w:val="en-US"/>
        </w:rPr>
        <w:t xml:space="preserve"> na </w:t>
      </w:r>
      <w:proofErr w:type="spellStart"/>
      <w:r w:rsidRPr="00C527E9">
        <w:rPr>
          <w:sz w:val="18"/>
          <w:szCs w:val="18"/>
          <w:lang w:val="en-US"/>
        </w:rPr>
        <w:t>Lokalnim</w:t>
      </w:r>
      <w:proofErr w:type="spellEnd"/>
      <w:r w:rsidRPr="00C527E9">
        <w:rPr>
          <w:sz w:val="18"/>
          <w:szCs w:val="18"/>
          <w:lang w:val="en-US"/>
        </w:rPr>
        <w:t xml:space="preserve"> </w:t>
      </w:r>
      <w:proofErr w:type="spellStart"/>
      <w:r w:rsidRPr="00C527E9">
        <w:rPr>
          <w:sz w:val="18"/>
          <w:szCs w:val="18"/>
          <w:lang w:val="en-US"/>
        </w:rPr>
        <w:t>izborima</w:t>
      </w:r>
      <w:proofErr w:type="spellEnd"/>
      <w:r w:rsidRPr="00C527E9">
        <w:rPr>
          <w:sz w:val="18"/>
          <w:szCs w:val="18"/>
          <w:lang w:val="en-US"/>
        </w:rPr>
        <w:t xml:space="preserve"> 2024. </w:t>
      </w:r>
      <w:r w:rsidR="00C527E9" w:rsidRPr="00C527E9">
        <w:rPr>
          <w:sz w:val="18"/>
          <w:szCs w:val="18"/>
          <w:lang w:val="en-US"/>
        </w:rPr>
        <w:t>G</w:t>
      </w:r>
      <w:r w:rsidRPr="00C527E9">
        <w:rPr>
          <w:sz w:val="18"/>
          <w:szCs w:val="18"/>
          <w:lang w:val="en-US"/>
        </w:rPr>
        <w:t>odine</w:t>
      </w:r>
      <w:r w:rsidR="00C527E9">
        <w:rPr>
          <w:sz w:val="18"/>
          <w:szCs w:val="18"/>
          <w:lang w:val="en-US"/>
        </w:rPr>
        <w:t>”</w:t>
      </w:r>
      <w:r w:rsidRPr="00C527E9">
        <w:rPr>
          <w:sz w:val="18"/>
          <w:szCs w:val="18"/>
          <w:lang w:val="en-US"/>
        </w:rPr>
        <w:t xml:space="preserve"> (Istinomjer.ba),</w:t>
      </w:r>
    </w:p>
    <w:p w14:paraId="09644226" w14:textId="126C22EC" w:rsidR="00BB5CD0" w:rsidRPr="00C527E9" w:rsidRDefault="00BB5CD0" w:rsidP="00BB5CD0">
      <w:pPr>
        <w:pStyle w:val="FootnoteText"/>
        <w:rPr>
          <w:sz w:val="18"/>
          <w:szCs w:val="18"/>
          <w:lang w:val="en-US"/>
        </w:rPr>
      </w:pPr>
      <w:r w:rsidRPr="00C527E9">
        <w:rPr>
          <w:sz w:val="18"/>
          <w:szCs w:val="18"/>
          <w:lang w:val="en-US"/>
        </w:rPr>
        <w:t>link: https://istinomjer.ba/zastupljenost-zena-na-lokalnim-izborima-2024-godine/</w:t>
      </w:r>
    </w:p>
  </w:footnote>
  <w:footnote w:id="17">
    <w:p w14:paraId="609C11E2" w14:textId="3A31B9A8" w:rsidR="00F95582" w:rsidRPr="00F2554E" w:rsidRDefault="00000000" w:rsidP="0002599C">
      <w:pPr>
        <w:pStyle w:val="footnotedescription"/>
        <w:spacing w:line="270" w:lineRule="auto"/>
        <w:jc w:val="both"/>
        <w:rPr>
          <w:szCs w:val="18"/>
          <w:lang w:val="en-US"/>
        </w:rPr>
      </w:pPr>
      <w:r>
        <w:rPr>
          <w:rStyle w:val="footnotemark"/>
        </w:rPr>
        <w:footnoteRef/>
      </w:r>
      <w:r w:rsidRPr="00CF3671">
        <w:rPr>
          <w:sz w:val="16"/>
          <w:szCs w:val="16"/>
          <w:lang w:val="en-US"/>
        </w:rPr>
        <w:t xml:space="preserve"> </w:t>
      </w:r>
      <w:r w:rsidRPr="00F2554E">
        <w:rPr>
          <w:szCs w:val="18"/>
          <w:lang w:val="en-US"/>
        </w:rPr>
        <w:t>Top 6 poli</w:t>
      </w:r>
      <w:r w:rsidR="00BB5CD0" w:rsidRPr="00F2554E">
        <w:rPr>
          <w:szCs w:val="18"/>
          <w:lang w:val="en-US"/>
        </w:rPr>
        <w:t xml:space="preserve">tical entities by the number of electoral irregularities are responsible for </w:t>
      </w:r>
      <w:r w:rsidR="00CF3671" w:rsidRPr="00F2554E">
        <w:rPr>
          <w:szCs w:val="18"/>
          <w:lang w:val="en-US"/>
        </w:rPr>
        <w:t xml:space="preserve">70 % of all documented electoral irregularities </w:t>
      </w:r>
    </w:p>
  </w:footnote>
  <w:footnote w:id="18">
    <w:p w14:paraId="5E66F8DF" w14:textId="4AC218B9" w:rsidR="00F95582" w:rsidRPr="00F2554E" w:rsidRDefault="00000000" w:rsidP="0002599C">
      <w:pPr>
        <w:pStyle w:val="footnotedescription"/>
        <w:spacing w:line="245" w:lineRule="auto"/>
        <w:ind w:right="91"/>
        <w:jc w:val="both"/>
        <w:rPr>
          <w:szCs w:val="18"/>
          <w:lang w:val="en-US"/>
        </w:rPr>
      </w:pPr>
      <w:r w:rsidRPr="00F2554E">
        <w:rPr>
          <w:rStyle w:val="footnotemark"/>
          <w:szCs w:val="18"/>
          <w:lang w:val="en-US"/>
        </w:rPr>
        <w:footnoteRef/>
      </w:r>
      <w:r w:rsidRPr="00F2554E">
        <w:rPr>
          <w:szCs w:val="18"/>
          <w:lang w:val="en-US"/>
        </w:rPr>
        <w:t xml:space="preserve"> O</w:t>
      </w:r>
      <w:r w:rsidR="00BB5CD0" w:rsidRPr="00F2554E">
        <w:rPr>
          <w:szCs w:val="18"/>
          <w:lang w:val="en-US"/>
        </w:rPr>
        <w:t>ther political entities are</w:t>
      </w:r>
      <w:r w:rsidRPr="00F2554E">
        <w:rPr>
          <w:szCs w:val="18"/>
          <w:lang w:val="en-US"/>
        </w:rPr>
        <w:t xml:space="preserve">: </w:t>
      </w:r>
      <w:proofErr w:type="spellStart"/>
      <w:r w:rsidRPr="00F2554E">
        <w:rPr>
          <w:szCs w:val="18"/>
          <w:lang w:val="en-US"/>
        </w:rPr>
        <w:t>BH</w:t>
      </w:r>
      <w:proofErr w:type="spellEnd"/>
      <w:r w:rsidRPr="00F2554E">
        <w:rPr>
          <w:szCs w:val="18"/>
          <w:lang w:val="en-US"/>
        </w:rPr>
        <w:t xml:space="preserve"> Zeleni, </w:t>
      </w:r>
      <w:proofErr w:type="spellStart"/>
      <w:r w:rsidRPr="00F2554E">
        <w:rPr>
          <w:szCs w:val="18"/>
          <w:lang w:val="en-US"/>
        </w:rPr>
        <w:t>Čapljina</w:t>
      </w:r>
      <w:proofErr w:type="spellEnd"/>
      <w:r w:rsidRPr="00F2554E">
        <w:rPr>
          <w:szCs w:val="18"/>
          <w:lang w:val="en-US"/>
        </w:rPr>
        <w:t xml:space="preserve"> u </w:t>
      </w:r>
      <w:proofErr w:type="spellStart"/>
      <w:r w:rsidRPr="00F2554E">
        <w:rPr>
          <w:szCs w:val="18"/>
          <w:lang w:val="en-US"/>
        </w:rPr>
        <w:t>Srcu</w:t>
      </w:r>
      <w:proofErr w:type="spellEnd"/>
      <w:r w:rsidRPr="00F2554E">
        <w:rPr>
          <w:szCs w:val="18"/>
          <w:lang w:val="en-US"/>
        </w:rPr>
        <w:t xml:space="preserve">, DEMOS, DF, DNS, HDS, </w:t>
      </w:r>
      <w:proofErr w:type="spellStart"/>
      <w:r w:rsidRPr="00F2554E">
        <w:rPr>
          <w:szCs w:val="18"/>
          <w:lang w:val="en-US"/>
        </w:rPr>
        <w:t>HDZ</w:t>
      </w:r>
      <w:proofErr w:type="spellEnd"/>
      <w:r w:rsidRPr="00F2554E">
        <w:rPr>
          <w:szCs w:val="18"/>
          <w:lang w:val="en-US"/>
        </w:rPr>
        <w:t xml:space="preserve"> 1990, HRS, </w:t>
      </w:r>
      <w:proofErr w:type="spellStart"/>
      <w:r w:rsidRPr="00F2554E">
        <w:rPr>
          <w:szCs w:val="18"/>
          <w:lang w:val="en-US"/>
        </w:rPr>
        <w:t>HSP</w:t>
      </w:r>
      <w:proofErr w:type="spellEnd"/>
      <w:r w:rsidRPr="00F2554E">
        <w:rPr>
          <w:szCs w:val="18"/>
          <w:lang w:val="en-US"/>
        </w:rPr>
        <w:t xml:space="preserve">, HSS, </w:t>
      </w:r>
      <w:proofErr w:type="spellStart"/>
      <w:r w:rsidRPr="00F2554E">
        <w:rPr>
          <w:szCs w:val="18"/>
          <w:lang w:val="en-US"/>
        </w:rPr>
        <w:t>Koalicija</w:t>
      </w:r>
      <w:proofErr w:type="spellEnd"/>
      <w:r w:rsidRPr="00F2554E">
        <w:rPr>
          <w:szCs w:val="18"/>
          <w:lang w:val="en-US"/>
        </w:rPr>
        <w:t xml:space="preserve"> za Mostar, Krug, </w:t>
      </w:r>
      <w:proofErr w:type="spellStart"/>
      <w:r w:rsidRPr="00F2554E">
        <w:rPr>
          <w:szCs w:val="18"/>
          <w:lang w:val="en-US"/>
        </w:rPr>
        <w:t>Laburistička</w:t>
      </w:r>
      <w:proofErr w:type="spellEnd"/>
      <w:r w:rsidRPr="00F2554E">
        <w:rPr>
          <w:szCs w:val="18"/>
          <w:lang w:val="en-US"/>
        </w:rPr>
        <w:t xml:space="preserve"> </w:t>
      </w:r>
      <w:proofErr w:type="spellStart"/>
      <w:r w:rsidRPr="00F2554E">
        <w:rPr>
          <w:szCs w:val="18"/>
          <w:lang w:val="en-US"/>
        </w:rPr>
        <w:t>stranka</w:t>
      </w:r>
      <w:proofErr w:type="spellEnd"/>
      <w:r w:rsidRPr="00F2554E">
        <w:rPr>
          <w:szCs w:val="18"/>
          <w:lang w:val="en-US"/>
        </w:rPr>
        <w:t xml:space="preserve">, </w:t>
      </w:r>
      <w:proofErr w:type="spellStart"/>
      <w:r w:rsidRPr="00F2554E">
        <w:rPr>
          <w:szCs w:val="18"/>
          <w:lang w:val="en-US"/>
        </w:rPr>
        <w:t>Naprijed</w:t>
      </w:r>
      <w:proofErr w:type="spellEnd"/>
      <w:r w:rsidRPr="00F2554E">
        <w:rPr>
          <w:szCs w:val="18"/>
          <w:lang w:val="en-US"/>
        </w:rPr>
        <w:t xml:space="preserve">, </w:t>
      </w:r>
      <w:proofErr w:type="spellStart"/>
      <w:r w:rsidRPr="00F2554E">
        <w:rPr>
          <w:szCs w:val="18"/>
          <w:lang w:val="en-US"/>
        </w:rPr>
        <w:t>Narodni</w:t>
      </w:r>
      <w:proofErr w:type="spellEnd"/>
      <w:r w:rsidRPr="00F2554E">
        <w:rPr>
          <w:szCs w:val="18"/>
          <w:lang w:val="en-US"/>
        </w:rPr>
        <w:t xml:space="preserve"> front, </w:t>
      </w:r>
      <w:proofErr w:type="spellStart"/>
      <w:r w:rsidRPr="00F2554E">
        <w:rPr>
          <w:szCs w:val="18"/>
          <w:lang w:val="en-US"/>
        </w:rPr>
        <w:t>Naša</w:t>
      </w:r>
      <w:proofErr w:type="spellEnd"/>
      <w:r w:rsidRPr="00F2554E">
        <w:rPr>
          <w:szCs w:val="18"/>
          <w:lang w:val="en-US"/>
        </w:rPr>
        <w:t xml:space="preserve"> </w:t>
      </w:r>
      <w:proofErr w:type="spellStart"/>
      <w:r w:rsidRPr="00F2554E">
        <w:rPr>
          <w:szCs w:val="18"/>
          <w:lang w:val="en-US"/>
        </w:rPr>
        <w:t>stranka</w:t>
      </w:r>
      <w:proofErr w:type="spellEnd"/>
      <w:r w:rsidRPr="00F2554E">
        <w:rPr>
          <w:szCs w:val="18"/>
          <w:lang w:val="en-US"/>
        </w:rPr>
        <w:t xml:space="preserve">, NDP, NES, </w:t>
      </w:r>
      <w:proofErr w:type="spellStart"/>
      <w:r w:rsidRPr="00F2554E">
        <w:rPr>
          <w:szCs w:val="18"/>
          <w:lang w:val="en-US"/>
        </w:rPr>
        <w:t>Nezavisna</w:t>
      </w:r>
      <w:proofErr w:type="spellEnd"/>
      <w:r w:rsidRPr="00F2554E">
        <w:rPr>
          <w:szCs w:val="18"/>
          <w:lang w:val="en-US"/>
        </w:rPr>
        <w:t xml:space="preserve"> </w:t>
      </w:r>
      <w:proofErr w:type="spellStart"/>
      <w:r w:rsidRPr="00F2554E">
        <w:rPr>
          <w:szCs w:val="18"/>
          <w:lang w:val="en-US"/>
        </w:rPr>
        <w:t>lista</w:t>
      </w:r>
      <w:proofErr w:type="spellEnd"/>
      <w:r w:rsidRPr="00F2554E">
        <w:rPr>
          <w:szCs w:val="18"/>
          <w:lang w:val="en-US"/>
        </w:rPr>
        <w:t xml:space="preserve"> Doboj, </w:t>
      </w:r>
      <w:proofErr w:type="spellStart"/>
      <w:r w:rsidRPr="00F2554E">
        <w:rPr>
          <w:szCs w:val="18"/>
          <w:lang w:val="en-US"/>
        </w:rPr>
        <w:t>NiP</w:t>
      </w:r>
      <w:proofErr w:type="spellEnd"/>
      <w:r w:rsidRPr="00F2554E">
        <w:rPr>
          <w:szCs w:val="18"/>
          <w:lang w:val="en-US"/>
        </w:rPr>
        <w:t xml:space="preserve">, NPS, PDA, Prva </w:t>
      </w:r>
      <w:proofErr w:type="spellStart"/>
      <w:r w:rsidRPr="00F2554E">
        <w:rPr>
          <w:szCs w:val="18"/>
          <w:lang w:val="en-US"/>
        </w:rPr>
        <w:t>SDS</w:t>
      </w:r>
      <w:proofErr w:type="spellEnd"/>
      <w:r w:rsidRPr="00F2554E">
        <w:rPr>
          <w:szCs w:val="18"/>
          <w:lang w:val="en-US"/>
        </w:rPr>
        <w:t xml:space="preserve">, Prva </w:t>
      </w:r>
      <w:proofErr w:type="spellStart"/>
      <w:r w:rsidRPr="00F2554E">
        <w:rPr>
          <w:szCs w:val="18"/>
          <w:lang w:val="en-US"/>
        </w:rPr>
        <w:t>stranka</w:t>
      </w:r>
      <w:proofErr w:type="spellEnd"/>
      <w:r w:rsidRPr="00F2554E">
        <w:rPr>
          <w:szCs w:val="18"/>
          <w:lang w:val="en-US"/>
        </w:rPr>
        <w:t xml:space="preserve">, </w:t>
      </w:r>
      <w:proofErr w:type="spellStart"/>
      <w:r w:rsidRPr="00F2554E">
        <w:rPr>
          <w:szCs w:val="18"/>
          <w:lang w:val="en-US"/>
        </w:rPr>
        <w:t>Republička</w:t>
      </w:r>
      <w:proofErr w:type="spellEnd"/>
      <w:r w:rsidRPr="00F2554E">
        <w:rPr>
          <w:szCs w:val="18"/>
          <w:lang w:val="en-US"/>
        </w:rPr>
        <w:t xml:space="preserve"> </w:t>
      </w:r>
      <w:proofErr w:type="spellStart"/>
      <w:r w:rsidRPr="00F2554E">
        <w:rPr>
          <w:szCs w:val="18"/>
          <w:lang w:val="en-US"/>
        </w:rPr>
        <w:t>stranka</w:t>
      </w:r>
      <w:proofErr w:type="spellEnd"/>
      <w:r w:rsidRPr="00F2554E">
        <w:rPr>
          <w:szCs w:val="18"/>
          <w:lang w:val="en-US"/>
        </w:rPr>
        <w:t xml:space="preserve"> Srpske, Savez mladih </w:t>
      </w:r>
      <w:proofErr w:type="spellStart"/>
      <w:r w:rsidRPr="00F2554E">
        <w:rPr>
          <w:szCs w:val="18"/>
          <w:lang w:val="en-US"/>
        </w:rPr>
        <w:t>snaga</w:t>
      </w:r>
      <w:proofErr w:type="spellEnd"/>
      <w:r w:rsidRPr="00F2554E">
        <w:rPr>
          <w:szCs w:val="18"/>
          <w:lang w:val="en-US"/>
        </w:rPr>
        <w:t xml:space="preserve">, SD BiH, </w:t>
      </w:r>
      <w:proofErr w:type="spellStart"/>
      <w:r w:rsidRPr="00F2554E">
        <w:rPr>
          <w:szCs w:val="18"/>
          <w:lang w:val="en-US"/>
        </w:rPr>
        <w:t>Snaga</w:t>
      </w:r>
      <w:proofErr w:type="spellEnd"/>
      <w:r w:rsidRPr="00F2554E">
        <w:rPr>
          <w:szCs w:val="18"/>
          <w:lang w:val="en-US"/>
        </w:rPr>
        <w:t xml:space="preserve"> </w:t>
      </w:r>
      <w:proofErr w:type="spellStart"/>
      <w:r w:rsidRPr="00F2554E">
        <w:rPr>
          <w:szCs w:val="18"/>
          <w:lang w:val="en-US"/>
        </w:rPr>
        <w:t>naroda</w:t>
      </w:r>
      <w:proofErr w:type="spellEnd"/>
      <w:r w:rsidRPr="00F2554E">
        <w:rPr>
          <w:szCs w:val="18"/>
          <w:lang w:val="en-US"/>
        </w:rPr>
        <w:t xml:space="preserve">, </w:t>
      </w:r>
      <w:proofErr w:type="spellStart"/>
      <w:r w:rsidRPr="00F2554E">
        <w:rPr>
          <w:szCs w:val="18"/>
          <w:lang w:val="en-US"/>
        </w:rPr>
        <w:t>SNS</w:t>
      </w:r>
      <w:proofErr w:type="spellEnd"/>
      <w:r w:rsidRPr="00F2554E">
        <w:rPr>
          <w:szCs w:val="18"/>
          <w:lang w:val="en-US"/>
        </w:rPr>
        <w:t xml:space="preserve"> FBiH, SP, SPS, </w:t>
      </w:r>
      <w:proofErr w:type="spellStart"/>
      <w:r w:rsidRPr="00F2554E">
        <w:rPr>
          <w:szCs w:val="18"/>
          <w:lang w:val="en-US"/>
        </w:rPr>
        <w:t>Stranka</w:t>
      </w:r>
      <w:proofErr w:type="spellEnd"/>
      <w:r w:rsidRPr="00F2554E">
        <w:rPr>
          <w:szCs w:val="18"/>
          <w:lang w:val="en-US"/>
        </w:rPr>
        <w:t xml:space="preserve"> </w:t>
      </w:r>
      <w:proofErr w:type="spellStart"/>
      <w:r w:rsidRPr="00F2554E">
        <w:rPr>
          <w:szCs w:val="18"/>
          <w:lang w:val="en-US"/>
        </w:rPr>
        <w:t>Život</w:t>
      </w:r>
      <w:proofErr w:type="spellEnd"/>
      <w:r w:rsidRPr="00F2554E">
        <w:rPr>
          <w:szCs w:val="18"/>
          <w:lang w:val="en-US"/>
        </w:rPr>
        <w:t xml:space="preserve">, </w:t>
      </w:r>
      <w:proofErr w:type="spellStart"/>
      <w:r w:rsidRPr="00F2554E">
        <w:rPr>
          <w:szCs w:val="18"/>
          <w:lang w:val="en-US"/>
        </w:rPr>
        <w:t>Svojim</w:t>
      </w:r>
      <w:proofErr w:type="spellEnd"/>
      <w:r w:rsidRPr="00F2554E">
        <w:rPr>
          <w:szCs w:val="18"/>
          <w:lang w:val="en-US"/>
        </w:rPr>
        <w:t xml:space="preserve"> </w:t>
      </w:r>
      <w:proofErr w:type="spellStart"/>
      <w:r w:rsidRPr="00F2554E">
        <w:rPr>
          <w:szCs w:val="18"/>
          <w:lang w:val="en-US"/>
        </w:rPr>
        <w:t>putem</w:t>
      </w:r>
      <w:proofErr w:type="spellEnd"/>
      <w:r w:rsidRPr="00F2554E">
        <w:rPr>
          <w:szCs w:val="18"/>
          <w:lang w:val="en-US"/>
        </w:rPr>
        <w:t xml:space="preserve">, </w:t>
      </w:r>
      <w:proofErr w:type="spellStart"/>
      <w:r w:rsidRPr="00F2554E">
        <w:rPr>
          <w:szCs w:val="18"/>
          <w:lang w:val="en-US"/>
        </w:rPr>
        <w:t>SZBiH</w:t>
      </w:r>
      <w:proofErr w:type="spellEnd"/>
      <w:r w:rsidRPr="00F2554E">
        <w:rPr>
          <w:szCs w:val="18"/>
          <w:lang w:val="en-US"/>
        </w:rPr>
        <w:t xml:space="preserve">, </w:t>
      </w:r>
      <w:proofErr w:type="spellStart"/>
      <w:r w:rsidRPr="00F2554E">
        <w:rPr>
          <w:szCs w:val="18"/>
          <w:lang w:val="en-US"/>
        </w:rPr>
        <w:t>Ujedinjena</w:t>
      </w:r>
      <w:proofErr w:type="spellEnd"/>
      <w:r w:rsidRPr="00F2554E">
        <w:rPr>
          <w:szCs w:val="18"/>
          <w:lang w:val="en-US"/>
        </w:rPr>
        <w:t xml:space="preserve"> Srpska </w:t>
      </w:r>
    </w:p>
  </w:footnote>
  <w:footnote w:id="19">
    <w:p w14:paraId="2F6660D3" w14:textId="7A5F0FEA" w:rsidR="00F95582" w:rsidRPr="00610BC1" w:rsidRDefault="00000000" w:rsidP="002D331B">
      <w:pPr>
        <w:pStyle w:val="footnotedescription"/>
        <w:spacing w:line="240" w:lineRule="auto"/>
        <w:contextualSpacing/>
        <w:rPr>
          <w:szCs w:val="18"/>
          <w:lang w:val="en-US"/>
        </w:rPr>
      </w:pPr>
      <w:r w:rsidRPr="00610BC1">
        <w:rPr>
          <w:rStyle w:val="footnotemark"/>
          <w:szCs w:val="18"/>
          <w:lang w:val="en-US"/>
        </w:rPr>
        <w:footnoteRef/>
      </w:r>
      <w:r w:rsidRPr="00610BC1">
        <w:rPr>
          <w:szCs w:val="18"/>
          <w:lang w:val="en-US"/>
        </w:rPr>
        <w:t xml:space="preserve"> </w:t>
      </w:r>
      <w:r w:rsidR="00563047" w:rsidRPr="00610BC1">
        <w:rPr>
          <w:szCs w:val="18"/>
          <w:lang w:val="en-US"/>
        </w:rPr>
        <w:t xml:space="preserve">The local election commissions that did not carry out the preliminary designation of polling stations by August 2, 2024, are: </w:t>
      </w:r>
      <w:proofErr w:type="spellStart"/>
      <w:r w:rsidR="00563047" w:rsidRPr="00610BC1">
        <w:rPr>
          <w:szCs w:val="18"/>
          <w:lang w:val="en-US"/>
        </w:rPr>
        <w:t>Drvar</w:t>
      </w:r>
      <w:proofErr w:type="spellEnd"/>
      <w:r w:rsidR="00563047" w:rsidRPr="00610BC1">
        <w:rPr>
          <w:szCs w:val="18"/>
          <w:lang w:val="en-US"/>
        </w:rPr>
        <w:t xml:space="preserve">, </w:t>
      </w:r>
      <w:proofErr w:type="spellStart"/>
      <w:r w:rsidR="00563047" w:rsidRPr="00610BC1">
        <w:rPr>
          <w:szCs w:val="18"/>
          <w:lang w:val="en-US"/>
        </w:rPr>
        <w:t>Gradiška</w:t>
      </w:r>
      <w:proofErr w:type="spellEnd"/>
      <w:r w:rsidR="00563047" w:rsidRPr="00610BC1">
        <w:rPr>
          <w:szCs w:val="18"/>
          <w:lang w:val="en-US"/>
        </w:rPr>
        <w:t xml:space="preserve">, Trnovo (FBiH), Trnovo (RS), and </w:t>
      </w:r>
      <w:proofErr w:type="spellStart"/>
      <w:r w:rsidR="00563047" w:rsidRPr="00610BC1">
        <w:rPr>
          <w:szCs w:val="18"/>
          <w:lang w:val="en-US"/>
        </w:rPr>
        <w:t>Živinice</w:t>
      </w:r>
      <w:proofErr w:type="spellEnd"/>
      <w:r w:rsidR="00563047" w:rsidRPr="00610BC1">
        <w:rPr>
          <w:szCs w:val="18"/>
          <w:lang w:val="en-US"/>
        </w:rPr>
        <w:t>.</w:t>
      </w:r>
      <w:r w:rsidRPr="00610BC1">
        <w:rPr>
          <w:szCs w:val="18"/>
          <w:lang w:val="en-US"/>
        </w:rPr>
        <w:t xml:space="preserve"> </w:t>
      </w:r>
    </w:p>
  </w:footnote>
  <w:footnote w:id="20">
    <w:p w14:paraId="11B35647" w14:textId="77777777" w:rsidR="00563047" w:rsidRPr="00610BC1" w:rsidRDefault="00000000" w:rsidP="002D331B">
      <w:pPr>
        <w:pStyle w:val="NormalWeb"/>
        <w:spacing w:before="0" w:beforeAutospacing="0" w:after="0" w:afterAutospacing="0"/>
        <w:contextualSpacing/>
        <w:rPr>
          <w:rFonts w:ascii="Calibri" w:hAnsi="Calibri" w:cs="Calibri"/>
          <w:sz w:val="18"/>
          <w:szCs w:val="18"/>
          <w:lang w:val="en-US"/>
        </w:rPr>
      </w:pPr>
      <w:r w:rsidRPr="00610BC1">
        <w:rPr>
          <w:rStyle w:val="footnotemark"/>
          <w:szCs w:val="18"/>
          <w:lang w:val="en-US"/>
        </w:rPr>
        <w:footnoteRef/>
      </w:r>
      <w:r w:rsidRPr="00610BC1">
        <w:rPr>
          <w:sz w:val="18"/>
          <w:szCs w:val="18"/>
          <w:lang w:val="en-US"/>
        </w:rPr>
        <w:t xml:space="preserve"> </w:t>
      </w:r>
      <w:r w:rsidR="00563047" w:rsidRPr="00610BC1">
        <w:rPr>
          <w:rFonts w:ascii="Calibri" w:hAnsi="Calibri" w:cs="Calibri"/>
          <w:sz w:val="18"/>
          <w:szCs w:val="18"/>
          <w:lang w:val="en-US"/>
        </w:rPr>
        <w:t xml:space="preserve">The local election commissions that did not publish the final list of polling stations with locations and the number of voters by September 21, 2024, are: </w:t>
      </w:r>
      <w:proofErr w:type="spellStart"/>
      <w:r w:rsidR="00563047" w:rsidRPr="00610BC1">
        <w:rPr>
          <w:rFonts w:ascii="Calibri" w:hAnsi="Calibri" w:cs="Calibri"/>
          <w:sz w:val="18"/>
          <w:szCs w:val="18"/>
          <w:lang w:val="en-US"/>
        </w:rPr>
        <w:t>Bosanski</w:t>
      </w:r>
      <w:proofErr w:type="spellEnd"/>
      <w:r w:rsidR="00563047" w:rsidRPr="00610BC1">
        <w:rPr>
          <w:rFonts w:ascii="Calibri" w:hAnsi="Calibri" w:cs="Calibri"/>
          <w:sz w:val="18"/>
          <w:szCs w:val="18"/>
          <w:lang w:val="en-US"/>
        </w:rPr>
        <w:t xml:space="preserve"> </w:t>
      </w:r>
      <w:proofErr w:type="spellStart"/>
      <w:r w:rsidR="00563047" w:rsidRPr="00610BC1">
        <w:rPr>
          <w:rFonts w:ascii="Calibri" w:hAnsi="Calibri" w:cs="Calibri"/>
          <w:sz w:val="18"/>
          <w:szCs w:val="18"/>
          <w:lang w:val="en-US"/>
        </w:rPr>
        <w:t>Petrovac</w:t>
      </w:r>
      <w:proofErr w:type="spellEnd"/>
      <w:r w:rsidR="00563047" w:rsidRPr="00610BC1">
        <w:rPr>
          <w:rFonts w:ascii="Calibri" w:hAnsi="Calibri" w:cs="Calibri"/>
          <w:sz w:val="18"/>
          <w:szCs w:val="18"/>
          <w:lang w:val="en-US"/>
        </w:rPr>
        <w:t xml:space="preserve">, </w:t>
      </w:r>
      <w:proofErr w:type="spellStart"/>
      <w:r w:rsidR="00563047" w:rsidRPr="00610BC1">
        <w:rPr>
          <w:rFonts w:ascii="Calibri" w:hAnsi="Calibri" w:cs="Calibri"/>
          <w:sz w:val="18"/>
          <w:szCs w:val="18"/>
          <w:lang w:val="en-US"/>
        </w:rPr>
        <w:t>Bosansko</w:t>
      </w:r>
      <w:proofErr w:type="spellEnd"/>
      <w:r w:rsidR="00563047" w:rsidRPr="00610BC1">
        <w:rPr>
          <w:rFonts w:ascii="Calibri" w:hAnsi="Calibri" w:cs="Calibri"/>
          <w:sz w:val="18"/>
          <w:szCs w:val="18"/>
          <w:lang w:val="en-US"/>
        </w:rPr>
        <w:t xml:space="preserve"> </w:t>
      </w:r>
      <w:proofErr w:type="spellStart"/>
      <w:r w:rsidR="00563047" w:rsidRPr="00610BC1">
        <w:rPr>
          <w:rFonts w:ascii="Calibri" w:hAnsi="Calibri" w:cs="Calibri"/>
          <w:sz w:val="18"/>
          <w:szCs w:val="18"/>
          <w:lang w:val="en-US"/>
        </w:rPr>
        <w:t>Grahovo</w:t>
      </w:r>
      <w:proofErr w:type="spellEnd"/>
      <w:r w:rsidR="00563047" w:rsidRPr="00610BC1">
        <w:rPr>
          <w:rFonts w:ascii="Calibri" w:hAnsi="Calibri" w:cs="Calibri"/>
          <w:sz w:val="18"/>
          <w:szCs w:val="18"/>
          <w:lang w:val="en-US"/>
        </w:rPr>
        <w:t xml:space="preserve">, </w:t>
      </w:r>
      <w:proofErr w:type="spellStart"/>
      <w:r w:rsidR="00563047" w:rsidRPr="00610BC1">
        <w:rPr>
          <w:rFonts w:ascii="Calibri" w:hAnsi="Calibri" w:cs="Calibri"/>
          <w:sz w:val="18"/>
          <w:szCs w:val="18"/>
          <w:lang w:val="en-US"/>
        </w:rPr>
        <w:t>Centar</w:t>
      </w:r>
      <w:proofErr w:type="spellEnd"/>
      <w:r w:rsidR="00563047" w:rsidRPr="00610BC1">
        <w:rPr>
          <w:rFonts w:ascii="Calibri" w:hAnsi="Calibri" w:cs="Calibri"/>
          <w:sz w:val="18"/>
          <w:szCs w:val="18"/>
          <w:lang w:val="en-US"/>
        </w:rPr>
        <w:t xml:space="preserve"> Sarajevo, Doboj Istok, Doboj Jug, </w:t>
      </w:r>
      <w:proofErr w:type="spellStart"/>
      <w:r w:rsidR="00563047" w:rsidRPr="00610BC1">
        <w:rPr>
          <w:rFonts w:ascii="Calibri" w:hAnsi="Calibri" w:cs="Calibri"/>
          <w:sz w:val="18"/>
          <w:szCs w:val="18"/>
          <w:lang w:val="en-US"/>
        </w:rPr>
        <w:t>Drvar</w:t>
      </w:r>
      <w:proofErr w:type="spellEnd"/>
      <w:r w:rsidR="00563047" w:rsidRPr="00610BC1">
        <w:rPr>
          <w:rFonts w:ascii="Calibri" w:hAnsi="Calibri" w:cs="Calibri"/>
          <w:sz w:val="18"/>
          <w:szCs w:val="18"/>
          <w:lang w:val="en-US"/>
        </w:rPr>
        <w:t xml:space="preserve">, </w:t>
      </w:r>
      <w:proofErr w:type="spellStart"/>
      <w:r w:rsidR="00563047" w:rsidRPr="00610BC1">
        <w:rPr>
          <w:rFonts w:ascii="Calibri" w:hAnsi="Calibri" w:cs="Calibri"/>
          <w:sz w:val="18"/>
          <w:szCs w:val="18"/>
          <w:lang w:val="en-US"/>
        </w:rPr>
        <w:t>Gradiška</w:t>
      </w:r>
      <w:proofErr w:type="spellEnd"/>
      <w:r w:rsidR="00563047" w:rsidRPr="00610BC1">
        <w:rPr>
          <w:rFonts w:ascii="Calibri" w:hAnsi="Calibri" w:cs="Calibri"/>
          <w:sz w:val="18"/>
          <w:szCs w:val="18"/>
          <w:lang w:val="en-US"/>
        </w:rPr>
        <w:t xml:space="preserve">, Han </w:t>
      </w:r>
      <w:proofErr w:type="spellStart"/>
      <w:r w:rsidR="00563047" w:rsidRPr="00610BC1">
        <w:rPr>
          <w:rFonts w:ascii="Calibri" w:hAnsi="Calibri" w:cs="Calibri"/>
          <w:sz w:val="18"/>
          <w:szCs w:val="18"/>
          <w:lang w:val="en-US"/>
        </w:rPr>
        <w:t>Pijesak</w:t>
      </w:r>
      <w:proofErr w:type="spellEnd"/>
      <w:r w:rsidR="00563047" w:rsidRPr="00610BC1">
        <w:rPr>
          <w:rFonts w:ascii="Calibri" w:hAnsi="Calibri" w:cs="Calibri"/>
          <w:sz w:val="18"/>
          <w:szCs w:val="18"/>
          <w:lang w:val="en-US"/>
        </w:rPr>
        <w:t xml:space="preserve">, </w:t>
      </w:r>
      <w:proofErr w:type="spellStart"/>
      <w:r w:rsidR="00563047" w:rsidRPr="00610BC1">
        <w:rPr>
          <w:rFonts w:ascii="Calibri" w:hAnsi="Calibri" w:cs="Calibri"/>
          <w:sz w:val="18"/>
          <w:szCs w:val="18"/>
          <w:lang w:val="en-US"/>
        </w:rPr>
        <w:t>Ilidža</w:t>
      </w:r>
      <w:proofErr w:type="spellEnd"/>
      <w:r w:rsidR="00563047" w:rsidRPr="00610BC1">
        <w:rPr>
          <w:rFonts w:ascii="Calibri" w:hAnsi="Calibri" w:cs="Calibri"/>
          <w:sz w:val="18"/>
          <w:szCs w:val="18"/>
          <w:lang w:val="en-US"/>
        </w:rPr>
        <w:t xml:space="preserve">, </w:t>
      </w:r>
      <w:proofErr w:type="spellStart"/>
      <w:r w:rsidR="00563047" w:rsidRPr="00610BC1">
        <w:rPr>
          <w:rFonts w:ascii="Calibri" w:hAnsi="Calibri" w:cs="Calibri"/>
          <w:sz w:val="18"/>
          <w:szCs w:val="18"/>
          <w:lang w:val="en-US"/>
        </w:rPr>
        <w:t>Istočna</w:t>
      </w:r>
      <w:proofErr w:type="spellEnd"/>
      <w:r w:rsidR="00563047" w:rsidRPr="00610BC1">
        <w:rPr>
          <w:rFonts w:ascii="Calibri" w:hAnsi="Calibri" w:cs="Calibri"/>
          <w:sz w:val="18"/>
          <w:szCs w:val="18"/>
          <w:lang w:val="en-US"/>
        </w:rPr>
        <w:t xml:space="preserve"> </w:t>
      </w:r>
      <w:proofErr w:type="spellStart"/>
      <w:r w:rsidR="00563047" w:rsidRPr="00610BC1">
        <w:rPr>
          <w:rFonts w:ascii="Calibri" w:hAnsi="Calibri" w:cs="Calibri"/>
          <w:sz w:val="18"/>
          <w:szCs w:val="18"/>
          <w:lang w:val="en-US"/>
        </w:rPr>
        <w:t>Ilidža</w:t>
      </w:r>
      <w:proofErr w:type="spellEnd"/>
      <w:r w:rsidR="00563047" w:rsidRPr="00610BC1">
        <w:rPr>
          <w:rFonts w:ascii="Calibri" w:hAnsi="Calibri" w:cs="Calibri"/>
          <w:sz w:val="18"/>
          <w:szCs w:val="18"/>
          <w:lang w:val="en-US"/>
        </w:rPr>
        <w:t xml:space="preserve">, </w:t>
      </w:r>
      <w:proofErr w:type="spellStart"/>
      <w:r w:rsidR="00563047" w:rsidRPr="00610BC1">
        <w:rPr>
          <w:rFonts w:ascii="Calibri" w:hAnsi="Calibri" w:cs="Calibri"/>
          <w:sz w:val="18"/>
          <w:szCs w:val="18"/>
          <w:lang w:val="en-US"/>
        </w:rPr>
        <w:t>Istočni</w:t>
      </w:r>
      <w:proofErr w:type="spellEnd"/>
      <w:r w:rsidR="00563047" w:rsidRPr="00610BC1">
        <w:rPr>
          <w:rFonts w:ascii="Calibri" w:hAnsi="Calibri" w:cs="Calibri"/>
          <w:sz w:val="18"/>
          <w:szCs w:val="18"/>
          <w:lang w:val="en-US"/>
        </w:rPr>
        <w:t xml:space="preserve"> Stari Grad, </w:t>
      </w:r>
      <w:proofErr w:type="spellStart"/>
      <w:r w:rsidR="00563047" w:rsidRPr="00610BC1">
        <w:rPr>
          <w:rFonts w:ascii="Calibri" w:hAnsi="Calibri" w:cs="Calibri"/>
          <w:sz w:val="18"/>
          <w:szCs w:val="18"/>
          <w:lang w:val="en-US"/>
        </w:rPr>
        <w:t>Ključ</w:t>
      </w:r>
      <w:proofErr w:type="spellEnd"/>
      <w:r w:rsidR="00563047" w:rsidRPr="00610BC1">
        <w:rPr>
          <w:rFonts w:ascii="Calibri" w:hAnsi="Calibri" w:cs="Calibri"/>
          <w:sz w:val="18"/>
          <w:szCs w:val="18"/>
          <w:lang w:val="en-US"/>
        </w:rPr>
        <w:t xml:space="preserve">, Kostajnica, </w:t>
      </w:r>
      <w:proofErr w:type="spellStart"/>
      <w:r w:rsidR="00563047" w:rsidRPr="00610BC1">
        <w:rPr>
          <w:rFonts w:ascii="Calibri" w:hAnsi="Calibri" w:cs="Calibri"/>
          <w:sz w:val="18"/>
          <w:szCs w:val="18"/>
          <w:lang w:val="en-US"/>
        </w:rPr>
        <w:t>Kozarska</w:t>
      </w:r>
      <w:proofErr w:type="spellEnd"/>
      <w:r w:rsidR="00563047" w:rsidRPr="00610BC1">
        <w:rPr>
          <w:rFonts w:ascii="Calibri" w:hAnsi="Calibri" w:cs="Calibri"/>
          <w:sz w:val="18"/>
          <w:szCs w:val="18"/>
          <w:lang w:val="en-US"/>
        </w:rPr>
        <w:t xml:space="preserve"> </w:t>
      </w:r>
      <w:proofErr w:type="spellStart"/>
      <w:r w:rsidR="00563047" w:rsidRPr="00610BC1">
        <w:rPr>
          <w:rFonts w:ascii="Calibri" w:hAnsi="Calibri" w:cs="Calibri"/>
          <w:sz w:val="18"/>
          <w:szCs w:val="18"/>
          <w:lang w:val="en-US"/>
        </w:rPr>
        <w:t>Dubica</w:t>
      </w:r>
      <w:proofErr w:type="spellEnd"/>
      <w:r w:rsidR="00563047" w:rsidRPr="00610BC1">
        <w:rPr>
          <w:rFonts w:ascii="Calibri" w:hAnsi="Calibri" w:cs="Calibri"/>
          <w:sz w:val="18"/>
          <w:szCs w:val="18"/>
          <w:lang w:val="en-US"/>
        </w:rPr>
        <w:t xml:space="preserve">, Krupa na Uni, Livno, Maglaj, Novi Grad, Novi Grad Sarajevo, Novi Travnik, Novo Sarajevo, Petrovo, </w:t>
      </w:r>
      <w:proofErr w:type="spellStart"/>
      <w:r w:rsidR="00563047" w:rsidRPr="00610BC1">
        <w:rPr>
          <w:rFonts w:ascii="Calibri" w:hAnsi="Calibri" w:cs="Calibri"/>
          <w:sz w:val="18"/>
          <w:szCs w:val="18"/>
          <w:lang w:val="en-US"/>
        </w:rPr>
        <w:t>Prnjavor</w:t>
      </w:r>
      <w:proofErr w:type="spellEnd"/>
      <w:r w:rsidR="00563047" w:rsidRPr="00610BC1">
        <w:rPr>
          <w:rFonts w:ascii="Calibri" w:hAnsi="Calibri" w:cs="Calibri"/>
          <w:sz w:val="18"/>
          <w:szCs w:val="18"/>
          <w:lang w:val="en-US"/>
        </w:rPr>
        <w:t xml:space="preserve">, Rudo, Šamac, </w:t>
      </w:r>
      <w:proofErr w:type="spellStart"/>
      <w:r w:rsidR="00563047" w:rsidRPr="00610BC1">
        <w:rPr>
          <w:rFonts w:ascii="Calibri" w:hAnsi="Calibri" w:cs="Calibri"/>
          <w:sz w:val="18"/>
          <w:szCs w:val="18"/>
          <w:lang w:val="en-US"/>
        </w:rPr>
        <w:t>Šekovići</w:t>
      </w:r>
      <w:proofErr w:type="spellEnd"/>
      <w:r w:rsidR="00563047" w:rsidRPr="00610BC1">
        <w:rPr>
          <w:rFonts w:ascii="Calibri" w:hAnsi="Calibri" w:cs="Calibri"/>
          <w:sz w:val="18"/>
          <w:szCs w:val="18"/>
          <w:lang w:val="en-US"/>
        </w:rPr>
        <w:t xml:space="preserve">, Trebinje, Velika </w:t>
      </w:r>
      <w:proofErr w:type="spellStart"/>
      <w:r w:rsidR="00563047" w:rsidRPr="00610BC1">
        <w:rPr>
          <w:rFonts w:ascii="Calibri" w:hAnsi="Calibri" w:cs="Calibri"/>
          <w:sz w:val="18"/>
          <w:szCs w:val="18"/>
          <w:lang w:val="en-US"/>
        </w:rPr>
        <w:t>Kladuša</w:t>
      </w:r>
      <w:proofErr w:type="spellEnd"/>
      <w:r w:rsidR="00563047" w:rsidRPr="00610BC1">
        <w:rPr>
          <w:rFonts w:ascii="Calibri" w:hAnsi="Calibri" w:cs="Calibri"/>
          <w:sz w:val="18"/>
          <w:szCs w:val="18"/>
          <w:lang w:val="en-US"/>
        </w:rPr>
        <w:t xml:space="preserve">, Zavidovići, Žepče, </w:t>
      </w:r>
      <w:proofErr w:type="spellStart"/>
      <w:r w:rsidR="00563047" w:rsidRPr="00610BC1">
        <w:rPr>
          <w:rFonts w:ascii="Calibri" w:hAnsi="Calibri" w:cs="Calibri"/>
          <w:sz w:val="18"/>
          <w:szCs w:val="18"/>
          <w:lang w:val="en-US"/>
        </w:rPr>
        <w:t>Živinice</w:t>
      </w:r>
      <w:proofErr w:type="spellEnd"/>
      <w:r w:rsidR="00563047" w:rsidRPr="00610BC1">
        <w:rPr>
          <w:rFonts w:ascii="Calibri" w:hAnsi="Calibri" w:cs="Calibri"/>
          <w:sz w:val="18"/>
          <w:szCs w:val="18"/>
          <w:lang w:val="en-US"/>
        </w:rPr>
        <w:t>, and Zvornik.</w:t>
      </w:r>
    </w:p>
    <w:p w14:paraId="7CFA523D" w14:textId="60B08FA7" w:rsidR="00F95582" w:rsidRPr="00307B7B" w:rsidRDefault="00F95582" w:rsidP="00563047">
      <w:pPr>
        <w:pStyle w:val="footnotedescription"/>
        <w:spacing w:line="254" w:lineRule="auto"/>
        <w:rPr>
          <w:lang w:val="en-US"/>
        </w:rPr>
      </w:pPr>
    </w:p>
  </w:footnote>
  <w:footnote w:id="21">
    <w:p w14:paraId="2A31F69B" w14:textId="7FE7C28E" w:rsidR="00F95582" w:rsidRPr="002D331B" w:rsidRDefault="00000000" w:rsidP="0002599C">
      <w:pPr>
        <w:pStyle w:val="footnotedescription"/>
        <w:spacing w:line="267" w:lineRule="auto"/>
        <w:jc w:val="both"/>
        <w:rPr>
          <w:szCs w:val="18"/>
          <w:highlight w:val="yellow"/>
          <w:lang w:val="en-US"/>
        </w:rPr>
      </w:pPr>
      <w:r w:rsidRPr="002D331B">
        <w:rPr>
          <w:rStyle w:val="footnotemark"/>
          <w:lang w:val="en-US"/>
        </w:rPr>
        <w:footnoteRef/>
      </w:r>
      <w:r w:rsidRPr="002D331B">
        <w:rPr>
          <w:lang w:val="en-US"/>
        </w:rPr>
        <w:t xml:space="preserve"> </w:t>
      </w:r>
      <w:r w:rsidR="007A7E63" w:rsidRPr="002D331B">
        <w:rPr>
          <w:szCs w:val="18"/>
          <w:lang w:val="en-US"/>
        </w:rPr>
        <w:t xml:space="preserve">The local election commissions that did not conduct the draw for political subjects for the party members of </w:t>
      </w:r>
      <w:r w:rsidR="0002599C">
        <w:rPr>
          <w:szCs w:val="18"/>
          <w:lang w:val="en-US"/>
        </w:rPr>
        <w:t xml:space="preserve">PSCs </w:t>
      </w:r>
      <w:r w:rsidR="007A7E63" w:rsidRPr="002D331B">
        <w:rPr>
          <w:szCs w:val="18"/>
          <w:lang w:val="en-US"/>
        </w:rPr>
        <w:t xml:space="preserve">by August 22, 2024, are: Bugojno, Kalinovik, and </w:t>
      </w:r>
      <w:proofErr w:type="spellStart"/>
      <w:r w:rsidR="007A7E63" w:rsidRPr="002D331B">
        <w:rPr>
          <w:szCs w:val="18"/>
          <w:lang w:val="en-US"/>
        </w:rPr>
        <w:t>Pelagićevo</w:t>
      </w:r>
      <w:proofErr w:type="spellEnd"/>
      <w:r w:rsidR="007A7E63" w:rsidRPr="002D331B">
        <w:rPr>
          <w:szCs w:val="18"/>
          <w:lang w:val="en-US"/>
        </w:rPr>
        <w:t>.</w:t>
      </w:r>
      <w:r w:rsidRPr="002D331B">
        <w:rPr>
          <w:szCs w:val="18"/>
          <w:highlight w:val="yellow"/>
          <w:lang w:val="en-US"/>
        </w:rPr>
        <w:t xml:space="preserve"> </w:t>
      </w:r>
    </w:p>
  </w:footnote>
  <w:footnote w:id="22">
    <w:p w14:paraId="59CE694E" w14:textId="704A248E" w:rsidR="00F95582" w:rsidRPr="002D331B" w:rsidRDefault="00000000" w:rsidP="0002599C">
      <w:pPr>
        <w:pStyle w:val="footnotedescription"/>
        <w:spacing w:line="254" w:lineRule="auto"/>
        <w:ind w:right="92"/>
        <w:jc w:val="both"/>
        <w:rPr>
          <w:szCs w:val="18"/>
          <w:lang w:val="en-US"/>
        </w:rPr>
      </w:pPr>
      <w:r w:rsidRPr="002D331B">
        <w:rPr>
          <w:rStyle w:val="footnotemark"/>
          <w:szCs w:val="18"/>
          <w:lang w:val="en-US"/>
        </w:rPr>
        <w:footnoteRef/>
      </w:r>
      <w:r w:rsidRPr="002D331B">
        <w:rPr>
          <w:szCs w:val="18"/>
          <w:lang w:val="en-US"/>
        </w:rPr>
        <w:t xml:space="preserve"> </w:t>
      </w:r>
      <w:r w:rsidR="007A7E63" w:rsidRPr="002D331B">
        <w:rPr>
          <w:szCs w:val="18"/>
          <w:lang w:val="en-US"/>
        </w:rPr>
        <w:t>The local election commissions that did not make a decision on the appointment of party members to the</w:t>
      </w:r>
      <w:r w:rsidR="0002599C">
        <w:rPr>
          <w:szCs w:val="18"/>
          <w:lang w:val="en-US"/>
        </w:rPr>
        <w:t xml:space="preserve"> PSCs</w:t>
      </w:r>
      <w:r w:rsidR="007A7E63" w:rsidRPr="002D331B">
        <w:rPr>
          <w:szCs w:val="18"/>
          <w:lang w:val="en-US"/>
        </w:rPr>
        <w:t xml:space="preserve"> by August 22, 2024, are: Brod, Kalinovik, </w:t>
      </w:r>
      <w:proofErr w:type="spellStart"/>
      <w:r w:rsidR="007A7E63" w:rsidRPr="002D331B">
        <w:rPr>
          <w:szCs w:val="18"/>
          <w:lang w:val="en-US"/>
        </w:rPr>
        <w:t>Ključ</w:t>
      </w:r>
      <w:proofErr w:type="spellEnd"/>
      <w:r w:rsidR="007A7E63" w:rsidRPr="002D331B">
        <w:rPr>
          <w:szCs w:val="18"/>
          <w:lang w:val="en-US"/>
        </w:rPr>
        <w:t xml:space="preserve">, </w:t>
      </w:r>
      <w:proofErr w:type="spellStart"/>
      <w:r w:rsidR="007A7E63" w:rsidRPr="002D331B">
        <w:rPr>
          <w:szCs w:val="18"/>
          <w:lang w:val="en-US"/>
        </w:rPr>
        <w:t>Kozarska</w:t>
      </w:r>
      <w:proofErr w:type="spellEnd"/>
      <w:r w:rsidR="007A7E63" w:rsidRPr="002D331B">
        <w:rPr>
          <w:szCs w:val="18"/>
          <w:lang w:val="en-US"/>
        </w:rPr>
        <w:t xml:space="preserve"> </w:t>
      </w:r>
      <w:proofErr w:type="spellStart"/>
      <w:r w:rsidR="007A7E63" w:rsidRPr="002D331B">
        <w:rPr>
          <w:szCs w:val="18"/>
          <w:lang w:val="en-US"/>
        </w:rPr>
        <w:t>Dubica</w:t>
      </w:r>
      <w:proofErr w:type="spellEnd"/>
      <w:r w:rsidR="007A7E63" w:rsidRPr="002D331B">
        <w:rPr>
          <w:szCs w:val="18"/>
          <w:lang w:val="en-US"/>
        </w:rPr>
        <w:t xml:space="preserve">, Livno, Ljubuški, Novi Grad, </w:t>
      </w:r>
      <w:proofErr w:type="spellStart"/>
      <w:r w:rsidR="007A7E63" w:rsidRPr="002D331B">
        <w:rPr>
          <w:szCs w:val="18"/>
          <w:lang w:val="en-US"/>
        </w:rPr>
        <w:t>Orašje</w:t>
      </w:r>
      <w:proofErr w:type="spellEnd"/>
      <w:r w:rsidR="007A7E63" w:rsidRPr="002D331B">
        <w:rPr>
          <w:szCs w:val="18"/>
          <w:lang w:val="en-US"/>
        </w:rPr>
        <w:t>, Prijedor, and Tešanj</w:t>
      </w:r>
      <w:r w:rsidRPr="002D331B">
        <w:rPr>
          <w:szCs w:val="18"/>
          <w:lang w:val="en-US"/>
        </w:rPr>
        <w:t xml:space="preserve"> </w:t>
      </w:r>
    </w:p>
  </w:footnote>
  <w:footnote w:id="23">
    <w:p w14:paraId="57176B9C" w14:textId="7F84D575" w:rsidR="00F95582" w:rsidRPr="002D331B" w:rsidRDefault="00000000" w:rsidP="0002599C">
      <w:pPr>
        <w:pStyle w:val="footnotedescription"/>
        <w:spacing w:after="8"/>
        <w:jc w:val="both"/>
        <w:rPr>
          <w:lang w:val="en-US"/>
        </w:rPr>
      </w:pPr>
      <w:r w:rsidRPr="002D331B">
        <w:rPr>
          <w:rStyle w:val="footnotemark"/>
          <w:lang w:val="en-US"/>
        </w:rPr>
        <w:footnoteRef/>
      </w:r>
      <w:r w:rsidRPr="002D331B">
        <w:rPr>
          <w:lang w:val="en-US"/>
        </w:rPr>
        <w:t xml:space="preserve"> </w:t>
      </w:r>
      <w:r w:rsidR="007A7E63" w:rsidRPr="002D331B">
        <w:rPr>
          <w:lang w:val="en-US"/>
        </w:rPr>
        <w:t xml:space="preserve">The local election commissions that did not conduct training for polling board members by September 26, 2024, are: Banja Luka, </w:t>
      </w:r>
      <w:proofErr w:type="spellStart"/>
      <w:r w:rsidR="007A7E63" w:rsidRPr="002D331B">
        <w:rPr>
          <w:lang w:val="en-US"/>
        </w:rPr>
        <w:t>Bosanski</w:t>
      </w:r>
      <w:proofErr w:type="spellEnd"/>
      <w:r w:rsidR="007A7E63" w:rsidRPr="002D331B">
        <w:rPr>
          <w:lang w:val="en-US"/>
        </w:rPr>
        <w:t xml:space="preserve"> </w:t>
      </w:r>
      <w:proofErr w:type="spellStart"/>
      <w:r w:rsidR="007A7E63" w:rsidRPr="002D331B">
        <w:rPr>
          <w:lang w:val="en-US"/>
        </w:rPr>
        <w:t>Petrovac</w:t>
      </w:r>
      <w:proofErr w:type="spellEnd"/>
      <w:r w:rsidR="007A7E63" w:rsidRPr="002D331B">
        <w:rPr>
          <w:lang w:val="en-US"/>
        </w:rPr>
        <w:t xml:space="preserve">, </w:t>
      </w:r>
      <w:proofErr w:type="spellStart"/>
      <w:r w:rsidR="007A7E63" w:rsidRPr="002D331B">
        <w:rPr>
          <w:lang w:val="en-US"/>
        </w:rPr>
        <w:t>Bosansko</w:t>
      </w:r>
      <w:proofErr w:type="spellEnd"/>
      <w:r w:rsidR="007A7E63" w:rsidRPr="002D331B">
        <w:rPr>
          <w:lang w:val="en-US"/>
        </w:rPr>
        <w:t xml:space="preserve"> </w:t>
      </w:r>
      <w:proofErr w:type="spellStart"/>
      <w:r w:rsidR="007A7E63" w:rsidRPr="002D331B">
        <w:rPr>
          <w:lang w:val="en-US"/>
        </w:rPr>
        <w:t>Grahovo</w:t>
      </w:r>
      <w:proofErr w:type="spellEnd"/>
      <w:r w:rsidR="007A7E63" w:rsidRPr="002D331B">
        <w:rPr>
          <w:lang w:val="en-US"/>
        </w:rPr>
        <w:t xml:space="preserve">, </w:t>
      </w:r>
      <w:proofErr w:type="spellStart"/>
      <w:r w:rsidR="007A7E63" w:rsidRPr="002D331B">
        <w:rPr>
          <w:lang w:val="en-US"/>
        </w:rPr>
        <w:t>Derventa</w:t>
      </w:r>
      <w:proofErr w:type="spellEnd"/>
      <w:r w:rsidR="007A7E63" w:rsidRPr="002D331B">
        <w:rPr>
          <w:lang w:val="en-US"/>
        </w:rPr>
        <w:t xml:space="preserve">, Doboj Istok, Doboj Jug, Donji </w:t>
      </w:r>
      <w:proofErr w:type="spellStart"/>
      <w:r w:rsidR="007A7E63" w:rsidRPr="002D331B">
        <w:rPr>
          <w:lang w:val="en-US"/>
        </w:rPr>
        <w:t>Vakuf</w:t>
      </w:r>
      <w:proofErr w:type="spellEnd"/>
      <w:r w:rsidR="007A7E63" w:rsidRPr="002D331B">
        <w:rPr>
          <w:lang w:val="en-US"/>
        </w:rPr>
        <w:t xml:space="preserve">, </w:t>
      </w:r>
      <w:proofErr w:type="spellStart"/>
      <w:r w:rsidR="007A7E63" w:rsidRPr="002D331B">
        <w:rPr>
          <w:lang w:val="en-US"/>
        </w:rPr>
        <w:t>Glamoč</w:t>
      </w:r>
      <w:proofErr w:type="spellEnd"/>
      <w:r w:rsidR="007A7E63" w:rsidRPr="002D331B">
        <w:rPr>
          <w:lang w:val="en-US"/>
        </w:rPr>
        <w:t xml:space="preserve">, </w:t>
      </w:r>
      <w:proofErr w:type="spellStart"/>
      <w:r w:rsidR="007A7E63" w:rsidRPr="002D331B">
        <w:rPr>
          <w:lang w:val="en-US"/>
        </w:rPr>
        <w:t>Gradačac</w:t>
      </w:r>
      <w:proofErr w:type="spellEnd"/>
      <w:r w:rsidR="007A7E63" w:rsidRPr="002D331B">
        <w:rPr>
          <w:lang w:val="en-US"/>
        </w:rPr>
        <w:t xml:space="preserve">, </w:t>
      </w:r>
      <w:proofErr w:type="spellStart"/>
      <w:r w:rsidR="007A7E63" w:rsidRPr="002D331B">
        <w:rPr>
          <w:lang w:val="en-US"/>
        </w:rPr>
        <w:t>Istočna</w:t>
      </w:r>
      <w:proofErr w:type="spellEnd"/>
      <w:r w:rsidR="007A7E63" w:rsidRPr="002D331B">
        <w:rPr>
          <w:lang w:val="en-US"/>
        </w:rPr>
        <w:t xml:space="preserve"> </w:t>
      </w:r>
      <w:proofErr w:type="spellStart"/>
      <w:r w:rsidR="007A7E63" w:rsidRPr="002D331B">
        <w:rPr>
          <w:lang w:val="en-US"/>
        </w:rPr>
        <w:t>Ilidža</w:t>
      </w:r>
      <w:proofErr w:type="spellEnd"/>
      <w:r w:rsidR="007A7E63" w:rsidRPr="002D331B">
        <w:rPr>
          <w:lang w:val="en-US"/>
        </w:rPr>
        <w:t xml:space="preserve">, </w:t>
      </w:r>
      <w:proofErr w:type="spellStart"/>
      <w:r w:rsidR="007A7E63" w:rsidRPr="002D331B">
        <w:rPr>
          <w:lang w:val="en-US"/>
        </w:rPr>
        <w:t>Istočno</w:t>
      </w:r>
      <w:proofErr w:type="spellEnd"/>
      <w:r w:rsidR="007A7E63" w:rsidRPr="002D331B">
        <w:rPr>
          <w:lang w:val="en-US"/>
        </w:rPr>
        <w:t xml:space="preserve"> Novo Sarajevo, </w:t>
      </w:r>
      <w:proofErr w:type="spellStart"/>
      <w:r w:rsidR="007A7E63" w:rsidRPr="002D331B">
        <w:rPr>
          <w:lang w:val="en-US"/>
        </w:rPr>
        <w:t>Jajce</w:t>
      </w:r>
      <w:proofErr w:type="spellEnd"/>
      <w:r w:rsidR="007A7E63" w:rsidRPr="002D331B">
        <w:rPr>
          <w:lang w:val="en-US"/>
        </w:rPr>
        <w:t xml:space="preserve">, Kalinovik, </w:t>
      </w:r>
      <w:proofErr w:type="spellStart"/>
      <w:r w:rsidR="007A7E63" w:rsidRPr="002D331B">
        <w:rPr>
          <w:lang w:val="en-US"/>
        </w:rPr>
        <w:t>Kneževo</w:t>
      </w:r>
      <w:proofErr w:type="spellEnd"/>
      <w:r w:rsidR="007A7E63" w:rsidRPr="002D331B">
        <w:rPr>
          <w:lang w:val="en-US"/>
        </w:rPr>
        <w:t xml:space="preserve">, Kotor </w:t>
      </w:r>
      <w:proofErr w:type="spellStart"/>
      <w:r w:rsidR="007A7E63" w:rsidRPr="002D331B">
        <w:rPr>
          <w:lang w:val="en-US"/>
        </w:rPr>
        <w:t>Varoš</w:t>
      </w:r>
      <w:proofErr w:type="spellEnd"/>
      <w:r w:rsidR="007A7E63" w:rsidRPr="002D331B">
        <w:rPr>
          <w:lang w:val="en-US"/>
        </w:rPr>
        <w:t xml:space="preserve">, </w:t>
      </w:r>
      <w:proofErr w:type="spellStart"/>
      <w:r w:rsidR="007A7E63" w:rsidRPr="002D331B">
        <w:rPr>
          <w:lang w:val="en-US"/>
        </w:rPr>
        <w:t>Milići</w:t>
      </w:r>
      <w:proofErr w:type="spellEnd"/>
      <w:r w:rsidR="007A7E63" w:rsidRPr="002D331B">
        <w:rPr>
          <w:lang w:val="en-US"/>
        </w:rPr>
        <w:t xml:space="preserve">, Mrkonjić Grad, Novi Grad Sarajevo, Novo Sarajevo, Petrovo, </w:t>
      </w:r>
      <w:proofErr w:type="spellStart"/>
      <w:r w:rsidR="007A7E63" w:rsidRPr="002D331B">
        <w:rPr>
          <w:lang w:val="en-US"/>
        </w:rPr>
        <w:t>Prnjavor</w:t>
      </w:r>
      <w:proofErr w:type="spellEnd"/>
      <w:r w:rsidR="007A7E63" w:rsidRPr="002D331B">
        <w:rPr>
          <w:lang w:val="en-US"/>
        </w:rPr>
        <w:t xml:space="preserve">, Šamac, </w:t>
      </w:r>
      <w:proofErr w:type="spellStart"/>
      <w:r w:rsidR="007A7E63" w:rsidRPr="002D331B">
        <w:rPr>
          <w:lang w:val="en-US"/>
        </w:rPr>
        <w:t>Šekovići</w:t>
      </w:r>
      <w:proofErr w:type="spellEnd"/>
      <w:r w:rsidR="007A7E63" w:rsidRPr="002D331B">
        <w:rPr>
          <w:lang w:val="en-US"/>
        </w:rPr>
        <w:t xml:space="preserve">, </w:t>
      </w:r>
      <w:proofErr w:type="spellStart"/>
      <w:r w:rsidR="007A7E63" w:rsidRPr="002D331B">
        <w:rPr>
          <w:lang w:val="en-US"/>
        </w:rPr>
        <w:t>Šipovo</w:t>
      </w:r>
      <w:proofErr w:type="spellEnd"/>
      <w:r w:rsidR="007A7E63" w:rsidRPr="002D331B">
        <w:rPr>
          <w:lang w:val="en-US"/>
        </w:rPr>
        <w:t xml:space="preserve">, </w:t>
      </w:r>
      <w:proofErr w:type="spellStart"/>
      <w:r w:rsidR="007A7E63" w:rsidRPr="002D331B">
        <w:rPr>
          <w:lang w:val="en-US"/>
        </w:rPr>
        <w:t>Srbac</w:t>
      </w:r>
      <w:proofErr w:type="spellEnd"/>
      <w:r w:rsidR="007A7E63" w:rsidRPr="002D331B">
        <w:rPr>
          <w:lang w:val="en-US"/>
        </w:rPr>
        <w:t xml:space="preserve">, Tešanj, </w:t>
      </w:r>
      <w:proofErr w:type="spellStart"/>
      <w:r w:rsidR="007A7E63" w:rsidRPr="002D331B">
        <w:rPr>
          <w:lang w:val="en-US"/>
        </w:rPr>
        <w:t>Teslić</w:t>
      </w:r>
      <w:proofErr w:type="spellEnd"/>
      <w:r w:rsidR="007A7E63" w:rsidRPr="002D331B">
        <w:rPr>
          <w:lang w:val="en-US"/>
        </w:rPr>
        <w:t>, and Trnovo (FBiH)</w:t>
      </w:r>
      <w:r w:rsidRPr="002D331B">
        <w:rPr>
          <w:lang w:val="en-US"/>
        </w:rPr>
        <w:t xml:space="preserve"> </w:t>
      </w:r>
      <w:r w:rsidRPr="002D331B">
        <w:rPr>
          <w:sz w:val="20"/>
          <w:lang w:val="en-US"/>
        </w:rPr>
        <w:t xml:space="preserve"> </w:t>
      </w:r>
    </w:p>
  </w:footnote>
  <w:footnote w:id="24">
    <w:p w14:paraId="74B54230" w14:textId="77777777" w:rsidR="007A7E63" w:rsidRPr="002D331B" w:rsidRDefault="007A7E63" w:rsidP="0002599C">
      <w:pPr>
        <w:pStyle w:val="footnotedescription"/>
        <w:spacing w:after="8"/>
        <w:jc w:val="both"/>
        <w:rPr>
          <w:rFonts w:eastAsia="Times New Roman"/>
          <w:color w:val="auto"/>
          <w:szCs w:val="18"/>
          <w:lang w:val="en-US"/>
        </w:rPr>
      </w:pPr>
      <w:r w:rsidRPr="002D331B">
        <w:rPr>
          <w:rStyle w:val="FootnoteReference"/>
          <w:lang w:val="en-US"/>
        </w:rPr>
        <w:footnoteRef/>
      </w:r>
      <w:r w:rsidRPr="002D331B">
        <w:rPr>
          <w:lang w:val="en-US"/>
        </w:rPr>
        <w:t xml:space="preserve"> </w:t>
      </w:r>
      <w:r w:rsidRPr="002D331B">
        <w:rPr>
          <w:szCs w:val="18"/>
          <w:lang w:val="en-US"/>
        </w:rPr>
        <w:t>Irregularities related to the shortcomings in the work of local election commissions in all categories, except for violations of election deadlines, refer to the last weekly LTO report for the period of September 22–29, 2024.</w:t>
      </w:r>
    </w:p>
    <w:p w14:paraId="424D1293" w14:textId="68B9135C" w:rsidR="007A7E63" w:rsidRPr="007A7E63" w:rsidRDefault="007A7E63">
      <w:pPr>
        <w:pStyle w:val="FootnoteText"/>
        <w:rPr>
          <w:lang w:val="en-US"/>
        </w:rPr>
      </w:pPr>
    </w:p>
  </w:footnote>
  <w:footnote w:id="25">
    <w:p w14:paraId="38882E6B" w14:textId="67D038F2" w:rsidR="00F95582" w:rsidRPr="002D331B" w:rsidRDefault="00000000" w:rsidP="006F428B">
      <w:pPr>
        <w:pStyle w:val="footnotedescription"/>
        <w:spacing w:line="254" w:lineRule="auto"/>
        <w:ind w:right="278"/>
        <w:jc w:val="both"/>
        <w:rPr>
          <w:lang w:val="en-US"/>
        </w:rPr>
      </w:pPr>
      <w:r w:rsidRPr="002D331B">
        <w:rPr>
          <w:rStyle w:val="footnotemark"/>
          <w:lang w:val="en-US"/>
        </w:rPr>
        <w:footnoteRef/>
      </w:r>
      <w:r w:rsidRPr="002D331B">
        <w:rPr>
          <w:lang w:val="en-US"/>
        </w:rPr>
        <w:t xml:space="preserve"> SDA, SNSD, SDP, </w:t>
      </w:r>
      <w:proofErr w:type="spellStart"/>
      <w:r w:rsidRPr="002D331B">
        <w:rPr>
          <w:lang w:val="en-US"/>
        </w:rPr>
        <w:t>HDZ</w:t>
      </w:r>
      <w:proofErr w:type="spellEnd"/>
      <w:r w:rsidRPr="002D331B">
        <w:rPr>
          <w:lang w:val="en-US"/>
        </w:rPr>
        <w:t xml:space="preserve"> BiH, DF BiH, </w:t>
      </w:r>
      <w:proofErr w:type="spellStart"/>
      <w:r w:rsidRPr="002D331B">
        <w:rPr>
          <w:lang w:val="en-US"/>
        </w:rPr>
        <w:t>NiP</w:t>
      </w:r>
      <w:proofErr w:type="spellEnd"/>
      <w:r w:rsidRPr="002D331B">
        <w:rPr>
          <w:lang w:val="en-US"/>
        </w:rPr>
        <w:t xml:space="preserve">, </w:t>
      </w:r>
      <w:proofErr w:type="spellStart"/>
      <w:r w:rsidRPr="002D331B">
        <w:rPr>
          <w:lang w:val="en-US"/>
        </w:rPr>
        <w:t>Naša</w:t>
      </w:r>
      <w:proofErr w:type="spellEnd"/>
      <w:r w:rsidRPr="002D331B">
        <w:rPr>
          <w:lang w:val="en-US"/>
        </w:rPr>
        <w:t xml:space="preserve"> </w:t>
      </w:r>
      <w:proofErr w:type="spellStart"/>
      <w:r w:rsidRPr="002D331B">
        <w:rPr>
          <w:lang w:val="en-US"/>
        </w:rPr>
        <w:t>stranka</w:t>
      </w:r>
      <w:proofErr w:type="spellEnd"/>
      <w:r w:rsidRPr="002D331B">
        <w:rPr>
          <w:lang w:val="en-US"/>
        </w:rPr>
        <w:t xml:space="preserve">, NES, </w:t>
      </w:r>
      <w:proofErr w:type="spellStart"/>
      <w:r w:rsidRPr="002D331B">
        <w:rPr>
          <w:lang w:val="en-US"/>
        </w:rPr>
        <w:t>SDS</w:t>
      </w:r>
      <w:proofErr w:type="spellEnd"/>
      <w:r w:rsidRPr="002D331B">
        <w:rPr>
          <w:lang w:val="en-US"/>
        </w:rPr>
        <w:t xml:space="preserve">, PDP, Za </w:t>
      </w:r>
      <w:proofErr w:type="spellStart"/>
      <w:r w:rsidRPr="002D331B">
        <w:rPr>
          <w:lang w:val="en-US"/>
        </w:rPr>
        <w:t>pravdu</w:t>
      </w:r>
      <w:proofErr w:type="spellEnd"/>
      <w:r w:rsidRPr="002D331B">
        <w:rPr>
          <w:lang w:val="en-US"/>
        </w:rPr>
        <w:t xml:space="preserve"> </w:t>
      </w:r>
      <w:proofErr w:type="spellStart"/>
      <w:r w:rsidRPr="002D331B">
        <w:rPr>
          <w:lang w:val="en-US"/>
        </w:rPr>
        <w:t>i</w:t>
      </w:r>
      <w:proofErr w:type="spellEnd"/>
      <w:r w:rsidRPr="002D331B">
        <w:rPr>
          <w:lang w:val="en-US"/>
        </w:rPr>
        <w:t xml:space="preserve"> red –  </w:t>
      </w:r>
      <w:proofErr w:type="spellStart"/>
      <w:r w:rsidRPr="002D331B">
        <w:rPr>
          <w:lang w:val="en-US"/>
        </w:rPr>
        <w:t>Nebojš</w:t>
      </w:r>
      <w:proofErr w:type="spellEnd"/>
      <w:r w:rsidRPr="002D331B">
        <w:rPr>
          <w:lang w:val="en-US"/>
        </w:rPr>
        <w:t xml:space="preserve"> </w:t>
      </w:r>
      <w:proofErr w:type="spellStart"/>
      <w:r w:rsidRPr="002D331B">
        <w:rPr>
          <w:lang w:val="en-US"/>
        </w:rPr>
        <w:t>Vukanović</w:t>
      </w:r>
      <w:r w:rsidR="007A7E63" w:rsidRPr="002D331B">
        <w:rPr>
          <w:lang w:val="en-US"/>
        </w:rPr>
        <w:t>’s</w:t>
      </w:r>
      <w:proofErr w:type="spellEnd"/>
      <w:r w:rsidR="007A7E63" w:rsidRPr="002D331B">
        <w:rPr>
          <w:lang w:val="en-US"/>
        </w:rPr>
        <w:t xml:space="preserve"> list</w:t>
      </w:r>
      <w:r w:rsidRPr="002D331B">
        <w:rPr>
          <w:lang w:val="en-US"/>
        </w:rPr>
        <w:t xml:space="preserve">, Za </w:t>
      </w:r>
      <w:proofErr w:type="spellStart"/>
      <w:r w:rsidRPr="002D331B">
        <w:rPr>
          <w:lang w:val="en-US"/>
        </w:rPr>
        <w:t>nove</w:t>
      </w:r>
      <w:proofErr w:type="spellEnd"/>
      <w:r w:rsidRPr="002D331B">
        <w:rPr>
          <w:lang w:val="en-US"/>
        </w:rPr>
        <w:t xml:space="preserve"> </w:t>
      </w:r>
      <w:proofErr w:type="spellStart"/>
      <w:r w:rsidRPr="002D331B">
        <w:rPr>
          <w:lang w:val="en-US"/>
        </w:rPr>
        <w:t>generacije</w:t>
      </w:r>
      <w:proofErr w:type="spellEnd"/>
      <w:r w:rsidRPr="002D331B">
        <w:rPr>
          <w:lang w:val="en-US"/>
        </w:rPr>
        <w:t xml:space="preserve">, </w:t>
      </w:r>
      <w:proofErr w:type="spellStart"/>
      <w:r w:rsidRPr="002D331B">
        <w:rPr>
          <w:lang w:val="en-US"/>
        </w:rPr>
        <w:t>Ujedinjena</w:t>
      </w:r>
      <w:proofErr w:type="spellEnd"/>
      <w:r w:rsidRPr="002D331B">
        <w:rPr>
          <w:lang w:val="en-US"/>
        </w:rPr>
        <w:t xml:space="preserve"> Srpska, HRS, DNS, BH-KF, </w:t>
      </w:r>
      <w:proofErr w:type="spellStart"/>
      <w:r w:rsidRPr="002D331B">
        <w:rPr>
          <w:lang w:val="en-US"/>
        </w:rPr>
        <w:t>Naprijed</w:t>
      </w:r>
      <w:proofErr w:type="spellEnd"/>
      <w:r w:rsidRPr="002D331B">
        <w:rPr>
          <w:lang w:val="en-US"/>
        </w:rPr>
        <w:t xml:space="preserve"> BiH, </w:t>
      </w:r>
      <w:proofErr w:type="spellStart"/>
      <w:r w:rsidRPr="002D331B">
        <w:rPr>
          <w:lang w:val="en-US"/>
        </w:rPr>
        <w:t>HDZ</w:t>
      </w:r>
      <w:proofErr w:type="spellEnd"/>
      <w:r w:rsidRPr="002D331B">
        <w:rPr>
          <w:lang w:val="en-US"/>
        </w:rPr>
        <w:t xml:space="preserve"> 1990 </w:t>
      </w:r>
      <w:r w:rsidR="007A7E63" w:rsidRPr="002D331B">
        <w:rPr>
          <w:lang w:val="en-US"/>
        </w:rPr>
        <w:t xml:space="preserve">and </w:t>
      </w:r>
      <w:proofErr w:type="spellStart"/>
      <w:r w:rsidRPr="002D331B">
        <w:rPr>
          <w:lang w:val="en-US"/>
        </w:rPr>
        <w:t>Narodni</w:t>
      </w:r>
      <w:proofErr w:type="spellEnd"/>
      <w:r w:rsidRPr="002D331B">
        <w:rPr>
          <w:lang w:val="en-US"/>
        </w:rPr>
        <w:t xml:space="preserve"> front – Jelena </w:t>
      </w:r>
      <w:proofErr w:type="spellStart"/>
      <w:r w:rsidRPr="002D331B">
        <w:rPr>
          <w:lang w:val="en-US"/>
        </w:rPr>
        <w:t>Trivić</w:t>
      </w:r>
      <w:proofErr w:type="spellEnd"/>
      <w:r w:rsidRPr="002D331B">
        <w:rPr>
          <w:lang w:val="en-US"/>
        </w:rPr>
        <w:t xml:space="preserve">. </w:t>
      </w:r>
    </w:p>
  </w:footnote>
  <w:footnote w:id="26">
    <w:p w14:paraId="5B69842E" w14:textId="0FFB8C02" w:rsidR="00F95582" w:rsidRPr="0004553A" w:rsidRDefault="00000000" w:rsidP="0002599C">
      <w:pPr>
        <w:pStyle w:val="footnotedescription"/>
        <w:spacing w:line="267" w:lineRule="auto"/>
        <w:jc w:val="both"/>
        <w:rPr>
          <w:sz w:val="16"/>
          <w:szCs w:val="16"/>
          <w:lang w:val="en-US"/>
        </w:rPr>
      </w:pPr>
      <w:r w:rsidRPr="0004553A">
        <w:rPr>
          <w:rStyle w:val="footnotemark"/>
          <w:sz w:val="16"/>
          <w:szCs w:val="16"/>
          <w:lang w:val="en-US"/>
        </w:rPr>
        <w:footnoteRef/>
      </w:r>
      <w:r w:rsidRPr="0004553A">
        <w:rPr>
          <w:sz w:val="16"/>
          <w:szCs w:val="16"/>
          <w:lang w:val="en-US"/>
        </w:rPr>
        <w:t xml:space="preserve"> </w:t>
      </w:r>
      <w:r w:rsidR="0004553A" w:rsidRPr="0004553A">
        <w:rPr>
          <w:sz w:val="16"/>
          <w:szCs w:val="16"/>
          <w:lang w:val="en-US"/>
        </w:rPr>
        <w:t>Numerous topics are presented at campaign rallies, and the monitors of political gatherings had the opportunity to select multiple topics discussed at the rally when reporting.</w:t>
      </w:r>
      <w:r w:rsidRPr="0004553A">
        <w:rPr>
          <w:sz w:val="16"/>
          <w:szCs w:val="16"/>
          <w:lang w:val="en-US"/>
        </w:rPr>
        <w:t xml:space="preserve"> </w:t>
      </w:r>
    </w:p>
  </w:footnote>
  <w:footnote w:id="27">
    <w:p w14:paraId="7A00B339" w14:textId="0A5AA54C" w:rsidR="00F95582" w:rsidRPr="009A4256" w:rsidRDefault="00000000" w:rsidP="009A4256">
      <w:pPr>
        <w:pStyle w:val="footnotedescription"/>
        <w:contextualSpacing/>
        <w:rPr>
          <w:lang w:val="en-US"/>
        </w:rPr>
      </w:pPr>
      <w:r w:rsidRPr="009A4256">
        <w:rPr>
          <w:rStyle w:val="footnotemark"/>
          <w:lang w:val="en-US"/>
        </w:rPr>
        <w:footnoteRef/>
      </w:r>
      <w:r w:rsidRPr="009A4256">
        <w:rPr>
          <w:lang w:val="en-US"/>
        </w:rPr>
        <w:t xml:space="preserve"> </w:t>
      </w:r>
      <w:r w:rsidR="00CE02BD" w:rsidRPr="009A4256">
        <w:rPr>
          <w:lang w:val="en-US"/>
        </w:rPr>
        <w:t xml:space="preserve">ID card, passport or driver’s license </w:t>
      </w:r>
    </w:p>
  </w:footnote>
  <w:footnote w:id="28">
    <w:p w14:paraId="570D1B8B" w14:textId="43400A78" w:rsidR="0004553A" w:rsidRPr="0004553A" w:rsidRDefault="0004553A" w:rsidP="009A4256">
      <w:pPr>
        <w:pStyle w:val="NormalWeb"/>
        <w:spacing w:before="0" w:beforeAutospacing="0" w:after="0" w:afterAutospacing="0"/>
        <w:contextualSpacing/>
      </w:pPr>
      <w:r w:rsidRPr="009A4256">
        <w:rPr>
          <w:rStyle w:val="FootnoteReference"/>
          <w:rFonts w:ascii="Calibri" w:hAnsi="Calibri" w:cs="Calibri"/>
          <w:sz w:val="18"/>
          <w:szCs w:val="18"/>
          <w:lang w:val="en-US"/>
        </w:rPr>
        <w:footnoteRef/>
      </w:r>
      <w:r w:rsidRPr="009A4256">
        <w:rPr>
          <w:rFonts w:ascii="Calibri" w:hAnsi="Calibri" w:cs="Calibri"/>
          <w:sz w:val="18"/>
          <w:szCs w:val="18"/>
          <w:lang w:val="en-US"/>
        </w:rPr>
        <w:t xml:space="preserve">Banja Luka, Bijeljina, Brčko District of BiH, </w:t>
      </w:r>
      <w:proofErr w:type="spellStart"/>
      <w:r w:rsidRPr="009A4256">
        <w:rPr>
          <w:rFonts w:ascii="Calibri" w:hAnsi="Calibri" w:cs="Calibri"/>
          <w:sz w:val="18"/>
          <w:szCs w:val="18"/>
          <w:lang w:val="en-US"/>
        </w:rPr>
        <w:t>Centar</w:t>
      </w:r>
      <w:proofErr w:type="spellEnd"/>
      <w:r w:rsidRPr="009A4256">
        <w:rPr>
          <w:rFonts w:ascii="Calibri" w:hAnsi="Calibri" w:cs="Calibri"/>
          <w:sz w:val="18"/>
          <w:szCs w:val="18"/>
          <w:lang w:val="en-US"/>
        </w:rPr>
        <w:t xml:space="preserve"> Sarajevo, Doboj, </w:t>
      </w:r>
      <w:proofErr w:type="spellStart"/>
      <w:r w:rsidRPr="009A4256">
        <w:rPr>
          <w:rFonts w:ascii="Calibri" w:hAnsi="Calibri" w:cs="Calibri"/>
          <w:sz w:val="18"/>
          <w:szCs w:val="18"/>
          <w:lang w:val="en-US"/>
        </w:rPr>
        <w:t>Domaljevac</w:t>
      </w:r>
      <w:proofErr w:type="spellEnd"/>
      <w:r w:rsidRPr="009A4256">
        <w:rPr>
          <w:rFonts w:ascii="Calibri" w:hAnsi="Calibri" w:cs="Calibri"/>
          <w:sz w:val="18"/>
          <w:szCs w:val="18"/>
          <w:lang w:val="en-US"/>
        </w:rPr>
        <w:t xml:space="preserve">-Šamac, </w:t>
      </w:r>
      <w:proofErr w:type="spellStart"/>
      <w:r w:rsidRPr="009A4256">
        <w:rPr>
          <w:rFonts w:ascii="Calibri" w:hAnsi="Calibri" w:cs="Calibri"/>
          <w:sz w:val="18"/>
          <w:szCs w:val="18"/>
          <w:lang w:val="en-US"/>
        </w:rPr>
        <w:t>Gradiška</w:t>
      </w:r>
      <w:proofErr w:type="spellEnd"/>
      <w:r w:rsidRPr="009A4256">
        <w:rPr>
          <w:rFonts w:ascii="Calibri" w:hAnsi="Calibri" w:cs="Calibri"/>
          <w:sz w:val="18"/>
          <w:szCs w:val="18"/>
          <w:lang w:val="en-US"/>
        </w:rPr>
        <w:t xml:space="preserve">, Eastern New Sarajevo, Novi Grad, Mostar, Prijedor, </w:t>
      </w:r>
      <w:proofErr w:type="spellStart"/>
      <w:r w:rsidRPr="009A4256">
        <w:rPr>
          <w:rFonts w:ascii="Calibri" w:hAnsi="Calibri" w:cs="Calibri"/>
          <w:sz w:val="18"/>
          <w:szCs w:val="18"/>
          <w:lang w:val="en-US"/>
        </w:rPr>
        <w:t>Sanski</w:t>
      </w:r>
      <w:proofErr w:type="spellEnd"/>
      <w:r w:rsidRPr="009A4256">
        <w:rPr>
          <w:rFonts w:ascii="Calibri" w:hAnsi="Calibri" w:cs="Calibri"/>
          <w:sz w:val="18"/>
          <w:szCs w:val="18"/>
          <w:lang w:val="en-US"/>
        </w:rPr>
        <w:t xml:space="preserve"> Most, Srebrenica, Old Town Sarajevo, Stolac, Tešanj, Tuzla, Trebinje, </w:t>
      </w:r>
      <w:proofErr w:type="spellStart"/>
      <w:r w:rsidRPr="009A4256">
        <w:rPr>
          <w:rFonts w:ascii="Calibri" w:hAnsi="Calibri" w:cs="Calibri"/>
          <w:sz w:val="18"/>
          <w:szCs w:val="18"/>
          <w:lang w:val="en-US"/>
        </w:rPr>
        <w:t>Visoko</w:t>
      </w:r>
      <w:proofErr w:type="spellEnd"/>
      <w:r w:rsidRPr="009A4256">
        <w:rPr>
          <w:rFonts w:ascii="Calibri" w:hAnsi="Calibri" w:cs="Calibri"/>
          <w:sz w:val="18"/>
          <w:szCs w:val="18"/>
          <w:lang w:val="en-US"/>
        </w:rPr>
        <w:t xml:space="preserve">, Vlasenica, </w:t>
      </w:r>
      <w:proofErr w:type="spellStart"/>
      <w:r w:rsidRPr="009A4256">
        <w:rPr>
          <w:rFonts w:ascii="Calibri" w:hAnsi="Calibri" w:cs="Calibri"/>
          <w:sz w:val="18"/>
          <w:szCs w:val="18"/>
          <w:lang w:val="en-US"/>
        </w:rPr>
        <w:t>Vogošća</w:t>
      </w:r>
      <w:proofErr w:type="spellEnd"/>
      <w:r w:rsidRPr="009A4256">
        <w:rPr>
          <w:rFonts w:ascii="Calibri" w:hAnsi="Calibri" w:cs="Calibri"/>
          <w:sz w:val="18"/>
          <w:szCs w:val="18"/>
          <w:lang w:val="en-US"/>
        </w:rPr>
        <w:t xml:space="preserve">, Zenica, and Zvornik; </w:t>
      </w:r>
      <w:r w:rsidRPr="0004553A">
        <w:rPr>
          <w:rFonts w:ascii="Calibri" w:hAnsi="Calibri" w:cs="Calibri"/>
          <w:sz w:val="18"/>
          <w:szCs w:val="18"/>
          <w:lang w:val="en-US"/>
        </w:rPr>
        <w:t>Decision on the designation of polling stations for the implementation of pilot projects for the 2024 Local Elections from August 16, 2024.</w:t>
      </w:r>
    </w:p>
  </w:footnote>
  <w:footnote w:id="29">
    <w:p w14:paraId="712C2B0F" w14:textId="2C3F98AB" w:rsidR="0004553A" w:rsidRPr="0004553A" w:rsidRDefault="0004553A">
      <w:pPr>
        <w:pStyle w:val="FootnoteText"/>
        <w:rPr>
          <w:sz w:val="18"/>
          <w:szCs w:val="18"/>
          <w:lang w:val="en-US"/>
        </w:rPr>
      </w:pPr>
      <w:r w:rsidRPr="0004553A">
        <w:rPr>
          <w:rStyle w:val="FootnoteReference"/>
          <w:sz w:val="18"/>
          <w:szCs w:val="18"/>
          <w:lang w:val="en-US"/>
        </w:rPr>
        <w:footnoteRef/>
      </w:r>
      <w:r w:rsidRPr="0004553A">
        <w:rPr>
          <w:sz w:val="18"/>
          <w:szCs w:val="18"/>
          <w:lang w:val="en-US"/>
        </w:rPr>
        <w:t xml:space="preserve"> </w:t>
      </w:r>
      <w:r w:rsidRPr="0004553A">
        <w:rPr>
          <w:sz w:val="18"/>
          <w:szCs w:val="18"/>
          <w:lang w:val="en-US"/>
        </w:rPr>
        <w:t>Lo</w:t>
      </w:r>
      <w:r w:rsidRPr="0004553A">
        <w:rPr>
          <w:sz w:val="18"/>
          <w:szCs w:val="18"/>
          <w:lang w:val="en-US"/>
        </w:rPr>
        <w:t xml:space="preserve">cal election commission and the Central Election Commission of BiH </w:t>
      </w:r>
    </w:p>
  </w:footnote>
  <w:footnote w:id="30">
    <w:p w14:paraId="66307463" w14:textId="4D90BBDA" w:rsidR="0004553A" w:rsidRPr="0004553A" w:rsidRDefault="00000000" w:rsidP="009A4256">
      <w:pPr>
        <w:pStyle w:val="NormalWeb"/>
        <w:jc w:val="both"/>
        <w:rPr>
          <w:rFonts w:ascii="Calibri" w:hAnsi="Calibri" w:cs="Calibri"/>
          <w:sz w:val="18"/>
          <w:szCs w:val="18"/>
          <w:lang w:val="en-US"/>
        </w:rPr>
      </w:pPr>
      <w:r w:rsidRPr="0004553A">
        <w:rPr>
          <w:rStyle w:val="footnotemark"/>
          <w:szCs w:val="18"/>
          <w:lang w:val="en-US"/>
        </w:rPr>
        <w:footnoteRef/>
      </w:r>
      <w:r w:rsidRPr="0004553A">
        <w:rPr>
          <w:rFonts w:ascii="Calibri" w:hAnsi="Calibri" w:cs="Calibri"/>
          <w:sz w:val="18"/>
          <w:szCs w:val="18"/>
          <w:lang w:val="en-US"/>
        </w:rPr>
        <w:t xml:space="preserve"> </w:t>
      </w:r>
      <w:r w:rsidR="0004553A" w:rsidRPr="0004553A">
        <w:rPr>
          <w:rFonts w:ascii="Calibri" w:hAnsi="Calibri" w:cs="Calibri"/>
          <w:sz w:val="18"/>
          <w:szCs w:val="18"/>
          <w:lang w:val="en-US"/>
        </w:rPr>
        <w:t xml:space="preserve">For the regular Local Elections 2024 held on October 6, 2024, 789 observers were engaged (739 at polling stations and 50 in mobile teams). For the postponed Local Elections 2024 in Fojnica, </w:t>
      </w:r>
      <w:proofErr w:type="spellStart"/>
      <w:r w:rsidR="0004553A" w:rsidRPr="0004553A">
        <w:rPr>
          <w:rFonts w:ascii="Calibri" w:hAnsi="Calibri" w:cs="Calibri"/>
          <w:sz w:val="18"/>
          <w:szCs w:val="18"/>
          <w:lang w:val="en-US"/>
        </w:rPr>
        <w:t>Kiseljak</w:t>
      </w:r>
      <w:proofErr w:type="spellEnd"/>
      <w:r w:rsidR="0004553A" w:rsidRPr="0004553A">
        <w:rPr>
          <w:rFonts w:ascii="Calibri" w:hAnsi="Calibri" w:cs="Calibri"/>
          <w:sz w:val="18"/>
          <w:szCs w:val="18"/>
          <w:lang w:val="en-US"/>
        </w:rPr>
        <w:t xml:space="preserve">, Konjic, and Kreševo, held on October 20, 2024, 32 election day observers were engaged, and for the postponed elections in Jablanica, held on November 3, 2024, 8 </w:t>
      </w:r>
      <w:r w:rsidR="009A4256">
        <w:rPr>
          <w:rFonts w:ascii="Calibri" w:hAnsi="Calibri" w:cs="Calibri"/>
          <w:sz w:val="18"/>
          <w:szCs w:val="18"/>
          <w:lang w:val="en-US"/>
        </w:rPr>
        <w:t>E</w:t>
      </w:r>
      <w:r w:rsidR="0004553A" w:rsidRPr="0004553A">
        <w:rPr>
          <w:rFonts w:ascii="Calibri" w:hAnsi="Calibri" w:cs="Calibri"/>
          <w:sz w:val="18"/>
          <w:szCs w:val="18"/>
          <w:lang w:val="en-US"/>
        </w:rPr>
        <w:t>lection</w:t>
      </w:r>
      <w:r w:rsidR="009A4256">
        <w:rPr>
          <w:rFonts w:ascii="Calibri" w:hAnsi="Calibri" w:cs="Calibri"/>
          <w:sz w:val="18"/>
          <w:szCs w:val="18"/>
          <w:lang w:val="en-US"/>
        </w:rPr>
        <w:t xml:space="preserve"> D</w:t>
      </w:r>
      <w:r w:rsidR="0004553A" w:rsidRPr="0004553A">
        <w:rPr>
          <w:rFonts w:ascii="Calibri" w:hAnsi="Calibri" w:cs="Calibri"/>
          <w:sz w:val="18"/>
          <w:szCs w:val="18"/>
          <w:lang w:val="en-US"/>
        </w:rPr>
        <w:t>ay observers were engaged.</w:t>
      </w:r>
    </w:p>
    <w:p w14:paraId="7D2074B4" w14:textId="6BEDE3FD" w:rsidR="00F95582" w:rsidRPr="00307B7B" w:rsidRDefault="00000000">
      <w:pPr>
        <w:pStyle w:val="footnotedescription"/>
        <w:spacing w:line="248" w:lineRule="auto"/>
        <w:ind w:right="278"/>
        <w:jc w:val="both"/>
        <w:rPr>
          <w:lang w:val="en-US"/>
        </w:rPr>
      </w:pPr>
      <w:r w:rsidRPr="00307B7B">
        <w:rPr>
          <w:lang w:val="en-US"/>
        </w:rPr>
        <w:t>.</w:t>
      </w:r>
      <w:r w:rsidRPr="00307B7B">
        <w:rPr>
          <w:sz w:val="20"/>
          <w:lang w:val="en-US"/>
        </w:rPr>
        <w:t xml:space="preserve"> </w:t>
      </w:r>
    </w:p>
  </w:footnote>
  <w:footnote w:id="31">
    <w:p w14:paraId="1CE5A9D5" w14:textId="320DFD3F" w:rsidR="00E132BD" w:rsidRPr="00307B7B" w:rsidRDefault="00E132BD" w:rsidP="00E132BD">
      <w:pPr>
        <w:pStyle w:val="footnotedescription"/>
        <w:rPr>
          <w:lang w:val="en-US"/>
        </w:rPr>
      </w:pPr>
      <w:r>
        <w:rPr>
          <w:rStyle w:val="footnotemark"/>
        </w:rPr>
        <w:footnoteRef/>
      </w:r>
      <w:r w:rsidRPr="00307B7B">
        <w:rPr>
          <w:lang w:val="en-US"/>
        </w:rPr>
        <w:t xml:space="preserve"> </w:t>
      </w:r>
      <w:r w:rsidR="0025161F">
        <w:t xml:space="preserve">Data from </w:t>
      </w:r>
      <w:r w:rsidR="0025161F">
        <w:t>the Pod lupom a</w:t>
      </w:r>
      <w:r w:rsidR="0025161F">
        <w:t>nalysis</w:t>
      </w:r>
      <w:r w:rsidR="0025161F">
        <w:t xml:space="preserve"> of </w:t>
      </w:r>
      <w:r w:rsidR="0025161F">
        <w:t>August 2024</w:t>
      </w:r>
      <w:r w:rsidRPr="00307B7B">
        <w:rPr>
          <w:lang w:val="en-US"/>
        </w:rPr>
        <w:t xml:space="preserve">.  </w:t>
      </w:r>
    </w:p>
  </w:footnote>
  <w:footnote w:id="32">
    <w:p w14:paraId="254E5E1B" w14:textId="0C8814E0" w:rsidR="00F95582" w:rsidRDefault="00000000">
      <w:pPr>
        <w:pStyle w:val="footnotedescription"/>
        <w:spacing w:line="247" w:lineRule="auto"/>
        <w:ind w:right="279"/>
        <w:jc w:val="both"/>
      </w:pPr>
      <w:r>
        <w:rPr>
          <w:rStyle w:val="footnotemark"/>
        </w:rPr>
        <w:footnoteRef/>
      </w:r>
      <w:r w:rsidRPr="00307B7B">
        <w:rPr>
          <w:lang w:val="en-US"/>
        </w:rPr>
        <w:t xml:space="preserve"> </w:t>
      </w:r>
      <w:r w:rsidR="0025161F">
        <w:rPr>
          <w:lang w:val="en-US"/>
        </w:rPr>
        <w:t xml:space="preserve">General Elections </w:t>
      </w:r>
      <w:r w:rsidRPr="00307B7B">
        <w:rPr>
          <w:lang w:val="en-US"/>
        </w:rPr>
        <w:t xml:space="preserve">(2014, 2018, 2022). </w:t>
      </w:r>
      <w:r w:rsidRPr="0025161F">
        <w:rPr>
          <w:lang w:val="en-US"/>
        </w:rPr>
        <w:t>Lo</w:t>
      </w:r>
      <w:r w:rsidR="0025161F" w:rsidRPr="0025161F">
        <w:rPr>
          <w:lang w:val="en-US"/>
        </w:rPr>
        <w:t xml:space="preserve">cal Elections </w:t>
      </w:r>
      <w:r w:rsidRPr="0025161F">
        <w:rPr>
          <w:lang w:val="en-US"/>
        </w:rPr>
        <w:t xml:space="preserve">(2016, 2020, </w:t>
      </w:r>
      <w:r w:rsidR="0025161F">
        <w:rPr>
          <w:lang w:val="en-US"/>
        </w:rPr>
        <w:t xml:space="preserve">City of </w:t>
      </w:r>
      <w:r w:rsidRPr="0025161F">
        <w:rPr>
          <w:lang w:val="en-US"/>
        </w:rPr>
        <w:t xml:space="preserve">Mostar, 2024). </w:t>
      </w:r>
      <w:r w:rsidR="0025161F">
        <w:rPr>
          <w:lang w:val="en-US"/>
        </w:rPr>
        <w:t xml:space="preserve">Snap elections </w:t>
      </w:r>
      <w:r w:rsidRPr="0025161F">
        <w:rPr>
          <w:lang w:val="en-US"/>
        </w:rPr>
        <w:t>(</w:t>
      </w:r>
      <w:proofErr w:type="spellStart"/>
      <w:r w:rsidRPr="0025161F">
        <w:rPr>
          <w:lang w:val="en-US"/>
        </w:rPr>
        <w:t>Domaljevac</w:t>
      </w:r>
      <w:proofErr w:type="spellEnd"/>
      <w:r w:rsidRPr="0025161F">
        <w:rPr>
          <w:lang w:val="en-US"/>
        </w:rPr>
        <w:t xml:space="preserve">-Šamac, </w:t>
      </w:r>
      <w:r w:rsidR="0025161F">
        <w:rPr>
          <w:lang w:val="en-US"/>
        </w:rPr>
        <w:t xml:space="preserve">East </w:t>
      </w:r>
      <w:proofErr w:type="spellStart"/>
      <w:r w:rsidRPr="0025161F">
        <w:rPr>
          <w:lang w:val="en-US"/>
        </w:rPr>
        <w:t>Drvar</w:t>
      </w:r>
      <w:proofErr w:type="spellEnd"/>
      <w:r w:rsidRPr="0025161F">
        <w:rPr>
          <w:lang w:val="en-US"/>
        </w:rPr>
        <w:t xml:space="preserve">, </w:t>
      </w:r>
      <w:proofErr w:type="spellStart"/>
      <w:r w:rsidRPr="0025161F">
        <w:rPr>
          <w:lang w:val="en-US"/>
        </w:rPr>
        <w:t>Stanari</w:t>
      </w:r>
      <w:proofErr w:type="spellEnd"/>
      <w:r w:rsidRPr="0025161F">
        <w:rPr>
          <w:lang w:val="en-US"/>
        </w:rPr>
        <w:t xml:space="preserve">, </w:t>
      </w:r>
      <w:proofErr w:type="spellStart"/>
      <w:r w:rsidRPr="0025161F">
        <w:rPr>
          <w:lang w:val="en-US"/>
        </w:rPr>
        <w:t>Kalesija</w:t>
      </w:r>
      <w:proofErr w:type="spellEnd"/>
      <w:r w:rsidRPr="0025161F">
        <w:rPr>
          <w:lang w:val="en-US"/>
        </w:rPr>
        <w:t xml:space="preserve">, </w:t>
      </w:r>
      <w:proofErr w:type="spellStart"/>
      <w:r w:rsidRPr="0025161F">
        <w:rPr>
          <w:lang w:val="en-US"/>
        </w:rPr>
        <w:t>Živinice</w:t>
      </w:r>
      <w:proofErr w:type="spellEnd"/>
      <w:r w:rsidRPr="0025161F">
        <w:rPr>
          <w:lang w:val="en-US"/>
        </w:rPr>
        <w:t xml:space="preserve">, Fojnica, </w:t>
      </w:r>
      <w:proofErr w:type="spellStart"/>
      <w:r w:rsidRPr="0025161F">
        <w:rPr>
          <w:lang w:val="en-US"/>
        </w:rPr>
        <w:t>Milići</w:t>
      </w:r>
      <w:proofErr w:type="spellEnd"/>
      <w:r w:rsidRPr="0025161F">
        <w:rPr>
          <w:lang w:val="en-US"/>
        </w:rPr>
        <w:t xml:space="preserve">, Trnovo, </w:t>
      </w:r>
      <w:proofErr w:type="spellStart"/>
      <w:r w:rsidRPr="0025161F">
        <w:rPr>
          <w:lang w:val="en-US"/>
        </w:rPr>
        <w:t>Glamoč</w:t>
      </w:r>
      <w:proofErr w:type="spellEnd"/>
      <w:r w:rsidRPr="0025161F">
        <w:rPr>
          <w:lang w:val="en-US"/>
        </w:rPr>
        <w:t xml:space="preserve">, Doboj, </w:t>
      </w:r>
      <w:proofErr w:type="spellStart"/>
      <w:r w:rsidRPr="0025161F">
        <w:rPr>
          <w:lang w:val="en-US"/>
        </w:rPr>
        <w:t>Bosansko</w:t>
      </w:r>
      <w:proofErr w:type="spellEnd"/>
      <w:r w:rsidRPr="0025161F">
        <w:rPr>
          <w:lang w:val="en-US"/>
        </w:rPr>
        <w:t xml:space="preserve"> </w:t>
      </w:r>
      <w:proofErr w:type="spellStart"/>
      <w:r w:rsidRPr="0025161F">
        <w:rPr>
          <w:lang w:val="en-US"/>
        </w:rPr>
        <w:t>Grahovo</w:t>
      </w:r>
      <w:proofErr w:type="spellEnd"/>
      <w:r w:rsidRPr="0025161F">
        <w:rPr>
          <w:lang w:val="en-US"/>
        </w:rPr>
        <w:t xml:space="preserve">, </w:t>
      </w:r>
      <w:proofErr w:type="spellStart"/>
      <w:r w:rsidRPr="0025161F">
        <w:rPr>
          <w:lang w:val="en-US"/>
        </w:rPr>
        <w:t>Bosanski</w:t>
      </w:r>
      <w:proofErr w:type="spellEnd"/>
      <w:r w:rsidRPr="0025161F">
        <w:rPr>
          <w:lang w:val="en-US"/>
        </w:rPr>
        <w:t xml:space="preserve"> </w:t>
      </w:r>
      <w:proofErr w:type="spellStart"/>
      <w:r w:rsidRPr="0025161F">
        <w:rPr>
          <w:lang w:val="en-US"/>
        </w:rPr>
        <w:t>Petrovac</w:t>
      </w:r>
      <w:proofErr w:type="spellEnd"/>
      <w:r w:rsidRPr="0025161F">
        <w:rPr>
          <w:lang w:val="en-US"/>
        </w:rPr>
        <w:t xml:space="preserve">, </w:t>
      </w:r>
      <w:proofErr w:type="spellStart"/>
      <w:r w:rsidRPr="0025161F">
        <w:rPr>
          <w:lang w:val="en-US"/>
        </w:rPr>
        <w:t>Bužim</w:t>
      </w:r>
      <w:proofErr w:type="spellEnd"/>
      <w:r w:rsidRPr="0025161F">
        <w:rPr>
          <w:lang w:val="en-US"/>
        </w:rPr>
        <w:t xml:space="preserve">, </w:t>
      </w:r>
      <w:proofErr w:type="spellStart"/>
      <w:r w:rsidRPr="0025161F">
        <w:rPr>
          <w:lang w:val="en-US"/>
        </w:rPr>
        <w:t>Kakanj</w:t>
      </w:r>
      <w:proofErr w:type="spellEnd"/>
      <w:r w:rsidRPr="0025161F">
        <w:rPr>
          <w:lang w:val="en-US"/>
        </w:rPr>
        <w:t xml:space="preserve">, </w:t>
      </w:r>
      <w:proofErr w:type="spellStart"/>
      <w:r w:rsidRPr="0025161F">
        <w:rPr>
          <w:lang w:val="en-US"/>
        </w:rPr>
        <w:t>Ribnik</w:t>
      </w:r>
      <w:proofErr w:type="spellEnd"/>
      <w:r w:rsidRPr="0025161F">
        <w:rPr>
          <w:lang w:val="en-US"/>
        </w:rPr>
        <w:t xml:space="preserve">, Foča, Prijedor, </w:t>
      </w:r>
      <w:proofErr w:type="spellStart"/>
      <w:r w:rsidRPr="0025161F">
        <w:rPr>
          <w:lang w:val="en-US"/>
        </w:rPr>
        <w:t>Bihać</w:t>
      </w:r>
      <w:proofErr w:type="spellEnd"/>
      <w:r w:rsidRPr="0025161F">
        <w:rPr>
          <w:lang w:val="en-US"/>
        </w:rPr>
        <w:t xml:space="preserve">, </w:t>
      </w:r>
      <w:proofErr w:type="spellStart"/>
      <w:r w:rsidRPr="0025161F">
        <w:rPr>
          <w:lang w:val="en-US"/>
        </w:rPr>
        <w:t>Srebrenik</w:t>
      </w:r>
      <w:proofErr w:type="spellEnd"/>
      <w:r w:rsidRPr="0025161F">
        <w:rPr>
          <w:lang w:val="en-US"/>
        </w:rPr>
        <w:t xml:space="preserve">, Tuzla, Bratunac, </w:t>
      </w:r>
      <w:proofErr w:type="spellStart"/>
      <w:r w:rsidRPr="0025161F">
        <w:rPr>
          <w:lang w:val="en-US"/>
        </w:rPr>
        <w:t>Vogošća</w:t>
      </w:r>
      <w:proofErr w:type="spellEnd"/>
      <w:r w:rsidRPr="0025161F">
        <w:rPr>
          <w:lang w:val="en-US"/>
        </w:rPr>
        <w:t xml:space="preserve">). </w:t>
      </w:r>
      <w:r w:rsidR="0025161F">
        <w:rPr>
          <w:lang w:val="en-US"/>
        </w:rPr>
        <w:t>Repeat elections (</w:t>
      </w:r>
      <w:r>
        <w:t xml:space="preserve">Stolac, Doboj, Srebrenica). </w:t>
      </w:r>
      <w:r w:rsidR="0025161F">
        <w:t>Mayoral Recall Election</w:t>
      </w:r>
      <w:r>
        <w:t xml:space="preserve"> (Lukavac).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F088A" w14:textId="77777777" w:rsidR="00F95582" w:rsidRDefault="00F95582">
    <w:pPr>
      <w:spacing w:line="259"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9DBB7" w14:textId="77777777" w:rsidR="00F95582" w:rsidRDefault="00F95582">
    <w:pPr>
      <w:spacing w:line="259"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938FD" w14:textId="77777777" w:rsidR="00F95582" w:rsidRDefault="00F95582">
    <w:pPr>
      <w:spacing w:line="259"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A4503" w14:textId="77777777" w:rsidR="00F95582" w:rsidRDefault="00F95582">
    <w:pPr>
      <w:spacing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84041" w14:textId="77777777" w:rsidR="00F95582" w:rsidRDefault="00F95582">
    <w:pPr>
      <w:spacing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61C73" w14:textId="77777777" w:rsidR="00F95582" w:rsidRDefault="00F95582">
    <w:pPr>
      <w:spacing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873EF" w14:textId="3BD3A70D" w:rsidR="00F95582" w:rsidRDefault="00000000">
    <w:pPr>
      <w:spacing w:after="0" w:line="259" w:lineRule="auto"/>
      <w:ind w:left="360"/>
    </w:pP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79CD4" w14:textId="42792029" w:rsidR="00F95582" w:rsidRDefault="00F95582">
    <w:pPr>
      <w:spacing w:after="0" w:line="259" w:lineRule="auto"/>
      <w:ind w:lef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8E898" w14:textId="77777777" w:rsidR="00F95582" w:rsidRDefault="00000000">
    <w:pPr>
      <w:spacing w:after="0" w:line="259" w:lineRule="auto"/>
      <w:ind w:left="360"/>
    </w:pP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14E1F" w14:textId="77777777" w:rsidR="00F95582" w:rsidRDefault="00F95582">
    <w:pPr>
      <w:spacing w:line="259"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4ED96" w14:textId="77777777" w:rsidR="00F95582" w:rsidRDefault="00F95582">
    <w:pPr>
      <w:spacing w:line="259"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12D2" w14:textId="77777777" w:rsidR="00F95582" w:rsidRDefault="00F95582">
    <w:pPr>
      <w:spacing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3074"/>
    <w:multiLevelType w:val="hybridMultilevel"/>
    <w:tmpl w:val="39C826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932AE2"/>
    <w:multiLevelType w:val="multilevel"/>
    <w:tmpl w:val="B44AEDA4"/>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C7A6676"/>
    <w:multiLevelType w:val="multilevel"/>
    <w:tmpl w:val="F82EABA8"/>
    <w:lvl w:ilvl="0">
      <w:start w:val="2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D2447C5"/>
    <w:multiLevelType w:val="hybridMultilevel"/>
    <w:tmpl w:val="0FB4A74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27665D0"/>
    <w:multiLevelType w:val="hybridMultilevel"/>
    <w:tmpl w:val="62B414B8"/>
    <w:lvl w:ilvl="0" w:tplc="2878FD90">
      <w:start w:val="23"/>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C2F71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902F0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28078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F4487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18C65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156BE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9F4EBF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D48A7D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521483F"/>
    <w:multiLevelType w:val="hybridMultilevel"/>
    <w:tmpl w:val="C84C8428"/>
    <w:lvl w:ilvl="0" w:tplc="7F9E4EA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966C43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6CE7A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DA6E1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50EDDF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E2E70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6303C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96BBE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D22E0A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5727A5F"/>
    <w:multiLevelType w:val="multilevel"/>
    <w:tmpl w:val="E5AA4F9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68F2A4C"/>
    <w:multiLevelType w:val="hybridMultilevel"/>
    <w:tmpl w:val="49D61B5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 w15:restartNumberingAfterBreak="0">
    <w:nsid w:val="18E710D4"/>
    <w:multiLevelType w:val="hybridMultilevel"/>
    <w:tmpl w:val="7F6A7A3C"/>
    <w:lvl w:ilvl="0" w:tplc="B1882BB0">
      <w:start w:val="2"/>
      <w:numFmt w:val="decimal"/>
      <w:lvlText w:val="%1"/>
      <w:lvlJc w:val="left"/>
      <w:pPr>
        <w:ind w:left="101"/>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1" w:tplc="4E2EC76A">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2" w:tplc="BCBAC750">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3" w:tplc="E9642DDC">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4" w:tplc="B790C892">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5" w:tplc="0FF6A5F2">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6" w:tplc="C99E27C2">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7" w:tplc="A29007E6">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8" w:tplc="5E2C32F4">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abstractNum>
  <w:abstractNum w:abstractNumId="9" w15:restartNumberingAfterBreak="0">
    <w:nsid w:val="225C6ABC"/>
    <w:multiLevelType w:val="hybridMultilevel"/>
    <w:tmpl w:val="08366314"/>
    <w:lvl w:ilvl="0" w:tplc="8630690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B0DB1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12814C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0C62A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1410A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66E218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DD2827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1EC8D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F420F2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86908CD"/>
    <w:multiLevelType w:val="multilevel"/>
    <w:tmpl w:val="ACF23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43715E"/>
    <w:multiLevelType w:val="multilevel"/>
    <w:tmpl w:val="0BC49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CA49DE"/>
    <w:multiLevelType w:val="hybridMultilevel"/>
    <w:tmpl w:val="1CBA77BC"/>
    <w:lvl w:ilvl="0" w:tplc="D78E1892">
      <w:start w:val="1"/>
      <w:numFmt w:val="decimal"/>
      <w:lvlText w:val="%1."/>
      <w:lvlJc w:val="left"/>
      <w:pPr>
        <w:ind w:left="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AF8F1FA">
      <w:start w:val="1"/>
      <w:numFmt w:val="lowerLetter"/>
      <w:lvlText w:val="%2"/>
      <w:lvlJc w:val="left"/>
      <w:pPr>
        <w:ind w:left="1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58A6A00">
      <w:start w:val="1"/>
      <w:numFmt w:val="lowerRoman"/>
      <w:lvlText w:val="%3"/>
      <w:lvlJc w:val="left"/>
      <w:pPr>
        <w:ind w:left="1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2F8CA02">
      <w:start w:val="1"/>
      <w:numFmt w:val="decimal"/>
      <w:lvlText w:val="%4"/>
      <w:lvlJc w:val="left"/>
      <w:pPr>
        <w:ind w:left="2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26A9A0">
      <w:start w:val="1"/>
      <w:numFmt w:val="lowerLetter"/>
      <w:lvlText w:val="%5"/>
      <w:lvlJc w:val="left"/>
      <w:pPr>
        <w:ind w:left="3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7425F32">
      <w:start w:val="1"/>
      <w:numFmt w:val="lowerRoman"/>
      <w:lvlText w:val="%6"/>
      <w:lvlJc w:val="left"/>
      <w:pPr>
        <w:ind w:left="3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C8FD00">
      <w:start w:val="1"/>
      <w:numFmt w:val="decimal"/>
      <w:lvlText w:val="%7"/>
      <w:lvlJc w:val="left"/>
      <w:pPr>
        <w:ind w:left="4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54B502">
      <w:start w:val="1"/>
      <w:numFmt w:val="lowerLetter"/>
      <w:lvlText w:val="%8"/>
      <w:lvlJc w:val="left"/>
      <w:pPr>
        <w:ind w:left="5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DE8F0E">
      <w:start w:val="1"/>
      <w:numFmt w:val="lowerRoman"/>
      <w:lvlText w:val="%9"/>
      <w:lvlJc w:val="left"/>
      <w:pPr>
        <w:ind w:left="6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F57474F"/>
    <w:multiLevelType w:val="multilevel"/>
    <w:tmpl w:val="AF9EA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2B3F66"/>
    <w:multiLevelType w:val="hybridMultilevel"/>
    <w:tmpl w:val="C3C4F1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34F143B"/>
    <w:multiLevelType w:val="hybridMultilevel"/>
    <w:tmpl w:val="B38A21C2"/>
    <w:lvl w:ilvl="0" w:tplc="8B3E307E">
      <w:start w:val="6"/>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FDA6BF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28A88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58515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9261F7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387F9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FECD7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C4094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A8801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876374D"/>
    <w:multiLevelType w:val="multilevel"/>
    <w:tmpl w:val="9C642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D25446"/>
    <w:multiLevelType w:val="multilevel"/>
    <w:tmpl w:val="AE1E4572"/>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EB7451"/>
    <w:multiLevelType w:val="hybridMultilevel"/>
    <w:tmpl w:val="0B122728"/>
    <w:lvl w:ilvl="0" w:tplc="8FAE846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BFAE670">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13CA02C">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F3294B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B0F30E">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3B05B8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0EAF6F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7E321A">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022F4DC">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FA26580"/>
    <w:multiLevelType w:val="hybridMultilevel"/>
    <w:tmpl w:val="6CC4F6E4"/>
    <w:lvl w:ilvl="0" w:tplc="245ADF2C">
      <w:start w:val="4"/>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9661B3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FEE79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7E6253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46CBBA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DFA82A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3DAA61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C4495E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B2C36C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1AA53CE"/>
    <w:multiLevelType w:val="hybridMultilevel"/>
    <w:tmpl w:val="94226C6E"/>
    <w:lvl w:ilvl="0" w:tplc="160AFA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7ABFF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6E749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CA2F1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D8CF9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8EA94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C58E6F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22CAE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BB2473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1D82D73"/>
    <w:multiLevelType w:val="multilevel"/>
    <w:tmpl w:val="BA5E1F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221F09"/>
    <w:multiLevelType w:val="multilevel"/>
    <w:tmpl w:val="B226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E34BFA"/>
    <w:multiLevelType w:val="multilevel"/>
    <w:tmpl w:val="E9B68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7D538F"/>
    <w:multiLevelType w:val="hybridMultilevel"/>
    <w:tmpl w:val="C85AC4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2D6315C"/>
    <w:multiLevelType w:val="multilevel"/>
    <w:tmpl w:val="EF96F3E6"/>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53F6526E"/>
    <w:multiLevelType w:val="multilevel"/>
    <w:tmpl w:val="F5C42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0B2DA9"/>
    <w:multiLevelType w:val="multilevel"/>
    <w:tmpl w:val="D73A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EC3E6A"/>
    <w:multiLevelType w:val="hybridMultilevel"/>
    <w:tmpl w:val="4336BF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8B96BA9"/>
    <w:multiLevelType w:val="multilevel"/>
    <w:tmpl w:val="C18828F2"/>
    <w:lvl w:ilvl="0">
      <w:start w:val="6"/>
      <w:numFmt w:val="decimal"/>
      <w:lvlText w:val="%1."/>
      <w:lvlJc w:val="left"/>
      <w:pPr>
        <w:tabs>
          <w:tab w:val="num" w:pos="360"/>
        </w:tabs>
        <w:ind w:left="360" w:hanging="360"/>
      </w:pPr>
      <w:rPr>
        <w:b w:val="0"/>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59572740"/>
    <w:multiLevelType w:val="hybridMultilevel"/>
    <w:tmpl w:val="09B85BDC"/>
    <w:lvl w:ilvl="0" w:tplc="A3183CB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6417D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4C42D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B32C93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E216C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B80A1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F274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4417A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92ABC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B632D58"/>
    <w:multiLevelType w:val="hybridMultilevel"/>
    <w:tmpl w:val="7E12E428"/>
    <w:lvl w:ilvl="0" w:tplc="92BE0116">
      <w:start w:val="1"/>
      <w:numFmt w:val="bullet"/>
      <w:lvlText w:val="●"/>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D8B60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B0AE1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D4B78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EEEB4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BC4BD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71ACF8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F2EBB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D0BE2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D3B6F96"/>
    <w:multiLevelType w:val="hybridMultilevel"/>
    <w:tmpl w:val="3270569C"/>
    <w:lvl w:ilvl="0" w:tplc="27A0979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20F3E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04D41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66C011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32ED0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B046FA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0A323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762BF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9407A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21769A2"/>
    <w:multiLevelType w:val="multilevel"/>
    <w:tmpl w:val="981E4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313C65"/>
    <w:multiLevelType w:val="multilevel"/>
    <w:tmpl w:val="517A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2360C84"/>
    <w:multiLevelType w:val="multilevel"/>
    <w:tmpl w:val="94D67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413E46"/>
    <w:multiLevelType w:val="hybridMultilevel"/>
    <w:tmpl w:val="8AE861C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7" w15:restartNumberingAfterBreak="0">
    <w:nsid w:val="686C4390"/>
    <w:multiLevelType w:val="multilevel"/>
    <w:tmpl w:val="5BE48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B622D2"/>
    <w:multiLevelType w:val="multilevel"/>
    <w:tmpl w:val="1EB8E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D83F2F"/>
    <w:multiLevelType w:val="multilevel"/>
    <w:tmpl w:val="41E8D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E647B6"/>
    <w:multiLevelType w:val="multilevel"/>
    <w:tmpl w:val="A178F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926606"/>
    <w:multiLevelType w:val="hybridMultilevel"/>
    <w:tmpl w:val="7DB04D4C"/>
    <w:lvl w:ilvl="0" w:tplc="8630690A">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68D5936"/>
    <w:multiLevelType w:val="hybridMultilevel"/>
    <w:tmpl w:val="846A6BF4"/>
    <w:lvl w:ilvl="0" w:tplc="8630690A">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8662794"/>
    <w:multiLevelType w:val="multilevel"/>
    <w:tmpl w:val="0F743A74"/>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3D7503"/>
    <w:multiLevelType w:val="hybridMultilevel"/>
    <w:tmpl w:val="732CC164"/>
    <w:lvl w:ilvl="0" w:tplc="AB96295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C040C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912EA2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ABC4C1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C0C4A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4805C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98EB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C0396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04229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F583A42"/>
    <w:multiLevelType w:val="multilevel"/>
    <w:tmpl w:val="90BAD8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94444069">
    <w:abstractNumId w:val="9"/>
  </w:num>
  <w:num w:numId="2" w16cid:durableId="956957720">
    <w:abstractNumId w:val="5"/>
  </w:num>
  <w:num w:numId="3" w16cid:durableId="1986545740">
    <w:abstractNumId w:val="15"/>
  </w:num>
  <w:num w:numId="4" w16cid:durableId="468666681">
    <w:abstractNumId w:val="4"/>
  </w:num>
  <w:num w:numId="5" w16cid:durableId="1958873725">
    <w:abstractNumId w:val="8"/>
  </w:num>
  <w:num w:numId="6" w16cid:durableId="611672624">
    <w:abstractNumId w:val="18"/>
  </w:num>
  <w:num w:numId="7" w16cid:durableId="1738433301">
    <w:abstractNumId w:val="44"/>
  </w:num>
  <w:num w:numId="8" w16cid:durableId="2097939554">
    <w:abstractNumId w:val="32"/>
  </w:num>
  <w:num w:numId="9" w16cid:durableId="4551845">
    <w:abstractNumId w:val="12"/>
  </w:num>
  <w:num w:numId="10" w16cid:durableId="2091847216">
    <w:abstractNumId w:val="19"/>
  </w:num>
  <w:num w:numId="11" w16cid:durableId="974068944">
    <w:abstractNumId w:val="20"/>
  </w:num>
  <w:num w:numId="12" w16cid:durableId="412708180">
    <w:abstractNumId w:val="31"/>
  </w:num>
  <w:num w:numId="13" w16cid:durableId="115612572">
    <w:abstractNumId w:val="30"/>
  </w:num>
  <w:num w:numId="14" w16cid:durableId="1965574786">
    <w:abstractNumId w:val="23"/>
  </w:num>
  <w:num w:numId="15" w16cid:durableId="1056858156">
    <w:abstractNumId w:val="11"/>
  </w:num>
  <w:num w:numId="16" w16cid:durableId="1795246173">
    <w:abstractNumId w:val="26"/>
  </w:num>
  <w:num w:numId="17" w16cid:durableId="1204246051">
    <w:abstractNumId w:val="16"/>
  </w:num>
  <w:num w:numId="18" w16cid:durableId="188569975">
    <w:abstractNumId w:val="22"/>
  </w:num>
  <w:num w:numId="19" w16cid:durableId="1101418337">
    <w:abstractNumId w:val="38"/>
  </w:num>
  <w:num w:numId="20" w16cid:durableId="1635138880">
    <w:abstractNumId w:val="40"/>
  </w:num>
  <w:num w:numId="21" w16cid:durableId="1480801799">
    <w:abstractNumId w:val="6"/>
  </w:num>
  <w:num w:numId="22" w16cid:durableId="286668633">
    <w:abstractNumId w:val="29"/>
  </w:num>
  <w:num w:numId="23" w16cid:durableId="688138018">
    <w:abstractNumId w:val="1"/>
  </w:num>
  <w:num w:numId="24" w16cid:durableId="267547900">
    <w:abstractNumId w:val="21"/>
  </w:num>
  <w:num w:numId="25" w16cid:durableId="173885956">
    <w:abstractNumId w:val="45"/>
  </w:num>
  <w:num w:numId="26" w16cid:durableId="1688604731">
    <w:abstractNumId w:val="2"/>
  </w:num>
  <w:num w:numId="27" w16cid:durableId="22437260">
    <w:abstractNumId w:val="43"/>
  </w:num>
  <w:num w:numId="28" w16cid:durableId="1453358173">
    <w:abstractNumId w:val="17"/>
  </w:num>
  <w:num w:numId="29" w16cid:durableId="232130219">
    <w:abstractNumId w:val="10"/>
  </w:num>
  <w:num w:numId="30" w16cid:durableId="1599286831">
    <w:abstractNumId w:val="13"/>
  </w:num>
  <w:num w:numId="31" w16cid:durableId="1223758336">
    <w:abstractNumId w:val="34"/>
  </w:num>
  <w:num w:numId="32" w16cid:durableId="944531528">
    <w:abstractNumId w:val="35"/>
  </w:num>
  <w:num w:numId="33" w16cid:durableId="402022337">
    <w:abstractNumId w:val="33"/>
  </w:num>
  <w:num w:numId="34" w16cid:durableId="1679194286">
    <w:abstractNumId w:val="37"/>
  </w:num>
  <w:num w:numId="35" w16cid:durableId="1134447350">
    <w:abstractNumId w:val="7"/>
  </w:num>
  <w:num w:numId="36" w16cid:durableId="765274234">
    <w:abstractNumId w:val="39"/>
  </w:num>
  <w:num w:numId="37" w16cid:durableId="1709640890">
    <w:abstractNumId w:val="25"/>
  </w:num>
  <w:num w:numId="38" w16cid:durableId="706414854">
    <w:abstractNumId w:val="36"/>
  </w:num>
  <w:num w:numId="39" w16cid:durableId="1482698851">
    <w:abstractNumId w:val="3"/>
  </w:num>
  <w:num w:numId="40" w16cid:durableId="1974671455">
    <w:abstractNumId w:val="14"/>
  </w:num>
  <w:num w:numId="41" w16cid:durableId="380520559">
    <w:abstractNumId w:val="0"/>
  </w:num>
  <w:num w:numId="42" w16cid:durableId="1156648398">
    <w:abstractNumId w:val="28"/>
  </w:num>
  <w:num w:numId="43" w16cid:durableId="134378713">
    <w:abstractNumId w:val="27"/>
  </w:num>
  <w:num w:numId="44" w16cid:durableId="2024435804">
    <w:abstractNumId w:val="24"/>
  </w:num>
  <w:num w:numId="45" w16cid:durableId="340812459">
    <w:abstractNumId w:val="42"/>
  </w:num>
  <w:num w:numId="46" w16cid:durableId="116555967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Q3M7MwNTI3NTAwNzJR0lEKTi0uzszPAykwqQUACqTElCwAAAA="/>
  </w:docVars>
  <w:rsids>
    <w:rsidRoot w:val="00F95582"/>
    <w:rsid w:val="00001559"/>
    <w:rsid w:val="000058E2"/>
    <w:rsid w:val="0001181D"/>
    <w:rsid w:val="0002599C"/>
    <w:rsid w:val="00041BAC"/>
    <w:rsid w:val="00044DA2"/>
    <w:rsid w:val="0004553A"/>
    <w:rsid w:val="000658B9"/>
    <w:rsid w:val="00067ABA"/>
    <w:rsid w:val="00070143"/>
    <w:rsid w:val="00070BD0"/>
    <w:rsid w:val="000A3C9F"/>
    <w:rsid w:val="000B6385"/>
    <w:rsid w:val="000B694F"/>
    <w:rsid w:val="000D6C25"/>
    <w:rsid w:val="000E0276"/>
    <w:rsid w:val="00142C52"/>
    <w:rsid w:val="00154F9F"/>
    <w:rsid w:val="001600B5"/>
    <w:rsid w:val="001833E8"/>
    <w:rsid w:val="001A5750"/>
    <w:rsid w:val="001A6EFA"/>
    <w:rsid w:val="001F5515"/>
    <w:rsid w:val="0021293F"/>
    <w:rsid w:val="0021725F"/>
    <w:rsid w:val="00230E06"/>
    <w:rsid w:val="00242A37"/>
    <w:rsid w:val="0025161F"/>
    <w:rsid w:val="00270AFD"/>
    <w:rsid w:val="00281177"/>
    <w:rsid w:val="00295774"/>
    <w:rsid w:val="002D11AA"/>
    <w:rsid w:val="002D1B6B"/>
    <w:rsid w:val="002D331B"/>
    <w:rsid w:val="002E7A90"/>
    <w:rsid w:val="002F15FD"/>
    <w:rsid w:val="002F7C90"/>
    <w:rsid w:val="00307B7B"/>
    <w:rsid w:val="00322D34"/>
    <w:rsid w:val="00334D17"/>
    <w:rsid w:val="00335DA0"/>
    <w:rsid w:val="003469B5"/>
    <w:rsid w:val="00387B9F"/>
    <w:rsid w:val="003E1790"/>
    <w:rsid w:val="003E21A9"/>
    <w:rsid w:val="003E46C5"/>
    <w:rsid w:val="0040726D"/>
    <w:rsid w:val="004077E1"/>
    <w:rsid w:val="0041348A"/>
    <w:rsid w:val="00424759"/>
    <w:rsid w:val="00436A97"/>
    <w:rsid w:val="00454259"/>
    <w:rsid w:val="00461970"/>
    <w:rsid w:val="0048470F"/>
    <w:rsid w:val="00496549"/>
    <w:rsid w:val="0049712E"/>
    <w:rsid w:val="004A6922"/>
    <w:rsid w:val="004B2E8D"/>
    <w:rsid w:val="004D5EF3"/>
    <w:rsid w:val="004D7CAB"/>
    <w:rsid w:val="004F0303"/>
    <w:rsid w:val="004F6971"/>
    <w:rsid w:val="00522C60"/>
    <w:rsid w:val="005476F4"/>
    <w:rsid w:val="00563047"/>
    <w:rsid w:val="00574F69"/>
    <w:rsid w:val="005761E9"/>
    <w:rsid w:val="005870F9"/>
    <w:rsid w:val="005A1866"/>
    <w:rsid w:val="005A2CC9"/>
    <w:rsid w:val="005B163B"/>
    <w:rsid w:val="005C72DD"/>
    <w:rsid w:val="005D3508"/>
    <w:rsid w:val="005D75E3"/>
    <w:rsid w:val="005E6510"/>
    <w:rsid w:val="006043AF"/>
    <w:rsid w:val="00610BC1"/>
    <w:rsid w:val="00623CAC"/>
    <w:rsid w:val="00634803"/>
    <w:rsid w:val="00634ACF"/>
    <w:rsid w:val="006511DF"/>
    <w:rsid w:val="00671353"/>
    <w:rsid w:val="006778CD"/>
    <w:rsid w:val="00680211"/>
    <w:rsid w:val="00681C1E"/>
    <w:rsid w:val="00692381"/>
    <w:rsid w:val="00697786"/>
    <w:rsid w:val="006B21C8"/>
    <w:rsid w:val="006C2B13"/>
    <w:rsid w:val="006C7860"/>
    <w:rsid w:val="006E5EA2"/>
    <w:rsid w:val="006F428B"/>
    <w:rsid w:val="006F61CA"/>
    <w:rsid w:val="00704032"/>
    <w:rsid w:val="007047FB"/>
    <w:rsid w:val="00711085"/>
    <w:rsid w:val="00721840"/>
    <w:rsid w:val="0074595F"/>
    <w:rsid w:val="00745AC9"/>
    <w:rsid w:val="00761461"/>
    <w:rsid w:val="00761AF9"/>
    <w:rsid w:val="00762DBA"/>
    <w:rsid w:val="0076797E"/>
    <w:rsid w:val="0077400B"/>
    <w:rsid w:val="00782CD7"/>
    <w:rsid w:val="00785BD0"/>
    <w:rsid w:val="007A7E63"/>
    <w:rsid w:val="007F4A0F"/>
    <w:rsid w:val="00822582"/>
    <w:rsid w:val="00822D81"/>
    <w:rsid w:val="00823604"/>
    <w:rsid w:val="008327C9"/>
    <w:rsid w:val="0087227B"/>
    <w:rsid w:val="00892281"/>
    <w:rsid w:val="008941A4"/>
    <w:rsid w:val="008A207C"/>
    <w:rsid w:val="008A213E"/>
    <w:rsid w:val="008B033F"/>
    <w:rsid w:val="008D7241"/>
    <w:rsid w:val="008E0671"/>
    <w:rsid w:val="009136DE"/>
    <w:rsid w:val="00916BE5"/>
    <w:rsid w:val="009172C1"/>
    <w:rsid w:val="00931658"/>
    <w:rsid w:val="00932CB7"/>
    <w:rsid w:val="00957C47"/>
    <w:rsid w:val="00960451"/>
    <w:rsid w:val="009636CD"/>
    <w:rsid w:val="00975887"/>
    <w:rsid w:val="0098035A"/>
    <w:rsid w:val="00983AB4"/>
    <w:rsid w:val="009A4256"/>
    <w:rsid w:val="009D207E"/>
    <w:rsid w:val="009D62D6"/>
    <w:rsid w:val="009D671C"/>
    <w:rsid w:val="009E5383"/>
    <w:rsid w:val="009F4133"/>
    <w:rsid w:val="00A032E2"/>
    <w:rsid w:val="00A04DC8"/>
    <w:rsid w:val="00A16AB7"/>
    <w:rsid w:val="00A20D45"/>
    <w:rsid w:val="00A43050"/>
    <w:rsid w:val="00A532F7"/>
    <w:rsid w:val="00A85A07"/>
    <w:rsid w:val="00A933CF"/>
    <w:rsid w:val="00AB744F"/>
    <w:rsid w:val="00AC3368"/>
    <w:rsid w:val="00AC50BA"/>
    <w:rsid w:val="00AC79D9"/>
    <w:rsid w:val="00AE2047"/>
    <w:rsid w:val="00AE2BEB"/>
    <w:rsid w:val="00AF2017"/>
    <w:rsid w:val="00AF57DB"/>
    <w:rsid w:val="00B11BB9"/>
    <w:rsid w:val="00B32DA7"/>
    <w:rsid w:val="00B55CA0"/>
    <w:rsid w:val="00B71B83"/>
    <w:rsid w:val="00B73904"/>
    <w:rsid w:val="00B8529E"/>
    <w:rsid w:val="00B879F1"/>
    <w:rsid w:val="00B91B08"/>
    <w:rsid w:val="00BA1FE3"/>
    <w:rsid w:val="00BB5CD0"/>
    <w:rsid w:val="00BB649F"/>
    <w:rsid w:val="00BC3FFF"/>
    <w:rsid w:val="00BE0CBF"/>
    <w:rsid w:val="00BE12D6"/>
    <w:rsid w:val="00BF17F2"/>
    <w:rsid w:val="00C078E0"/>
    <w:rsid w:val="00C12B97"/>
    <w:rsid w:val="00C47083"/>
    <w:rsid w:val="00C527E9"/>
    <w:rsid w:val="00C55F88"/>
    <w:rsid w:val="00C654B4"/>
    <w:rsid w:val="00CB096A"/>
    <w:rsid w:val="00CB17BE"/>
    <w:rsid w:val="00CD7218"/>
    <w:rsid w:val="00CE02BD"/>
    <w:rsid w:val="00CF3671"/>
    <w:rsid w:val="00D86688"/>
    <w:rsid w:val="00DA1BAF"/>
    <w:rsid w:val="00DC1BD8"/>
    <w:rsid w:val="00DE32C1"/>
    <w:rsid w:val="00E132BD"/>
    <w:rsid w:val="00E2545E"/>
    <w:rsid w:val="00E40627"/>
    <w:rsid w:val="00E43035"/>
    <w:rsid w:val="00E51223"/>
    <w:rsid w:val="00E63CFB"/>
    <w:rsid w:val="00E66C22"/>
    <w:rsid w:val="00E721EE"/>
    <w:rsid w:val="00E72FE8"/>
    <w:rsid w:val="00E829E0"/>
    <w:rsid w:val="00E901F6"/>
    <w:rsid w:val="00EB1C7F"/>
    <w:rsid w:val="00EB2AFD"/>
    <w:rsid w:val="00EC297F"/>
    <w:rsid w:val="00EC37BD"/>
    <w:rsid w:val="00F1094A"/>
    <w:rsid w:val="00F15537"/>
    <w:rsid w:val="00F2554E"/>
    <w:rsid w:val="00F41440"/>
    <w:rsid w:val="00F47940"/>
    <w:rsid w:val="00F52088"/>
    <w:rsid w:val="00F5606D"/>
    <w:rsid w:val="00F95582"/>
    <w:rsid w:val="00F97288"/>
    <w:rsid w:val="00FA5921"/>
    <w:rsid w:val="00FB1D13"/>
    <w:rsid w:val="00FB74C7"/>
    <w:rsid w:val="00FC05DB"/>
    <w:rsid w:val="00FC0CBE"/>
    <w:rsid w:val="00FE3DA0"/>
    <w:rsid w:val="00FE428A"/>
    <w:rsid w:val="00FF3084"/>
  </w:rsids>
  <m:mathPr>
    <m:mathFont m:val="Cambria Math"/>
    <m:brkBin m:val="before"/>
    <m:brkBinSub m:val="--"/>
    <m:smallFrac m:val="0"/>
    <m:dispDef/>
    <m:lMargin m:val="0"/>
    <m:rMargin m:val="0"/>
    <m:defJc m:val="centerGroup"/>
    <m:wrapIndent m:val="1440"/>
    <m:intLim m:val="subSup"/>
    <m:naryLim m:val="undOvr"/>
  </m:mathPr>
  <w:themeFontLang w:val="en-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FEFD8"/>
  <w15:docId w15:val="{F746DC22-8677-4A85-8E1C-97E14FC34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SE" w:eastAsia="zh-CN"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0BA"/>
    <w:rPr>
      <w:rFonts w:ascii="Calibri" w:eastAsia="Calibri" w:hAnsi="Calibri" w:cs="Calibri"/>
      <w:color w:val="000000"/>
      <w:sz w:val="22"/>
    </w:rPr>
  </w:style>
  <w:style w:type="paragraph" w:styleId="Heading1">
    <w:name w:val="heading 1"/>
    <w:next w:val="Normal"/>
    <w:link w:val="Heading1Char"/>
    <w:uiPriority w:val="9"/>
    <w:qFormat/>
    <w:rsid w:val="00E66C22"/>
    <w:pPr>
      <w:keepNext/>
      <w:keepLines/>
      <w:spacing w:after="0" w:line="259" w:lineRule="auto"/>
      <w:ind w:left="10" w:hanging="10"/>
      <w:outlineLvl w:val="0"/>
    </w:pPr>
    <w:rPr>
      <w:rFonts w:ascii="Calibri" w:eastAsia="Calibri" w:hAnsi="Calibri" w:cs="Calibri"/>
      <w:color w:val="493F83"/>
      <w:sz w:val="32"/>
    </w:rPr>
  </w:style>
  <w:style w:type="paragraph" w:styleId="Heading2">
    <w:name w:val="heading 2"/>
    <w:next w:val="Normal"/>
    <w:link w:val="Heading2Char"/>
    <w:uiPriority w:val="9"/>
    <w:unhideWhenUsed/>
    <w:qFormat/>
    <w:pPr>
      <w:keepNext/>
      <w:keepLines/>
      <w:spacing w:after="2" w:line="259" w:lineRule="auto"/>
      <w:ind w:left="10" w:hanging="10"/>
      <w:outlineLvl w:val="1"/>
    </w:pPr>
    <w:rPr>
      <w:rFonts w:ascii="Calibri" w:eastAsia="Calibri" w:hAnsi="Calibri" w:cs="Calibri"/>
      <w:color w:val="493F83"/>
      <w:sz w:val="32"/>
    </w:rPr>
  </w:style>
  <w:style w:type="paragraph" w:styleId="Heading3">
    <w:name w:val="heading 3"/>
    <w:next w:val="Normal"/>
    <w:link w:val="Heading3Char"/>
    <w:uiPriority w:val="9"/>
    <w:unhideWhenUsed/>
    <w:qFormat/>
    <w:pPr>
      <w:keepNext/>
      <w:keepLines/>
      <w:spacing w:after="9" w:line="249" w:lineRule="auto"/>
      <w:ind w:left="10" w:right="3" w:hanging="10"/>
      <w:outlineLvl w:val="2"/>
    </w:pPr>
    <w:rPr>
      <w:rFonts w:ascii="Calibri" w:eastAsia="Calibri" w:hAnsi="Calibri" w:cs="Calibri"/>
      <w:b/>
      <w:color w:val="000000"/>
      <w:sz w:val="22"/>
    </w:rPr>
  </w:style>
  <w:style w:type="paragraph" w:styleId="Heading4">
    <w:name w:val="heading 4"/>
    <w:next w:val="Normal"/>
    <w:link w:val="Heading4Char"/>
    <w:uiPriority w:val="9"/>
    <w:unhideWhenUsed/>
    <w:qFormat/>
    <w:pPr>
      <w:keepNext/>
      <w:keepLines/>
      <w:spacing w:after="9" w:line="249" w:lineRule="auto"/>
      <w:ind w:left="10" w:right="3" w:hanging="10"/>
      <w:outlineLvl w:val="3"/>
    </w:pPr>
    <w:rPr>
      <w:rFonts w:ascii="Calibri" w:eastAsia="Calibri" w:hAnsi="Calibri" w:cs="Calibri"/>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66C22"/>
    <w:rPr>
      <w:rFonts w:ascii="Calibri" w:eastAsia="Calibri" w:hAnsi="Calibri" w:cs="Calibri"/>
      <w:color w:val="493F83"/>
      <w:sz w:val="32"/>
    </w:rPr>
  </w:style>
  <w:style w:type="paragraph" w:customStyle="1" w:styleId="footnotedescription">
    <w:name w:val="footnote description"/>
    <w:next w:val="Normal"/>
    <w:link w:val="footnotedescriptionChar"/>
    <w:hidden/>
    <w:pPr>
      <w:spacing w:after="0" w:line="259" w:lineRule="auto"/>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Heading4Char">
    <w:name w:val="Heading 4 Char"/>
    <w:link w:val="Heading4"/>
    <w:rPr>
      <w:rFonts w:ascii="Calibri" w:eastAsia="Calibri" w:hAnsi="Calibri" w:cs="Calibri"/>
      <w:b/>
      <w:color w:val="000000"/>
      <w:sz w:val="22"/>
    </w:rPr>
  </w:style>
  <w:style w:type="character" w:customStyle="1" w:styleId="Heading2Char">
    <w:name w:val="Heading 2 Char"/>
    <w:link w:val="Heading2"/>
    <w:uiPriority w:val="9"/>
    <w:rPr>
      <w:rFonts w:ascii="Calibri" w:eastAsia="Calibri" w:hAnsi="Calibri" w:cs="Calibri"/>
      <w:color w:val="493F83"/>
      <w:sz w:val="32"/>
    </w:rPr>
  </w:style>
  <w:style w:type="character" w:customStyle="1" w:styleId="Heading3Char">
    <w:name w:val="Heading 3 Char"/>
    <w:link w:val="Heading3"/>
    <w:rPr>
      <w:rFonts w:ascii="Calibri" w:eastAsia="Calibri" w:hAnsi="Calibri" w:cs="Calibri"/>
      <w:b/>
      <w:color w:val="000000"/>
      <w:sz w:val="22"/>
    </w:rPr>
  </w:style>
  <w:style w:type="paragraph" w:styleId="TOC1">
    <w:name w:val="toc 1"/>
    <w:hidden/>
    <w:uiPriority w:val="39"/>
    <w:pPr>
      <w:spacing w:after="0" w:line="347" w:lineRule="auto"/>
      <w:ind w:left="236" w:right="286" w:hanging="221"/>
      <w:jc w:val="both"/>
    </w:pPr>
    <w:rPr>
      <w:rFonts w:ascii="Calibri" w:eastAsia="Calibri" w:hAnsi="Calibri" w:cs="Calibri"/>
      <w:color w:val="000000"/>
      <w:sz w:val="22"/>
    </w:rPr>
  </w:style>
  <w:style w:type="paragraph" w:styleId="TOC2">
    <w:name w:val="toc 2"/>
    <w:hidden/>
    <w:uiPriority w:val="39"/>
    <w:pPr>
      <w:spacing w:after="2" w:line="347" w:lineRule="auto"/>
      <w:ind w:left="335" w:right="286" w:hanging="114"/>
      <w:jc w:val="both"/>
    </w:pPr>
    <w:rPr>
      <w:rFonts w:ascii="Calibri" w:eastAsia="Calibri" w:hAnsi="Calibri" w:cs="Calibri"/>
      <w:color w:val="000000"/>
      <w:sz w:val="22"/>
    </w:rPr>
  </w:style>
  <w:style w:type="paragraph" w:styleId="TOC3">
    <w:name w:val="toc 3"/>
    <w:hidden/>
    <w:uiPriority w:val="39"/>
    <w:pPr>
      <w:spacing w:after="98" w:line="347" w:lineRule="auto"/>
      <w:ind w:left="464" w:right="286" w:hanging="10"/>
      <w:jc w:val="both"/>
    </w:pPr>
    <w:rPr>
      <w:rFonts w:ascii="Calibri" w:eastAsia="Calibri" w:hAnsi="Calibri" w:cs="Calibri"/>
      <w:color w:val="000000"/>
      <w:sz w:val="22"/>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pPr>
    <w:tblPr>
      <w:tblCellMar>
        <w:top w:w="0" w:type="dxa"/>
        <w:left w:w="0" w:type="dxa"/>
        <w:bottom w:w="0" w:type="dxa"/>
        <w:right w:w="0" w:type="dxa"/>
      </w:tblCellMar>
    </w:tblPr>
  </w:style>
  <w:style w:type="paragraph" w:styleId="NormalWeb">
    <w:name w:val="Normal (Web)"/>
    <w:basedOn w:val="Normal"/>
    <w:uiPriority w:val="99"/>
    <w:unhideWhenUsed/>
    <w:rsid w:val="005870F9"/>
    <w:pPr>
      <w:spacing w:before="100" w:beforeAutospacing="1" w:after="100" w:afterAutospacing="1"/>
    </w:pPr>
    <w:rPr>
      <w:rFonts w:ascii="Times New Roman" w:eastAsia="Times New Roman" w:hAnsi="Times New Roman" w:cs="Times New Roman"/>
      <w:color w:val="auto"/>
      <w:kern w:val="0"/>
      <w:sz w:val="24"/>
      <w14:ligatures w14:val="none"/>
    </w:rPr>
  </w:style>
  <w:style w:type="character" w:styleId="Strong">
    <w:name w:val="Strong"/>
    <w:basedOn w:val="DefaultParagraphFont"/>
    <w:uiPriority w:val="22"/>
    <w:qFormat/>
    <w:rsid w:val="005870F9"/>
    <w:rPr>
      <w:b/>
      <w:bCs/>
    </w:rPr>
  </w:style>
  <w:style w:type="paragraph" w:styleId="ListParagraph">
    <w:name w:val="List Paragraph"/>
    <w:basedOn w:val="Normal"/>
    <w:uiPriority w:val="34"/>
    <w:qFormat/>
    <w:rsid w:val="00822D81"/>
    <w:pPr>
      <w:ind w:left="720"/>
      <w:contextualSpacing/>
    </w:pPr>
  </w:style>
  <w:style w:type="character" w:styleId="Hyperlink">
    <w:name w:val="Hyperlink"/>
    <w:basedOn w:val="DefaultParagraphFont"/>
    <w:uiPriority w:val="99"/>
    <w:unhideWhenUsed/>
    <w:rsid w:val="00957C47"/>
    <w:rPr>
      <w:color w:val="0000FF"/>
      <w:u w:val="single"/>
    </w:rPr>
  </w:style>
  <w:style w:type="paragraph" w:styleId="FootnoteText">
    <w:name w:val="footnote text"/>
    <w:basedOn w:val="Normal"/>
    <w:link w:val="FootnoteTextChar"/>
    <w:uiPriority w:val="99"/>
    <w:semiHidden/>
    <w:unhideWhenUsed/>
    <w:rsid w:val="00975887"/>
    <w:pPr>
      <w:spacing w:after="0"/>
    </w:pPr>
    <w:rPr>
      <w:sz w:val="20"/>
      <w:szCs w:val="20"/>
    </w:rPr>
  </w:style>
  <w:style w:type="character" w:customStyle="1" w:styleId="FootnoteTextChar">
    <w:name w:val="Footnote Text Char"/>
    <w:basedOn w:val="DefaultParagraphFont"/>
    <w:link w:val="FootnoteText"/>
    <w:uiPriority w:val="99"/>
    <w:semiHidden/>
    <w:rsid w:val="00975887"/>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975887"/>
    <w:rPr>
      <w:vertAlign w:val="superscript"/>
    </w:rPr>
  </w:style>
  <w:style w:type="character" w:styleId="FollowedHyperlink">
    <w:name w:val="FollowedHyperlink"/>
    <w:basedOn w:val="DefaultParagraphFont"/>
    <w:uiPriority w:val="99"/>
    <w:semiHidden/>
    <w:unhideWhenUsed/>
    <w:rsid w:val="0097588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51415">
      <w:bodyDiv w:val="1"/>
      <w:marLeft w:val="0"/>
      <w:marRight w:val="0"/>
      <w:marTop w:val="0"/>
      <w:marBottom w:val="0"/>
      <w:divBdr>
        <w:top w:val="none" w:sz="0" w:space="0" w:color="auto"/>
        <w:left w:val="none" w:sz="0" w:space="0" w:color="auto"/>
        <w:bottom w:val="none" w:sz="0" w:space="0" w:color="auto"/>
        <w:right w:val="none" w:sz="0" w:space="0" w:color="auto"/>
      </w:divBdr>
      <w:divsChild>
        <w:div w:id="1446121630">
          <w:marLeft w:val="0"/>
          <w:marRight w:val="0"/>
          <w:marTop w:val="0"/>
          <w:marBottom w:val="0"/>
          <w:divBdr>
            <w:top w:val="none" w:sz="0" w:space="0" w:color="auto"/>
            <w:left w:val="none" w:sz="0" w:space="0" w:color="auto"/>
            <w:bottom w:val="none" w:sz="0" w:space="0" w:color="auto"/>
            <w:right w:val="none" w:sz="0" w:space="0" w:color="auto"/>
          </w:divBdr>
          <w:divsChild>
            <w:div w:id="1287155015">
              <w:marLeft w:val="0"/>
              <w:marRight w:val="0"/>
              <w:marTop w:val="0"/>
              <w:marBottom w:val="0"/>
              <w:divBdr>
                <w:top w:val="none" w:sz="0" w:space="0" w:color="auto"/>
                <w:left w:val="none" w:sz="0" w:space="0" w:color="auto"/>
                <w:bottom w:val="none" w:sz="0" w:space="0" w:color="auto"/>
                <w:right w:val="none" w:sz="0" w:space="0" w:color="auto"/>
              </w:divBdr>
              <w:divsChild>
                <w:div w:id="265357675">
                  <w:marLeft w:val="0"/>
                  <w:marRight w:val="0"/>
                  <w:marTop w:val="0"/>
                  <w:marBottom w:val="0"/>
                  <w:divBdr>
                    <w:top w:val="none" w:sz="0" w:space="0" w:color="auto"/>
                    <w:left w:val="none" w:sz="0" w:space="0" w:color="auto"/>
                    <w:bottom w:val="none" w:sz="0" w:space="0" w:color="auto"/>
                    <w:right w:val="none" w:sz="0" w:space="0" w:color="auto"/>
                  </w:divBdr>
                  <w:divsChild>
                    <w:div w:id="95374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36038">
      <w:bodyDiv w:val="1"/>
      <w:marLeft w:val="0"/>
      <w:marRight w:val="0"/>
      <w:marTop w:val="0"/>
      <w:marBottom w:val="0"/>
      <w:divBdr>
        <w:top w:val="none" w:sz="0" w:space="0" w:color="auto"/>
        <w:left w:val="none" w:sz="0" w:space="0" w:color="auto"/>
        <w:bottom w:val="none" w:sz="0" w:space="0" w:color="auto"/>
        <w:right w:val="none" w:sz="0" w:space="0" w:color="auto"/>
      </w:divBdr>
      <w:divsChild>
        <w:div w:id="1270048658">
          <w:marLeft w:val="0"/>
          <w:marRight w:val="0"/>
          <w:marTop w:val="0"/>
          <w:marBottom w:val="0"/>
          <w:divBdr>
            <w:top w:val="none" w:sz="0" w:space="0" w:color="auto"/>
            <w:left w:val="none" w:sz="0" w:space="0" w:color="auto"/>
            <w:bottom w:val="none" w:sz="0" w:space="0" w:color="auto"/>
            <w:right w:val="none" w:sz="0" w:space="0" w:color="auto"/>
          </w:divBdr>
          <w:divsChild>
            <w:div w:id="1147749589">
              <w:marLeft w:val="0"/>
              <w:marRight w:val="0"/>
              <w:marTop w:val="0"/>
              <w:marBottom w:val="0"/>
              <w:divBdr>
                <w:top w:val="none" w:sz="0" w:space="0" w:color="auto"/>
                <w:left w:val="none" w:sz="0" w:space="0" w:color="auto"/>
                <w:bottom w:val="none" w:sz="0" w:space="0" w:color="auto"/>
                <w:right w:val="none" w:sz="0" w:space="0" w:color="auto"/>
              </w:divBdr>
              <w:divsChild>
                <w:div w:id="434640028">
                  <w:marLeft w:val="0"/>
                  <w:marRight w:val="0"/>
                  <w:marTop w:val="0"/>
                  <w:marBottom w:val="0"/>
                  <w:divBdr>
                    <w:top w:val="none" w:sz="0" w:space="0" w:color="auto"/>
                    <w:left w:val="none" w:sz="0" w:space="0" w:color="auto"/>
                    <w:bottom w:val="none" w:sz="0" w:space="0" w:color="auto"/>
                    <w:right w:val="none" w:sz="0" w:space="0" w:color="auto"/>
                  </w:divBdr>
                  <w:divsChild>
                    <w:div w:id="5894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02578">
      <w:bodyDiv w:val="1"/>
      <w:marLeft w:val="0"/>
      <w:marRight w:val="0"/>
      <w:marTop w:val="0"/>
      <w:marBottom w:val="0"/>
      <w:divBdr>
        <w:top w:val="none" w:sz="0" w:space="0" w:color="auto"/>
        <w:left w:val="none" w:sz="0" w:space="0" w:color="auto"/>
        <w:bottom w:val="none" w:sz="0" w:space="0" w:color="auto"/>
        <w:right w:val="none" w:sz="0" w:space="0" w:color="auto"/>
      </w:divBdr>
      <w:divsChild>
        <w:div w:id="526254847">
          <w:marLeft w:val="0"/>
          <w:marRight w:val="0"/>
          <w:marTop w:val="0"/>
          <w:marBottom w:val="0"/>
          <w:divBdr>
            <w:top w:val="none" w:sz="0" w:space="0" w:color="auto"/>
            <w:left w:val="none" w:sz="0" w:space="0" w:color="auto"/>
            <w:bottom w:val="none" w:sz="0" w:space="0" w:color="auto"/>
            <w:right w:val="none" w:sz="0" w:space="0" w:color="auto"/>
          </w:divBdr>
          <w:divsChild>
            <w:div w:id="1994023827">
              <w:marLeft w:val="0"/>
              <w:marRight w:val="0"/>
              <w:marTop w:val="0"/>
              <w:marBottom w:val="0"/>
              <w:divBdr>
                <w:top w:val="none" w:sz="0" w:space="0" w:color="auto"/>
                <w:left w:val="none" w:sz="0" w:space="0" w:color="auto"/>
                <w:bottom w:val="none" w:sz="0" w:space="0" w:color="auto"/>
                <w:right w:val="none" w:sz="0" w:space="0" w:color="auto"/>
              </w:divBdr>
              <w:divsChild>
                <w:div w:id="1306088327">
                  <w:marLeft w:val="0"/>
                  <w:marRight w:val="0"/>
                  <w:marTop w:val="0"/>
                  <w:marBottom w:val="0"/>
                  <w:divBdr>
                    <w:top w:val="none" w:sz="0" w:space="0" w:color="auto"/>
                    <w:left w:val="none" w:sz="0" w:space="0" w:color="auto"/>
                    <w:bottom w:val="none" w:sz="0" w:space="0" w:color="auto"/>
                    <w:right w:val="none" w:sz="0" w:space="0" w:color="auto"/>
                  </w:divBdr>
                  <w:divsChild>
                    <w:div w:id="15812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97107">
      <w:bodyDiv w:val="1"/>
      <w:marLeft w:val="0"/>
      <w:marRight w:val="0"/>
      <w:marTop w:val="0"/>
      <w:marBottom w:val="0"/>
      <w:divBdr>
        <w:top w:val="none" w:sz="0" w:space="0" w:color="auto"/>
        <w:left w:val="none" w:sz="0" w:space="0" w:color="auto"/>
        <w:bottom w:val="none" w:sz="0" w:space="0" w:color="auto"/>
        <w:right w:val="none" w:sz="0" w:space="0" w:color="auto"/>
      </w:divBdr>
      <w:divsChild>
        <w:div w:id="1969778172">
          <w:marLeft w:val="0"/>
          <w:marRight w:val="0"/>
          <w:marTop w:val="0"/>
          <w:marBottom w:val="0"/>
          <w:divBdr>
            <w:top w:val="none" w:sz="0" w:space="0" w:color="auto"/>
            <w:left w:val="none" w:sz="0" w:space="0" w:color="auto"/>
            <w:bottom w:val="none" w:sz="0" w:space="0" w:color="auto"/>
            <w:right w:val="none" w:sz="0" w:space="0" w:color="auto"/>
          </w:divBdr>
          <w:divsChild>
            <w:div w:id="1775906305">
              <w:marLeft w:val="0"/>
              <w:marRight w:val="0"/>
              <w:marTop w:val="0"/>
              <w:marBottom w:val="0"/>
              <w:divBdr>
                <w:top w:val="none" w:sz="0" w:space="0" w:color="auto"/>
                <w:left w:val="none" w:sz="0" w:space="0" w:color="auto"/>
                <w:bottom w:val="none" w:sz="0" w:space="0" w:color="auto"/>
                <w:right w:val="none" w:sz="0" w:space="0" w:color="auto"/>
              </w:divBdr>
              <w:divsChild>
                <w:div w:id="923684345">
                  <w:marLeft w:val="0"/>
                  <w:marRight w:val="0"/>
                  <w:marTop w:val="0"/>
                  <w:marBottom w:val="0"/>
                  <w:divBdr>
                    <w:top w:val="none" w:sz="0" w:space="0" w:color="auto"/>
                    <w:left w:val="none" w:sz="0" w:space="0" w:color="auto"/>
                    <w:bottom w:val="none" w:sz="0" w:space="0" w:color="auto"/>
                    <w:right w:val="none" w:sz="0" w:space="0" w:color="auto"/>
                  </w:divBdr>
                  <w:divsChild>
                    <w:div w:id="116955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70368">
      <w:bodyDiv w:val="1"/>
      <w:marLeft w:val="0"/>
      <w:marRight w:val="0"/>
      <w:marTop w:val="0"/>
      <w:marBottom w:val="0"/>
      <w:divBdr>
        <w:top w:val="none" w:sz="0" w:space="0" w:color="auto"/>
        <w:left w:val="none" w:sz="0" w:space="0" w:color="auto"/>
        <w:bottom w:val="none" w:sz="0" w:space="0" w:color="auto"/>
        <w:right w:val="none" w:sz="0" w:space="0" w:color="auto"/>
      </w:divBdr>
      <w:divsChild>
        <w:div w:id="491021683">
          <w:marLeft w:val="0"/>
          <w:marRight w:val="0"/>
          <w:marTop w:val="0"/>
          <w:marBottom w:val="0"/>
          <w:divBdr>
            <w:top w:val="none" w:sz="0" w:space="0" w:color="auto"/>
            <w:left w:val="none" w:sz="0" w:space="0" w:color="auto"/>
            <w:bottom w:val="none" w:sz="0" w:space="0" w:color="auto"/>
            <w:right w:val="none" w:sz="0" w:space="0" w:color="auto"/>
          </w:divBdr>
          <w:divsChild>
            <w:div w:id="253830981">
              <w:marLeft w:val="0"/>
              <w:marRight w:val="0"/>
              <w:marTop w:val="0"/>
              <w:marBottom w:val="0"/>
              <w:divBdr>
                <w:top w:val="none" w:sz="0" w:space="0" w:color="auto"/>
                <w:left w:val="none" w:sz="0" w:space="0" w:color="auto"/>
                <w:bottom w:val="none" w:sz="0" w:space="0" w:color="auto"/>
                <w:right w:val="none" w:sz="0" w:space="0" w:color="auto"/>
              </w:divBdr>
              <w:divsChild>
                <w:div w:id="1245382230">
                  <w:marLeft w:val="0"/>
                  <w:marRight w:val="0"/>
                  <w:marTop w:val="0"/>
                  <w:marBottom w:val="0"/>
                  <w:divBdr>
                    <w:top w:val="none" w:sz="0" w:space="0" w:color="auto"/>
                    <w:left w:val="none" w:sz="0" w:space="0" w:color="auto"/>
                    <w:bottom w:val="none" w:sz="0" w:space="0" w:color="auto"/>
                    <w:right w:val="none" w:sz="0" w:space="0" w:color="auto"/>
                  </w:divBdr>
                  <w:divsChild>
                    <w:div w:id="164215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13494">
      <w:bodyDiv w:val="1"/>
      <w:marLeft w:val="0"/>
      <w:marRight w:val="0"/>
      <w:marTop w:val="0"/>
      <w:marBottom w:val="0"/>
      <w:divBdr>
        <w:top w:val="none" w:sz="0" w:space="0" w:color="auto"/>
        <w:left w:val="none" w:sz="0" w:space="0" w:color="auto"/>
        <w:bottom w:val="none" w:sz="0" w:space="0" w:color="auto"/>
        <w:right w:val="none" w:sz="0" w:space="0" w:color="auto"/>
      </w:divBdr>
      <w:divsChild>
        <w:div w:id="1750732182">
          <w:marLeft w:val="0"/>
          <w:marRight w:val="0"/>
          <w:marTop w:val="0"/>
          <w:marBottom w:val="0"/>
          <w:divBdr>
            <w:top w:val="none" w:sz="0" w:space="0" w:color="auto"/>
            <w:left w:val="none" w:sz="0" w:space="0" w:color="auto"/>
            <w:bottom w:val="none" w:sz="0" w:space="0" w:color="auto"/>
            <w:right w:val="none" w:sz="0" w:space="0" w:color="auto"/>
          </w:divBdr>
          <w:divsChild>
            <w:div w:id="1853102234">
              <w:marLeft w:val="0"/>
              <w:marRight w:val="0"/>
              <w:marTop w:val="0"/>
              <w:marBottom w:val="0"/>
              <w:divBdr>
                <w:top w:val="none" w:sz="0" w:space="0" w:color="auto"/>
                <w:left w:val="none" w:sz="0" w:space="0" w:color="auto"/>
                <w:bottom w:val="none" w:sz="0" w:space="0" w:color="auto"/>
                <w:right w:val="none" w:sz="0" w:space="0" w:color="auto"/>
              </w:divBdr>
              <w:divsChild>
                <w:div w:id="1559198124">
                  <w:marLeft w:val="0"/>
                  <w:marRight w:val="0"/>
                  <w:marTop w:val="0"/>
                  <w:marBottom w:val="0"/>
                  <w:divBdr>
                    <w:top w:val="none" w:sz="0" w:space="0" w:color="auto"/>
                    <w:left w:val="none" w:sz="0" w:space="0" w:color="auto"/>
                    <w:bottom w:val="none" w:sz="0" w:space="0" w:color="auto"/>
                    <w:right w:val="none" w:sz="0" w:space="0" w:color="auto"/>
                  </w:divBdr>
                  <w:divsChild>
                    <w:div w:id="1477183064">
                      <w:marLeft w:val="0"/>
                      <w:marRight w:val="0"/>
                      <w:marTop w:val="0"/>
                      <w:marBottom w:val="0"/>
                      <w:divBdr>
                        <w:top w:val="none" w:sz="0" w:space="0" w:color="auto"/>
                        <w:left w:val="none" w:sz="0" w:space="0" w:color="auto"/>
                        <w:bottom w:val="none" w:sz="0" w:space="0" w:color="auto"/>
                        <w:right w:val="none" w:sz="0" w:space="0" w:color="auto"/>
                      </w:divBdr>
                      <w:divsChild>
                        <w:div w:id="587466051">
                          <w:marLeft w:val="0"/>
                          <w:marRight w:val="0"/>
                          <w:marTop w:val="0"/>
                          <w:marBottom w:val="0"/>
                          <w:divBdr>
                            <w:top w:val="none" w:sz="0" w:space="0" w:color="auto"/>
                            <w:left w:val="none" w:sz="0" w:space="0" w:color="auto"/>
                            <w:bottom w:val="none" w:sz="0" w:space="0" w:color="auto"/>
                            <w:right w:val="none" w:sz="0" w:space="0" w:color="auto"/>
                          </w:divBdr>
                          <w:divsChild>
                            <w:div w:id="455759649">
                              <w:marLeft w:val="0"/>
                              <w:marRight w:val="0"/>
                              <w:marTop w:val="0"/>
                              <w:marBottom w:val="0"/>
                              <w:divBdr>
                                <w:top w:val="none" w:sz="0" w:space="0" w:color="auto"/>
                                <w:left w:val="none" w:sz="0" w:space="0" w:color="auto"/>
                                <w:bottom w:val="none" w:sz="0" w:space="0" w:color="auto"/>
                                <w:right w:val="none" w:sz="0" w:space="0" w:color="auto"/>
                              </w:divBdr>
                              <w:divsChild>
                                <w:div w:id="1587379119">
                                  <w:marLeft w:val="0"/>
                                  <w:marRight w:val="0"/>
                                  <w:marTop w:val="0"/>
                                  <w:marBottom w:val="0"/>
                                  <w:divBdr>
                                    <w:top w:val="none" w:sz="0" w:space="0" w:color="auto"/>
                                    <w:left w:val="none" w:sz="0" w:space="0" w:color="auto"/>
                                    <w:bottom w:val="none" w:sz="0" w:space="0" w:color="auto"/>
                                    <w:right w:val="none" w:sz="0" w:space="0" w:color="auto"/>
                                  </w:divBdr>
                                  <w:divsChild>
                                    <w:div w:id="1522738047">
                                      <w:marLeft w:val="0"/>
                                      <w:marRight w:val="0"/>
                                      <w:marTop w:val="0"/>
                                      <w:marBottom w:val="0"/>
                                      <w:divBdr>
                                        <w:top w:val="none" w:sz="0" w:space="0" w:color="auto"/>
                                        <w:left w:val="none" w:sz="0" w:space="0" w:color="auto"/>
                                        <w:bottom w:val="none" w:sz="0" w:space="0" w:color="auto"/>
                                        <w:right w:val="none" w:sz="0" w:space="0" w:color="auto"/>
                                      </w:divBdr>
                                      <w:divsChild>
                                        <w:div w:id="1633438087">
                                          <w:marLeft w:val="0"/>
                                          <w:marRight w:val="0"/>
                                          <w:marTop w:val="0"/>
                                          <w:marBottom w:val="0"/>
                                          <w:divBdr>
                                            <w:top w:val="none" w:sz="0" w:space="0" w:color="auto"/>
                                            <w:left w:val="none" w:sz="0" w:space="0" w:color="auto"/>
                                            <w:bottom w:val="none" w:sz="0" w:space="0" w:color="auto"/>
                                            <w:right w:val="none" w:sz="0" w:space="0" w:color="auto"/>
                                          </w:divBdr>
                                          <w:divsChild>
                                            <w:div w:id="1540433703">
                                              <w:marLeft w:val="0"/>
                                              <w:marRight w:val="0"/>
                                              <w:marTop w:val="0"/>
                                              <w:marBottom w:val="0"/>
                                              <w:divBdr>
                                                <w:top w:val="none" w:sz="0" w:space="0" w:color="auto"/>
                                                <w:left w:val="none" w:sz="0" w:space="0" w:color="auto"/>
                                                <w:bottom w:val="none" w:sz="0" w:space="0" w:color="auto"/>
                                                <w:right w:val="none" w:sz="0" w:space="0" w:color="auto"/>
                                              </w:divBdr>
                                              <w:divsChild>
                                                <w:div w:id="4985202">
                                                  <w:marLeft w:val="0"/>
                                                  <w:marRight w:val="0"/>
                                                  <w:marTop w:val="0"/>
                                                  <w:marBottom w:val="0"/>
                                                  <w:divBdr>
                                                    <w:top w:val="none" w:sz="0" w:space="0" w:color="auto"/>
                                                    <w:left w:val="none" w:sz="0" w:space="0" w:color="auto"/>
                                                    <w:bottom w:val="none" w:sz="0" w:space="0" w:color="auto"/>
                                                    <w:right w:val="none" w:sz="0" w:space="0" w:color="auto"/>
                                                  </w:divBdr>
                                                  <w:divsChild>
                                                    <w:div w:id="407924190">
                                                      <w:marLeft w:val="0"/>
                                                      <w:marRight w:val="0"/>
                                                      <w:marTop w:val="0"/>
                                                      <w:marBottom w:val="0"/>
                                                      <w:divBdr>
                                                        <w:top w:val="none" w:sz="0" w:space="0" w:color="auto"/>
                                                        <w:left w:val="none" w:sz="0" w:space="0" w:color="auto"/>
                                                        <w:bottom w:val="none" w:sz="0" w:space="0" w:color="auto"/>
                                                        <w:right w:val="none" w:sz="0" w:space="0" w:color="auto"/>
                                                      </w:divBdr>
                                                      <w:divsChild>
                                                        <w:div w:id="182308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089793">
                                              <w:marLeft w:val="0"/>
                                              <w:marRight w:val="0"/>
                                              <w:marTop w:val="0"/>
                                              <w:marBottom w:val="0"/>
                                              <w:divBdr>
                                                <w:top w:val="none" w:sz="0" w:space="0" w:color="auto"/>
                                                <w:left w:val="none" w:sz="0" w:space="0" w:color="auto"/>
                                                <w:bottom w:val="none" w:sz="0" w:space="0" w:color="auto"/>
                                                <w:right w:val="none" w:sz="0" w:space="0" w:color="auto"/>
                                              </w:divBdr>
                                              <w:divsChild>
                                                <w:div w:id="769131471">
                                                  <w:marLeft w:val="0"/>
                                                  <w:marRight w:val="0"/>
                                                  <w:marTop w:val="0"/>
                                                  <w:marBottom w:val="0"/>
                                                  <w:divBdr>
                                                    <w:top w:val="none" w:sz="0" w:space="0" w:color="auto"/>
                                                    <w:left w:val="none" w:sz="0" w:space="0" w:color="auto"/>
                                                    <w:bottom w:val="none" w:sz="0" w:space="0" w:color="auto"/>
                                                    <w:right w:val="none" w:sz="0" w:space="0" w:color="auto"/>
                                                  </w:divBdr>
                                                  <w:divsChild>
                                                    <w:div w:id="1705056616">
                                                      <w:marLeft w:val="0"/>
                                                      <w:marRight w:val="0"/>
                                                      <w:marTop w:val="0"/>
                                                      <w:marBottom w:val="0"/>
                                                      <w:divBdr>
                                                        <w:top w:val="none" w:sz="0" w:space="0" w:color="auto"/>
                                                        <w:left w:val="none" w:sz="0" w:space="0" w:color="auto"/>
                                                        <w:bottom w:val="none" w:sz="0" w:space="0" w:color="auto"/>
                                                        <w:right w:val="none" w:sz="0" w:space="0" w:color="auto"/>
                                                      </w:divBdr>
                                                      <w:divsChild>
                                                        <w:div w:id="16687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2397987">
          <w:marLeft w:val="0"/>
          <w:marRight w:val="0"/>
          <w:marTop w:val="0"/>
          <w:marBottom w:val="0"/>
          <w:divBdr>
            <w:top w:val="none" w:sz="0" w:space="0" w:color="auto"/>
            <w:left w:val="none" w:sz="0" w:space="0" w:color="auto"/>
            <w:bottom w:val="none" w:sz="0" w:space="0" w:color="auto"/>
            <w:right w:val="none" w:sz="0" w:space="0" w:color="auto"/>
          </w:divBdr>
          <w:divsChild>
            <w:div w:id="403113688">
              <w:marLeft w:val="0"/>
              <w:marRight w:val="0"/>
              <w:marTop w:val="0"/>
              <w:marBottom w:val="0"/>
              <w:divBdr>
                <w:top w:val="none" w:sz="0" w:space="0" w:color="auto"/>
                <w:left w:val="none" w:sz="0" w:space="0" w:color="auto"/>
                <w:bottom w:val="none" w:sz="0" w:space="0" w:color="auto"/>
                <w:right w:val="none" w:sz="0" w:space="0" w:color="auto"/>
              </w:divBdr>
              <w:divsChild>
                <w:div w:id="780954952">
                  <w:marLeft w:val="0"/>
                  <w:marRight w:val="0"/>
                  <w:marTop w:val="0"/>
                  <w:marBottom w:val="0"/>
                  <w:divBdr>
                    <w:top w:val="none" w:sz="0" w:space="0" w:color="auto"/>
                    <w:left w:val="none" w:sz="0" w:space="0" w:color="auto"/>
                    <w:bottom w:val="none" w:sz="0" w:space="0" w:color="auto"/>
                    <w:right w:val="none" w:sz="0" w:space="0" w:color="auto"/>
                  </w:divBdr>
                  <w:divsChild>
                    <w:div w:id="8652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9460">
      <w:bodyDiv w:val="1"/>
      <w:marLeft w:val="0"/>
      <w:marRight w:val="0"/>
      <w:marTop w:val="0"/>
      <w:marBottom w:val="0"/>
      <w:divBdr>
        <w:top w:val="none" w:sz="0" w:space="0" w:color="auto"/>
        <w:left w:val="none" w:sz="0" w:space="0" w:color="auto"/>
        <w:bottom w:val="none" w:sz="0" w:space="0" w:color="auto"/>
        <w:right w:val="none" w:sz="0" w:space="0" w:color="auto"/>
      </w:divBdr>
      <w:divsChild>
        <w:div w:id="336425188">
          <w:marLeft w:val="0"/>
          <w:marRight w:val="0"/>
          <w:marTop w:val="0"/>
          <w:marBottom w:val="0"/>
          <w:divBdr>
            <w:top w:val="none" w:sz="0" w:space="0" w:color="auto"/>
            <w:left w:val="none" w:sz="0" w:space="0" w:color="auto"/>
            <w:bottom w:val="none" w:sz="0" w:space="0" w:color="auto"/>
            <w:right w:val="none" w:sz="0" w:space="0" w:color="auto"/>
          </w:divBdr>
          <w:divsChild>
            <w:div w:id="2037272438">
              <w:marLeft w:val="0"/>
              <w:marRight w:val="0"/>
              <w:marTop w:val="0"/>
              <w:marBottom w:val="0"/>
              <w:divBdr>
                <w:top w:val="none" w:sz="0" w:space="0" w:color="auto"/>
                <w:left w:val="none" w:sz="0" w:space="0" w:color="auto"/>
                <w:bottom w:val="none" w:sz="0" w:space="0" w:color="auto"/>
                <w:right w:val="none" w:sz="0" w:space="0" w:color="auto"/>
              </w:divBdr>
              <w:divsChild>
                <w:div w:id="187723026">
                  <w:marLeft w:val="0"/>
                  <w:marRight w:val="0"/>
                  <w:marTop w:val="0"/>
                  <w:marBottom w:val="0"/>
                  <w:divBdr>
                    <w:top w:val="none" w:sz="0" w:space="0" w:color="auto"/>
                    <w:left w:val="none" w:sz="0" w:space="0" w:color="auto"/>
                    <w:bottom w:val="none" w:sz="0" w:space="0" w:color="auto"/>
                    <w:right w:val="none" w:sz="0" w:space="0" w:color="auto"/>
                  </w:divBdr>
                  <w:divsChild>
                    <w:div w:id="11727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77059">
      <w:bodyDiv w:val="1"/>
      <w:marLeft w:val="0"/>
      <w:marRight w:val="0"/>
      <w:marTop w:val="0"/>
      <w:marBottom w:val="0"/>
      <w:divBdr>
        <w:top w:val="none" w:sz="0" w:space="0" w:color="auto"/>
        <w:left w:val="none" w:sz="0" w:space="0" w:color="auto"/>
        <w:bottom w:val="none" w:sz="0" w:space="0" w:color="auto"/>
        <w:right w:val="none" w:sz="0" w:space="0" w:color="auto"/>
      </w:divBdr>
    </w:div>
    <w:div w:id="92479867">
      <w:bodyDiv w:val="1"/>
      <w:marLeft w:val="0"/>
      <w:marRight w:val="0"/>
      <w:marTop w:val="0"/>
      <w:marBottom w:val="0"/>
      <w:divBdr>
        <w:top w:val="none" w:sz="0" w:space="0" w:color="auto"/>
        <w:left w:val="none" w:sz="0" w:space="0" w:color="auto"/>
        <w:bottom w:val="none" w:sz="0" w:space="0" w:color="auto"/>
        <w:right w:val="none" w:sz="0" w:space="0" w:color="auto"/>
      </w:divBdr>
      <w:divsChild>
        <w:div w:id="1949197773">
          <w:marLeft w:val="0"/>
          <w:marRight w:val="0"/>
          <w:marTop w:val="0"/>
          <w:marBottom w:val="0"/>
          <w:divBdr>
            <w:top w:val="none" w:sz="0" w:space="0" w:color="auto"/>
            <w:left w:val="none" w:sz="0" w:space="0" w:color="auto"/>
            <w:bottom w:val="none" w:sz="0" w:space="0" w:color="auto"/>
            <w:right w:val="none" w:sz="0" w:space="0" w:color="auto"/>
          </w:divBdr>
          <w:divsChild>
            <w:div w:id="2009407980">
              <w:marLeft w:val="0"/>
              <w:marRight w:val="0"/>
              <w:marTop w:val="0"/>
              <w:marBottom w:val="0"/>
              <w:divBdr>
                <w:top w:val="none" w:sz="0" w:space="0" w:color="auto"/>
                <w:left w:val="none" w:sz="0" w:space="0" w:color="auto"/>
                <w:bottom w:val="none" w:sz="0" w:space="0" w:color="auto"/>
                <w:right w:val="none" w:sz="0" w:space="0" w:color="auto"/>
              </w:divBdr>
              <w:divsChild>
                <w:div w:id="1205562088">
                  <w:marLeft w:val="0"/>
                  <w:marRight w:val="0"/>
                  <w:marTop w:val="0"/>
                  <w:marBottom w:val="0"/>
                  <w:divBdr>
                    <w:top w:val="none" w:sz="0" w:space="0" w:color="auto"/>
                    <w:left w:val="none" w:sz="0" w:space="0" w:color="auto"/>
                    <w:bottom w:val="none" w:sz="0" w:space="0" w:color="auto"/>
                    <w:right w:val="none" w:sz="0" w:space="0" w:color="auto"/>
                  </w:divBdr>
                  <w:divsChild>
                    <w:div w:id="97139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09607">
      <w:bodyDiv w:val="1"/>
      <w:marLeft w:val="0"/>
      <w:marRight w:val="0"/>
      <w:marTop w:val="0"/>
      <w:marBottom w:val="0"/>
      <w:divBdr>
        <w:top w:val="none" w:sz="0" w:space="0" w:color="auto"/>
        <w:left w:val="none" w:sz="0" w:space="0" w:color="auto"/>
        <w:bottom w:val="none" w:sz="0" w:space="0" w:color="auto"/>
        <w:right w:val="none" w:sz="0" w:space="0" w:color="auto"/>
      </w:divBdr>
      <w:divsChild>
        <w:div w:id="557282926">
          <w:marLeft w:val="0"/>
          <w:marRight w:val="0"/>
          <w:marTop w:val="0"/>
          <w:marBottom w:val="0"/>
          <w:divBdr>
            <w:top w:val="none" w:sz="0" w:space="0" w:color="auto"/>
            <w:left w:val="none" w:sz="0" w:space="0" w:color="auto"/>
            <w:bottom w:val="none" w:sz="0" w:space="0" w:color="auto"/>
            <w:right w:val="none" w:sz="0" w:space="0" w:color="auto"/>
          </w:divBdr>
          <w:divsChild>
            <w:div w:id="1930310437">
              <w:marLeft w:val="0"/>
              <w:marRight w:val="0"/>
              <w:marTop w:val="0"/>
              <w:marBottom w:val="0"/>
              <w:divBdr>
                <w:top w:val="none" w:sz="0" w:space="0" w:color="auto"/>
                <w:left w:val="none" w:sz="0" w:space="0" w:color="auto"/>
                <w:bottom w:val="none" w:sz="0" w:space="0" w:color="auto"/>
                <w:right w:val="none" w:sz="0" w:space="0" w:color="auto"/>
              </w:divBdr>
              <w:divsChild>
                <w:div w:id="408429670">
                  <w:marLeft w:val="0"/>
                  <w:marRight w:val="0"/>
                  <w:marTop w:val="0"/>
                  <w:marBottom w:val="0"/>
                  <w:divBdr>
                    <w:top w:val="none" w:sz="0" w:space="0" w:color="auto"/>
                    <w:left w:val="none" w:sz="0" w:space="0" w:color="auto"/>
                    <w:bottom w:val="none" w:sz="0" w:space="0" w:color="auto"/>
                    <w:right w:val="none" w:sz="0" w:space="0" w:color="auto"/>
                  </w:divBdr>
                  <w:divsChild>
                    <w:div w:id="14959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63414">
      <w:bodyDiv w:val="1"/>
      <w:marLeft w:val="0"/>
      <w:marRight w:val="0"/>
      <w:marTop w:val="0"/>
      <w:marBottom w:val="0"/>
      <w:divBdr>
        <w:top w:val="none" w:sz="0" w:space="0" w:color="auto"/>
        <w:left w:val="none" w:sz="0" w:space="0" w:color="auto"/>
        <w:bottom w:val="none" w:sz="0" w:space="0" w:color="auto"/>
        <w:right w:val="none" w:sz="0" w:space="0" w:color="auto"/>
      </w:divBdr>
      <w:divsChild>
        <w:div w:id="390152624">
          <w:marLeft w:val="0"/>
          <w:marRight w:val="0"/>
          <w:marTop w:val="0"/>
          <w:marBottom w:val="0"/>
          <w:divBdr>
            <w:top w:val="none" w:sz="0" w:space="0" w:color="auto"/>
            <w:left w:val="none" w:sz="0" w:space="0" w:color="auto"/>
            <w:bottom w:val="none" w:sz="0" w:space="0" w:color="auto"/>
            <w:right w:val="none" w:sz="0" w:space="0" w:color="auto"/>
          </w:divBdr>
          <w:divsChild>
            <w:div w:id="629212534">
              <w:marLeft w:val="0"/>
              <w:marRight w:val="0"/>
              <w:marTop w:val="0"/>
              <w:marBottom w:val="0"/>
              <w:divBdr>
                <w:top w:val="none" w:sz="0" w:space="0" w:color="auto"/>
                <w:left w:val="none" w:sz="0" w:space="0" w:color="auto"/>
                <w:bottom w:val="none" w:sz="0" w:space="0" w:color="auto"/>
                <w:right w:val="none" w:sz="0" w:space="0" w:color="auto"/>
              </w:divBdr>
              <w:divsChild>
                <w:div w:id="319892471">
                  <w:marLeft w:val="0"/>
                  <w:marRight w:val="0"/>
                  <w:marTop w:val="0"/>
                  <w:marBottom w:val="0"/>
                  <w:divBdr>
                    <w:top w:val="none" w:sz="0" w:space="0" w:color="auto"/>
                    <w:left w:val="none" w:sz="0" w:space="0" w:color="auto"/>
                    <w:bottom w:val="none" w:sz="0" w:space="0" w:color="auto"/>
                    <w:right w:val="none" w:sz="0" w:space="0" w:color="auto"/>
                  </w:divBdr>
                  <w:divsChild>
                    <w:div w:id="21180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192">
      <w:bodyDiv w:val="1"/>
      <w:marLeft w:val="0"/>
      <w:marRight w:val="0"/>
      <w:marTop w:val="0"/>
      <w:marBottom w:val="0"/>
      <w:divBdr>
        <w:top w:val="none" w:sz="0" w:space="0" w:color="auto"/>
        <w:left w:val="none" w:sz="0" w:space="0" w:color="auto"/>
        <w:bottom w:val="none" w:sz="0" w:space="0" w:color="auto"/>
        <w:right w:val="none" w:sz="0" w:space="0" w:color="auto"/>
      </w:divBdr>
      <w:divsChild>
        <w:div w:id="2010405661">
          <w:marLeft w:val="0"/>
          <w:marRight w:val="0"/>
          <w:marTop w:val="0"/>
          <w:marBottom w:val="0"/>
          <w:divBdr>
            <w:top w:val="none" w:sz="0" w:space="0" w:color="auto"/>
            <w:left w:val="none" w:sz="0" w:space="0" w:color="auto"/>
            <w:bottom w:val="none" w:sz="0" w:space="0" w:color="auto"/>
            <w:right w:val="none" w:sz="0" w:space="0" w:color="auto"/>
          </w:divBdr>
          <w:divsChild>
            <w:div w:id="334579883">
              <w:marLeft w:val="0"/>
              <w:marRight w:val="0"/>
              <w:marTop w:val="0"/>
              <w:marBottom w:val="0"/>
              <w:divBdr>
                <w:top w:val="none" w:sz="0" w:space="0" w:color="auto"/>
                <w:left w:val="none" w:sz="0" w:space="0" w:color="auto"/>
                <w:bottom w:val="none" w:sz="0" w:space="0" w:color="auto"/>
                <w:right w:val="none" w:sz="0" w:space="0" w:color="auto"/>
              </w:divBdr>
              <w:divsChild>
                <w:div w:id="452136561">
                  <w:marLeft w:val="0"/>
                  <w:marRight w:val="0"/>
                  <w:marTop w:val="0"/>
                  <w:marBottom w:val="0"/>
                  <w:divBdr>
                    <w:top w:val="none" w:sz="0" w:space="0" w:color="auto"/>
                    <w:left w:val="none" w:sz="0" w:space="0" w:color="auto"/>
                    <w:bottom w:val="none" w:sz="0" w:space="0" w:color="auto"/>
                    <w:right w:val="none" w:sz="0" w:space="0" w:color="auto"/>
                  </w:divBdr>
                  <w:divsChild>
                    <w:div w:id="182500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28115">
      <w:bodyDiv w:val="1"/>
      <w:marLeft w:val="0"/>
      <w:marRight w:val="0"/>
      <w:marTop w:val="0"/>
      <w:marBottom w:val="0"/>
      <w:divBdr>
        <w:top w:val="none" w:sz="0" w:space="0" w:color="auto"/>
        <w:left w:val="none" w:sz="0" w:space="0" w:color="auto"/>
        <w:bottom w:val="none" w:sz="0" w:space="0" w:color="auto"/>
        <w:right w:val="none" w:sz="0" w:space="0" w:color="auto"/>
      </w:divBdr>
      <w:divsChild>
        <w:div w:id="1513295149">
          <w:marLeft w:val="0"/>
          <w:marRight w:val="0"/>
          <w:marTop w:val="0"/>
          <w:marBottom w:val="0"/>
          <w:divBdr>
            <w:top w:val="none" w:sz="0" w:space="0" w:color="auto"/>
            <w:left w:val="none" w:sz="0" w:space="0" w:color="auto"/>
            <w:bottom w:val="none" w:sz="0" w:space="0" w:color="auto"/>
            <w:right w:val="none" w:sz="0" w:space="0" w:color="auto"/>
          </w:divBdr>
          <w:divsChild>
            <w:div w:id="1988431011">
              <w:marLeft w:val="0"/>
              <w:marRight w:val="0"/>
              <w:marTop w:val="0"/>
              <w:marBottom w:val="0"/>
              <w:divBdr>
                <w:top w:val="none" w:sz="0" w:space="0" w:color="auto"/>
                <w:left w:val="none" w:sz="0" w:space="0" w:color="auto"/>
                <w:bottom w:val="none" w:sz="0" w:space="0" w:color="auto"/>
                <w:right w:val="none" w:sz="0" w:space="0" w:color="auto"/>
              </w:divBdr>
              <w:divsChild>
                <w:div w:id="240800830">
                  <w:marLeft w:val="0"/>
                  <w:marRight w:val="0"/>
                  <w:marTop w:val="0"/>
                  <w:marBottom w:val="0"/>
                  <w:divBdr>
                    <w:top w:val="none" w:sz="0" w:space="0" w:color="auto"/>
                    <w:left w:val="none" w:sz="0" w:space="0" w:color="auto"/>
                    <w:bottom w:val="none" w:sz="0" w:space="0" w:color="auto"/>
                    <w:right w:val="none" w:sz="0" w:space="0" w:color="auto"/>
                  </w:divBdr>
                  <w:divsChild>
                    <w:div w:id="209913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71867">
      <w:bodyDiv w:val="1"/>
      <w:marLeft w:val="0"/>
      <w:marRight w:val="0"/>
      <w:marTop w:val="0"/>
      <w:marBottom w:val="0"/>
      <w:divBdr>
        <w:top w:val="none" w:sz="0" w:space="0" w:color="auto"/>
        <w:left w:val="none" w:sz="0" w:space="0" w:color="auto"/>
        <w:bottom w:val="none" w:sz="0" w:space="0" w:color="auto"/>
        <w:right w:val="none" w:sz="0" w:space="0" w:color="auto"/>
      </w:divBdr>
      <w:divsChild>
        <w:div w:id="2147308176">
          <w:marLeft w:val="0"/>
          <w:marRight w:val="0"/>
          <w:marTop w:val="0"/>
          <w:marBottom w:val="0"/>
          <w:divBdr>
            <w:top w:val="none" w:sz="0" w:space="0" w:color="auto"/>
            <w:left w:val="none" w:sz="0" w:space="0" w:color="auto"/>
            <w:bottom w:val="none" w:sz="0" w:space="0" w:color="auto"/>
            <w:right w:val="none" w:sz="0" w:space="0" w:color="auto"/>
          </w:divBdr>
          <w:divsChild>
            <w:div w:id="1349484002">
              <w:marLeft w:val="0"/>
              <w:marRight w:val="0"/>
              <w:marTop w:val="0"/>
              <w:marBottom w:val="0"/>
              <w:divBdr>
                <w:top w:val="none" w:sz="0" w:space="0" w:color="auto"/>
                <w:left w:val="none" w:sz="0" w:space="0" w:color="auto"/>
                <w:bottom w:val="none" w:sz="0" w:space="0" w:color="auto"/>
                <w:right w:val="none" w:sz="0" w:space="0" w:color="auto"/>
              </w:divBdr>
              <w:divsChild>
                <w:div w:id="541210290">
                  <w:marLeft w:val="0"/>
                  <w:marRight w:val="0"/>
                  <w:marTop w:val="0"/>
                  <w:marBottom w:val="0"/>
                  <w:divBdr>
                    <w:top w:val="none" w:sz="0" w:space="0" w:color="auto"/>
                    <w:left w:val="none" w:sz="0" w:space="0" w:color="auto"/>
                    <w:bottom w:val="none" w:sz="0" w:space="0" w:color="auto"/>
                    <w:right w:val="none" w:sz="0" w:space="0" w:color="auto"/>
                  </w:divBdr>
                  <w:divsChild>
                    <w:div w:id="150806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0663">
      <w:bodyDiv w:val="1"/>
      <w:marLeft w:val="0"/>
      <w:marRight w:val="0"/>
      <w:marTop w:val="0"/>
      <w:marBottom w:val="0"/>
      <w:divBdr>
        <w:top w:val="none" w:sz="0" w:space="0" w:color="auto"/>
        <w:left w:val="none" w:sz="0" w:space="0" w:color="auto"/>
        <w:bottom w:val="none" w:sz="0" w:space="0" w:color="auto"/>
        <w:right w:val="none" w:sz="0" w:space="0" w:color="auto"/>
      </w:divBdr>
      <w:divsChild>
        <w:div w:id="1593397157">
          <w:marLeft w:val="0"/>
          <w:marRight w:val="0"/>
          <w:marTop w:val="0"/>
          <w:marBottom w:val="0"/>
          <w:divBdr>
            <w:top w:val="none" w:sz="0" w:space="0" w:color="auto"/>
            <w:left w:val="none" w:sz="0" w:space="0" w:color="auto"/>
            <w:bottom w:val="none" w:sz="0" w:space="0" w:color="auto"/>
            <w:right w:val="none" w:sz="0" w:space="0" w:color="auto"/>
          </w:divBdr>
          <w:divsChild>
            <w:div w:id="1932860377">
              <w:marLeft w:val="0"/>
              <w:marRight w:val="0"/>
              <w:marTop w:val="0"/>
              <w:marBottom w:val="0"/>
              <w:divBdr>
                <w:top w:val="none" w:sz="0" w:space="0" w:color="auto"/>
                <w:left w:val="none" w:sz="0" w:space="0" w:color="auto"/>
                <w:bottom w:val="none" w:sz="0" w:space="0" w:color="auto"/>
                <w:right w:val="none" w:sz="0" w:space="0" w:color="auto"/>
              </w:divBdr>
              <w:divsChild>
                <w:div w:id="1670600129">
                  <w:marLeft w:val="0"/>
                  <w:marRight w:val="0"/>
                  <w:marTop w:val="0"/>
                  <w:marBottom w:val="0"/>
                  <w:divBdr>
                    <w:top w:val="none" w:sz="0" w:space="0" w:color="auto"/>
                    <w:left w:val="none" w:sz="0" w:space="0" w:color="auto"/>
                    <w:bottom w:val="none" w:sz="0" w:space="0" w:color="auto"/>
                    <w:right w:val="none" w:sz="0" w:space="0" w:color="auto"/>
                  </w:divBdr>
                  <w:divsChild>
                    <w:div w:id="8129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6707">
      <w:bodyDiv w:val="1"/>
      <w:marLeft w:val="0"/>
      <w:marRight w:val="0"/>
      <w:marTop w:val="0"/>
      <w:marBottom w:val="0"/>
      <w:divBdr>
        <w:top w:val="none" w:sz="0" w:space="0" w:color="auto"/>
        <w:left w:val="none" w:sz="0" w:space="0" w:color="auto"/>
        <w:bottom w:val="none" w:sz="0" w:space="0" w:color="auto"/>
        <w:right w:val="none" w:sz="0" w:space="0" w:color="auto"/>
      </w:divBdr>
      <w:divsChild>
        <w:div w:id="345061630">
          <w:marLeft w:val="0"/>
          <w:marRight w:val="0"/>
          <w:marTop w:val="0"/>
          <w:marBottom w:val="0"/>
          <w:divBdr>
            <w:top w:val="none" w:sz="0" w:space="0" w:color="auto"/>
            <w:left w:val="none" w:sz="0" w:space="0" w:color="auto"/>
            <w:bottom w:val="none" w:sz="0" w:space="0" w:color="auto"/>
            <w:right w:val="none" w:sz="0" w:space="0" w:color="auto"/>
          </w:divBdr>
          <w:divsChild>
            <w:div w:id="35352684">
              <w:marLeft w:val="0"/>
              <w:marRight w:val="0"/>
              <w:marTop w:val="0"/>
              <w:marBottom w:val="0"/>
              <w:divBdr>
                <w:top w:val="none" w:sz="0" w:space="0" w:color="auto"/>
                <w:left w:val="none" w:sz="0" w:space="0" w:color="auto"/>
                <w:bottom w:val="none" w:sz="0" w:space="0" w:color="auto"/>
                <w:right w:val="none" w:sz="0" w:space="0" w:color="auto"/>
              </w:divBdr>
              <w:divsChild>
                <w:div w:id="1748452467">
                  <w:marLeft w:val="0"/>
                  <w:marRight w:val="0"/>
                  <w:marTop w:val="0"/>
                  <w:marBottom w:val="0"/>
                  <w:divBdr>
                    <w:top w:val="none" w:sz="0" w:space="0" w:color="auto"/>
                    <w:left w:val="none" w:sz="0" w:space="0" w:color="auto"/>
                    <w:bottom w:val="none" w:sz="0" w:space="0" w:color="auto"/>
                    <w:right w:val="none" w:sz="0" w:space="0" w:color="auto"/>
                  </w:divBdr>
                  <w:divsChild>
                    <w:div w:id="193019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73767">
      <w:bodyDiv w:val="1"/>
      <w:marLeft w:val="0"/>
      <w:marRight w:val="0"/>
      <w:marTop w:val="0"/>
      <w:marBottom w:val="0"/>
      <w:divBdr>
        <w:top w:val="none" w:sz="0" w:space="0" w:color="auto"/>
        <w:left w:val="none" w:sz="0" w:space="0" w:color="auto"/>
        <w:bottom w:val="none" w:sz="0" w:space="0" w:color="auto"/>
        <w:right w:val="none" w:sz="0" w:space="0" w:color="auto"/>
      </w:divBdr>
      <w:divsChild>
        <w:div w:id="1866864308">
          <w:marLeft w:val="0"/>
          <w:marRight w:val="0"/>
          <w:marTop w:val="0"/>
          <w:marBottom w:val="0"/>
          <w:divBdr>
            <w:top w:val="none" w:sz="0" w:space="0" w:color="auto"/>
            <w:left w:val="none" w:sz="0" w:space="0" w:color="auto"/>
            <w:bottom w:val="none" w:sz="0" w:space="0" w:color="auto"/>
            <w:right w:val="none" w:sz="0" w:space="0" w:color="auto"/>
          </w:divBdr>
          <w:divsChild>
            <w:div w:id="15815822">
              <w:marLeft w:val="0"/>
              <w:marRight w:val="0"/>
              <w:marTop w:val="0"/>
              <w:marBottom w:val="0"/>
              <w:divBdr>
                <w:top w:val="none" w:sz="0" w:space="0" w:color="auto"/>
                <w:left w:val="none" w:sz="0" w:space="0" w:color="auto"/>
                <w:bottom w:val="none" w:sz="0" w:space="0" w:color="auto"/>
                <w:right w:val="none" w:sz="0" w:space="0" w:color="auto"/>
              </w:divBdr>
              <w:divsChild>
                <w:div w:id="2109813633">
                  <w:marLeft w:val="0"/>
                  <w:marRight w:val="0"/>
                  <w:marTop w:val="0"/>
                  <w:marBottom w:val="0"/>
                  <w:divBdr>
                    <w:top w:val="none" w:sz="0" w:space="0" w:color="auto"/>
                    <w:left w:val="none" w:sz="0" w:space="0" w:color="auto"/>
                    <w:bottom w:val="none" w:sz="0" w:space="0" w:color="auto"/>
                    <w:right w:val="none" w:sz="0" w:space="0" w:color="auto"/>
                  </w:divBdr>
                  <w:divsChild>
                    <w:div w:id="4537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6902">
      <w:bodyDiv w:val="1"/>
      <w:marLeft w:val="0"/>
      <w:marRight w:val="0"/>
      <w:marTop w:val="0"/>
      <w:marBottom w:val="0"/>
      <w:divBdr>
        <w:top w:val="none" w:sz="0" w:space="0" w:color="auto"/>
        <w:left w:val="none" w:sz="0" w:space="0" w:color="auto"/>
        <w:bottom w:val="none" w:sz="0" w:space="0" w:color="auto"/>
        <w:right w:val="none" w:sz="0" w:space="0" w:color="auto"/>
      </w:divBdr>
      <w:divsChild>
        <w:div w:id="698089953">
          <w:marLeft w:val="0"/>
          <w:marRight w:val="0"/>
          <w:marTop w:val="0"/>
          <w:marBottom w:val="0"/>
          <w:divBdr>
            <w:top w:val="none" w:sz="0" w:space="0" w:color="auto"/>
            <w:left w:val="none" w:sz="0" w:space="0" w:color="auto"/>
            <w:bottom w:val="none" w:sz="0" w:space="0" w:color="auto"/>
            <w:right w:val="none" w:sz="0" w:space="0" w:color="auto"/>
          </w:divBdr>
          <w:divsChild>
            <w:div w:id="2004775181">
              <w:marLeft w:val="0"/>
              <w:marRight w:val="0"/>
              <w:marTop w:val="0"/>
              <w:marBottom w:val="0"/>
              <w:divBdr>
                <w:top w:val="none" w:sz="0" w:space="0" w:color="auto"/>
                <w:left w:val="none" w:sz="0" w:space="0" w:color="auto"/>
                <w:bottom w:val="none" w:sz="0" w:space="0" w:color="auto"/>
                <w:right w:val="none" w:sz="0" w:space="0" w:color="auto"/>
              </w:divBdr>
              <w:divsChild>
                <w:div w:id="1399934811">
                  <w:marLeft w:val="0"/>
                  <w:marRight w:val="0"/>
                  <w:marTop w:val="0"/>
                  <w:marBottom w:val="0"/>
                  <w:divBdr>
                    <w:top w:val="none" w:sz="0" w:space="0" w:color="auto"/>
                    <w:left w:val="none" w:sz="0" w:space="0" w:color="auto"/>
                    <w:bottom w:val="none" w:sz="0" w:space="0" w:color="auto"/>
                    <w:right w:val="none" w:sz="0" w:space="0" w:color="auto"/>
                  </w:divBdr>
                  <w:divsChild>
                    <w:div w:id="54653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90068">
      <w:bodyDiv w:val="1"/>
      <w:marLeft w:val="0"/>
      <w:marRight w:val="0"/>
      <w:marTop w:val="0"/>
      <w:marBottom w:val="0"/>
      <w:divBdr>
        <w:top w:val="none" w:sz="0" w:space="0" w:color="auto"/>
        <w:left w:val="none" w:sz="0" w:space="0" w:color="auto"/>
        <w:bottom w:val="none" w:sz="0" w:space="0" w:color="auto"/>
        <w:right w:val="none" w:sz="0" w:space="0" w:color="auto"/>
      </w:divBdr>
    </w:div>
    <w:div w:id="198130853">
      <w:bodyDiv w:val="1"/>
      <w:marLeft w:val="0"/>
      <w:marRight w:val="0"/>
      <w:marTop w:val="0"/>
      <w:marBottom w:val="0"/>
      <w:divBdr>
        <w:top w:val="none" w:sz="0" w:space="0" w:color="auto"/>
        <w:left w:val="none" w:sz="0" w:space="0" w:color="auto"/>
        <w:bottom w:val="none" w:sz="0" w:space="0" w:color="auto"/>
        <w:right w:val="none" w:sz="0" w:space="0" w:color="auto"/>
      </w:divBdr>
      <w:divsChild>
        <w:div w:id="1393776476">
          <w:marLeft w:val="0"/>
          <w:marRight w:val="0"/>
          <w:marTop w:val="0"/>
          <w:marBottom w:val="0"/>
          <w:divBdr>
            <w:top w:val="none" w:sz="0" w:space="0" w:color="auto"/>
            <w:left w:val="none" w:sz="0" w:space="0" w:color="auto"/>
            <w:bottom w:val="none" w:sz="0" w:space="0" w:color="auto"/>
            <w:right w:val="none" w:sz="0" w:space="0" w:color="auto"/>
          </w:divBdr>
          <w:divsChild>
            <w:div w:id="970134631">
              <w:marLeft w:val="0"/>
              <w:marRight w:val="0"/>
              <w:marTop w:val="0"/>
              <w:marBottom w:val="0"/>
              <w:divBdr>
                <w:top w:val="none" w:sz="0" w:space="0" w:color="auto"/>
                <w:left w:val="none" w:sz="0" w:space="0" w:color="auto"/>
                <w:bottom w:val="none" w:sz="0" w:space="0" w:color="auto"/>
                <w:right w:val="none" w:sz="0" w:space="0" w:color="auto"/>
              </w:divBdr>
              <w:divsChild>
                <w:div w:id="1621955987">
                  <w:marLeft w:val="0"/>
                  <w:marRight w:val="0"/>
                  <w:marTop w:val="0"/>
                  <w:marBottom w:val="0"/>
                  <w:divBdr>
                    <w:top w:val="none" w:sz="0" w:space="0" w:color="auto"/>
                    <w:left w:val="none" w:sz="0" w:space="0" w:color="auto"/>
                    <w:bottom w:val="none" w:sz="0" w:space="0" w:color="auto"/>
                    <w:right w:val="none" w:sz="0" w:space="0" w:color="auto"/>
                  </w:divBdr>
                  <w:divsChild>
                    <w:div w:id="134231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93302">
      <w:bodyDiv w:val="1"/>
      <w:marLeft w:val="0"/>
      <w:marRight w:val="0"/>
      <w:marTop w:val="0"/>
      <w:marBottom w:val="0"/>
      <w:divBdr>
        <w:top w:val="none" w:sz="0" w:space="0" w:color="auto"/>
        <w:left w:val="none" w:sz="0" w:space="0" w:color="auto"/>
        <w:bottom w:val="none" w:sz="0" w:space="0" w:color="auto"/>
        <w:right w:val="none" w:sz="0" w:space="0" w:color="auto"/>
      </w:divBdr>
      <w:divsChild>
        <w:div w:id="1731078327">
          <w:marLeft w:val="0"/>
          <w:marRight w:val="0"/>
          <w:marTop w:val="0"/>
          <w:marBottom w:val="0"/>
          <w:divBdr>
            <w:top w:val="none" w:sz="0" w:space="0" w:color="auto"/>
            <w:left w:val="none" w:sz="0" w:space="0" w:color="auto"/>
            <w:bottom w:val="none" w:sz="0" w:space="0" w:color="auto"/>
            <w:right w:val="none" w:sz="0" w:space="0" w:color="auto"/>
          </w:divBdr>
          <w:divsChild>
            <w:div w:id="2099324156">
              <w:marLeft w:val="0"/>
              <w:marRight w:val="0"/>
              <w:marTop w:val="0"/>
              <w:marBottom w:val="0"/>
              <w:divBdr>
                <w:top w:val="none" w:sz="0" w:space="0" w:color="auto"/>
                <w:left w:val="none" w:sz="0" w:space="0" w:color="auto"/>
                <w:bottom w:val="none" w:sz="0" w:space="0" w:color="auto"/>
                <w:right w:val="none" w:sz="0" w:space="0" w:color="auto"/>
              </w:divBdr>
              <w:divsChild>
                <w:div w:id="1974366149">
                  <w:marLeft w:val="0"/>
                  <w:marRight w:val="0"/>
                  <w:marTop w:val="0"/>
                  <w:marBottom w:val="0"/>
                  <w:divBdr>
                    <w:top w:val="none" w:sz="0" w:space="0" w:color="auto"/>
                    <w:left w:val="none" w:sz="0" w:space="0" w:color="auto"/>
                    <w:bottom w:val="none" w:sz="0" w:space="0" w:color="auto"/>
                    <w:right w:val="none" w:sz="0" w:space="0" w:color="auto"/>
                  </w:divBdr>
                  <w:divsChild>
                    <w:div w:id="205280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747257">
      <w:bodyDiv w:val="1"/>
      <w:marLeft w:val="0"/>
      <w:marRight w:val="0"/>
      <w:marTop w:val="0"/>
      <w:marBottom w:val="0"/>
      <w:divBdr>
        <w:top w:val="none" w:sz="0" w:space="0" w:color="auto"/>
        <w:left w:val="none" w:sz="0" w:space="0" w:color="auto"/>
        <w:bottom w:val="none" w:sz="0" w:space="0" w:color="auto"/>
        <w:right w:val="none" w:sz="0" w:space="0" w:color="auto"/>
      </w:divBdr>
      <w:divsChild>
        <w:div w:id="632097619">
          <w:marLeft w:val="0"/>
          <w:marRight w:val="0"/>
          <w:marTop w:val="0"/>
          <w:marBottom w:val="0"/>
          <w:divBdr>
            <w:top w:val="none" w:sz="0" w:space="0" w:color="auto"/>
            <w:left w:val="none" w:sz="0" w:space="0" w:color="auto"/>
            <w:bottom w:val="none" w:sz="0" w:space="0" w:color="auto"/>
            <w:right w:val="none" w:sz="0" w:space="0" w:color="auto"/>
          </w:divBdr>
          <w:divsChild>
            <w:div w:id="568074650">
              <w:marLeft w:val="0"/>
              <w:marRight w:val="0"/>
              <w:marTop w:val="0"/>
              <w:marBottom w:val="0"/>
              <w:divBdr>
                <w:top w:val="none" w:sz="0" w:space="0" w:color="auto"/>
                <w:left w:val="none" w:sz="0" w:space="0" w:color="auto"/>
                <w:bottom w:val="none" w:sz="0" w:space="0" w:color="auto"/>
                <w:right w:val="none" w:sz="0" w:space="0" w:color="auto"/>
              </w:divBdr>
              <w:divsChild>
                <w:div w:id="1056051068">
                  <w:marLeft w:val="0"/>
                  <w:marRight w:val="0"/>
                  <w:marTop w:val="0"/>
                  <w:marBottom w:val="0"/>
                  <w:divBdr>
                    <w:top w:val="none" w:sz="0" w:space="0" w:color="auto"/>
                    <w:left w:val="none" w:sz="0" w:space="0" w:color="auto"/>
                    <w:bottom w:val="none" w:sz="0" w:space="0" w:color="auto"/>
                    <w:right w:val="none" w:sz="0" w:space="0" w:color="auto"/>
                  </w:divBdr>
                  <w:divsChild>
                    <w:div w:id="69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091049">
      <w:bodyDiv w:val="1"/>
      <w:marLeft w:val="0"/>
      <w:marRight w:val="0"/>
      <w:marTop w:val="0"/>
      <w:marBottom w:val="0"/>
      <w:divBdr>
        <w:top w:val="none" w:sz="0" w:space="0" w:color="auto"/>
        <w:left w:val="none" w:sz="0" w:space="0" w:color="auto"/>
        <w:bottom w:val="none" w:sz="0" w:space="0" w:color="auto"/>
        <w:right w:val="none" w:sz="0" w:space="0" w:color="auto"/>
      </w:divBdr>
      <w:divsChild>
        <w:div w:id="1677032791">
          <w:marLeft w:val="0"/>
          <w:marRight w:val="0"/>
          <w:marTop w:val="0"/>
          <w:marBottom w:val="0"/>
          <w:divBdr>
            <w:top w:val="none" w:sz="0" w:space="0" w:color="auto"/>
            <w:left w:val="none" w:sz="0" w:space="0" w:color="auto"/>
            <w:bottom w:val="none" w:sz="0" w:space="0" w:color="auto"/>
            <w:right w:val="none" w:sz="0" w:space="0" w:color="auto"/>
          </w:divBdr>
          <w:divsChild>
            <w:div w:id="126092801">
              <w:marLeft w:val="0"/>
              <w:marRight w:val="0"/>
              <w:marTop w:val="0"/>
              <w:marBottom w:val="0"/>
              <w:divBdr>
                <w:top w:val="none" w:sz="0" w:space="0" w:color="auto"/>
                <w:left w:val="none" w:sz="0" w:space="0" w:color="auto"/>
                <w:bottom w:val="none" w:sz="0" w:space="0" w:color="auto"/>
                <w:right w:val="none" w:sz="0" w:space="0" w:color="auto"/>
              </w:divBdr>
              <w:divsChild>
                <w:div w:id="177743228">
                  <w:marLeft w:val="0"/>
                  <w:marRight w:val="0"/>
                  <w:marTop w:val="0"/>
                  <w:marBottom w:val="0"/>
                  <w:divBdr>
                    <w:top w:val="none" w:sz="0" w:space="0" w:color="auto"/>
                    <w:left w:val="none" w:sz="0" w:space="0" w:color="auto"/>
                    <w:bottom w:val="none" w:sz="0" w:space="0" w:color="auto"/>
                    <w:right w:val="none" w:sz="0" w:space="0" w:color="auto"/>
                  </w:divBdr>
                  <w:divsChild>
                    <w:div w:id="119854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706230">
      <w:bodyDiv w:val="1"/>
      <w:marLeft w:val="0"/>
      <w:marRight w:val="0"/>
      <w:marTop w:val="0"/>
      <w:marBottom w:val="0"/>
      <w:divBdr>
        <w:top w:val="none" w:sz="0" w:space="0" w:color="auto"/>
        <w:left w:val="none" w:sz="0" w:space="0" w:color="auto"/>
        <w:bottom w:val="none" w:sz="0" w:space="0" w:color="auto"/>
        <w:right w:val="none" w:sz="0" w:space="0" w:color="auto"/>
      </w:divBdr>
      <w:divsChild>
        <w:div w:id="491483731">
          <w:marLeft w:val="0"/>
          <w:marRight w:val="0"/>
          <w:marTop w:val="0"/>
          <w:marBottom w:val="0"/>
          <w:divBdr>
            <w:top w:val="none" w:sz="0" w:space="0" w:color="auto"/>
            <w:left w:val="none" w:sz="0" w:space="0" w:color="auto"/>
            <w:bottom w:val="none" w:sz="0" w:space="0" w:color="auto"/>
            <w:right w:val="none" w:sz="0" w:space="0" w:color="auto"/>
          </w:divBdr>
          <w:divsChild>
            <w:div w:id="1314874602">
              <w:marLeft w:val="0"/>
              <w:marRight w:val="0"/>
              <w:marTop w:val="0"/>
              <w:marBottom w:val="0"/>
              <w:divBdr>
                <w:top w:val="none" w:sz="0" w:space="0" w:color="auto"/>
                <w:left w:val="none" w:sz="0" w:space="0" w:color="auto"/>
                <w:bottom w:val="none" w:sz="0" w:space="0" w:color="auto"/>
                <w:right w:val="none" w:sz="0" w:space="0" w:color="auto"/>
              </w:divBdr>
              <w:divsChild>
                <w:div w:id="1074159998">
                  <w:marLeft w:val="0"/>
                  <w:marRight w:val="0"/>
                  <w:marTop w:val="0"/>
                  <w:marBottom w:val="0"/>
                  <w:divBdr>
                    <w:top w:val="none" w:sz="0" w:space="0" w:color="auto"/>
                    <w:left w:val="none" w:sz="0" w:space="0" w:color="auto"/>
                    <w:bottom w:val="none" w:sz="0" w:space="0" w:color="auto"/>
                    <w:right w:val="none" w:sz="0" w:space="0" w:color="auto"/>
                  </w:divBdr>
                  <w:divsChild>
                    <w:div w:id="11138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597785">
      <w:bodyDiv w:val="1"/>
      <w:marLeft w:val="0"/>
      <w:marRight w:val="0"/>
      <w:marTop w:val="0"/>
      <w:marBottom w:val="0"/>
      <w:divBdr>
        <w:top w:val="none" w:sz="0" w:space="0" w:color="auto"/>
        <w:left w:val="none" w:sz="0" w:space="0" w:color="auto"/>
        <w:bottom w:val="none" w:sz="0" w:space="0" w:color="auto"/>
        <w:right w:val="none" w:sz="0" w:space="0" w:color="auto"/>
      </w:divBdr>
      <w:divsChild>
        <w:div w:id="1633822566">
          <w:marLeft w:val="0"/>
          <w:marRight w:val="0"/>
          <w:marTop w:val="0"/>
          <w:marBottom w:val="0"/>
          <w:divBdr>
            <w:top w:val="none" w:sz="0" w:space="0" w:color="auto"/>
            <w:left w:val="none" w:sz="0" w:space="0" w:color="auto"/>
            <w:bottom w:val="none" w:sz="0" w:space="0" w:color="auto"/>
            <w:right w:val="none" w:sz="0" w:space="0" w:color="auto"/>
          </w:divBdr>
          <w:divsChild>
            <w:div w:id="1995798035">
              <w:marLeft w:val="0"/>
              <w:marRight w:val="0"/>
              <w:marTop w:val="0"/>
              <w:marBottom w:val="0"/>
              <w:divBdr>
                <w:top w:val="none" w:sz="0" w:space="0" w:color="auto"/>
                <w:left w:val="none" w:sz="0" w:space="0" w:color="auto"/>
                <w:bottom w:val="none" w:sz="0" w:space="0" w:color="auto"/>
                <w:right w:val="none" w:sz="0" w:space="0" w:color="auto"/>
              </w:divBdr>
              <w:divsChild>
                <w:div w:id="2053918692">
                  <w:marLeft w:val="0"/>
                  <w:marRight w:val="0"/>
                  <w:marTop w:val="0"/>
                  <w:marBottom w:val="0"/>
                  <w:divBdr>
                    <w:top w:val="none" w:sz="0" w:space="0" w:color="auto"/>
                    <w:left w:val="none" w:sz="0" w:space="0" w:color="auto"/>
                    <w:bottom w:val="none" w:sz="0" w:space="0" w:color="auto"/>
                    <w:right w:val="none" w:sz="0" w:space="0" w:color="auto"/>
                  </w:divBdr>
                  <w:divsChild>
                    <w:div w:id="13961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451100">
      <w:bodyDiv w:val="1"/>
      <w:marLeft w:val="0"/>
      <w:marRight w:val="0"/>
      <w:marTop w:val="0"/>
      <w:marBottom w:val="0"/>
      <w:divBdr>
        <w:top w:val="none" w:sz="0" w:space="0" w:color="auto"/>
        <w:left w:val="none" w:sz="0" w:space="0" w:color="auto"/>
        <w:bottom w:val="none" w:sz="0" w:space="0" w:color="auto"/>
        <w:right w:val="none" w:sz="0" w:space="0" w:color="auto"/>
      </w:divBdr>
      <w:divsChild>
        <w:div w:id="512960365">
          <w:marLeft w:val="0"/>
          <w:marRight w:val="0"/>
          <w:marTop w:val="0"/>
          <w:marBottom w:val="0"/>
          <w:divBdr>
            <w:top w:val="none" w:sz="0" w:space="0" w:color="auto"/>
            <w:left w:val="none" w:sz="0" w:space="0" w:color="auto"/>
            <w:bottom w:val="none" w:sz="0" w:space="0" w:color="auto"/>
            <w:right w:val="none" w:sz="0" w:space="0" w:color="auto"/>
          </w:divBdr>
          <w:divsChild>
            <w:div w:id="1788281894">
              <w:marLeft w:val="0"/>
              <w:marRight w:val="0"/>
              <w:marTop w:val="0"/>
              <w:marBottom w:val="0"/>
              <w:divBdr>
                <w:top w:val="none" w:sz="0" w:space="0" w:color="auto"/>
                <w:left w:val="none" w:sz="0" w:space="0" w:color="auto"/>
                <w:bottom w:val="none" w:sz="0" w:space="0" w:color="auto"/>
                <w:right w:val="none" w:sz="0" w:space="0" w:color="auto"/>
              </w:divBdr>
              <w:divsChild>
                <w:div w:id="535121251">
                  <w:marLeft w:val="0"/>
                  <w:marRight w:val="0"/>
                  <w:marTop w:val="0"/>
                  <w:marBottom w:val="0"/>
                  <w:divBdr>
                    <w:top w:val="none" w:sz="0" w:space="0" w:color="auto"/>
                    <w:left w:val="none" w:sz="0" w:space="0" w:color="auto"/>
                    <w:bottom w:val="none" w:sz="0" w:space="0" w:color="auto"/>
                    <w:right w:val="none" w:sz="0" w:space="0" w:color="auto"/>
                  </w:divBdr>
                  <w:divsChild>
                    <w:div w:id="55026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80359">
      <w:bodyDiv w:val="1"/>
      <w:marLeft w:val="0"/>
      <w:marRight w:val="0"/>
      <w:marTop w:val="0"/>
      <w:marBottom w:val="0"/>
      <w:divBdr>
        <w:top w:val="none" w:sz="0" w:space="0" w:color="auto"/>
        <w:left w:val="none" w:sz="0" w:space="0" w:color="auto"/>
        <w:bottom w:val="none" w:sz="0" w:space="0" w:color="auto"/>
        <w:right w:val="none" w:sz="0" w:space="0" w:color="auto"/>
      </w:divBdr>
      <w:divsChild>
        <w:div w:id="356931330">
          <w:marLeft w:val="0"/>
          <w:marRight w:val="0"/>
          <w:marTop w:val="0"/>
          <w:marBottom w:val="0"/>
          <w:divBdr>
            <w:top w:val="none" w:sz="0" w:space="0" w:color="auto"/>
            <w:left w:val="none" w:sz="0" w:space="0" w:color="auto"/>
            <w:bottom w:val="none" w:sz="0" w:space="0" w:color="auto"/>
            <w:right w:val="none" w:sz="0" w:space="0" w:color="auto"/>
          </w:divBdr>
          <w:divsChild>
            <w:div w:id="1634940725">
              <w:marLeft w:val="0"/>
              <w:marRight w:val="0"/>
              <w:marTop w:val="0"/>
              <w:marBottom w:val="0"/>
              <w:divBdr>
                <w:top w:val="none" w:sz="0" w:space="0" w:color="auto"/>
                <w:left w:val="none" w:sz="0" w:space="0" w:color="auto"/>
                <w:bottom w:val="none" w:sz="0" w:space="0" w:color="auto"/>
                <w:right w:val="none" w:sz="0" w:space="0" w:color="auto"/>
              </w:divBdr>
              <w:divsChild>
                <w:div w:id="1012335989">
                  <w:marLeft w:val="0"/>
                  <w:marRight w:val="0"/>
                  <w:marTop w:val="0"/>
                  <w:marBottom w:val="0"/>
                  <w:divBdr>
                    <w:top w:val="none" w:sz="0" w:space="0" w:color="auto"/>
                    <w:left w:val="none" w:sz="0" w:space="0" w:color="auto"/>
                    <w:bottom w:val="none" w:sz="0" w:space="0" w:color="auto"/>
                    <w:right w:val="none" w:sz="0" w:space="0" w:color="auto"/>
                  </w:divBdr>
                  <w:divsChild>
                    <w:div w:id="71520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835205">
      <w:bodyDiv w:val="1"/>
      <w:marLeft w:val="0"/>
      <w:marRight w:val="0"/>
      <w:marTop w:val="0"/>
      <w:marBottom w:val="0"/>
      <w:divBdr>
        <w:top w:val="none" w:sz="0" w:space="0" w:color="auto"/>
        <w:left w:val="none" w:sz="0" w:space="0" w:color="auto"/>
        <w:bottom w:val="none" w:sz="0" w:space="0" w:color="auto"/>
        <w:right w:val="none" w:sz="0" w:space="0" w:color="auto"/>
      </w:divBdr>
      <w:divsChild>
        <w:div w:id="1075973455">
          <w:marLeft w:val="0"/>
          <w:marRight w:val="0"/>
          <w:marTop w:val="0"/>
          <w:marBottom w:val="0"/>
          <w:divBdr>
            <w:top w:val="none" w:sz="0" w:space="0" w:color="auto"/>
            <w:left w:val="none" w:sz="0" w:space="0" w:color="auto"/>
            <w:bottom w:val="none" w:sz="0" w:space="0" w:color="auto"/>
            <w:right w:val="none" w:sz="0" w:space="0" w:color="auto"/>
          </w:divBdr>
          <w:divsChild>
            <w:div w:id="864052626">
              <w:marLeft w:val="0"/>
              <w:marRight w:val="0"/>
              <w:marTop w:val="0"/>
              <w:marBottom w:val="0"/>
              <w:divBdr>
                <w:top w:val="none" w:sz="0" w:space="0" w:color="auto"/>
                <w:left w:val="none" w:sz="0" w:space="0" w:color="auto"/>
                <w:bottom w:val="none" w:sz="0" w:space="0" w:color="auto"/>
                <w:right w:val="none" w:sz="0" w:space="0" w:color="auto"/>
              </w:divBdr>
              <w:divsChild>
                <w:div w:id="629632976">
                  <w:marLeft w:val="0"/>
                  <w:marRight w:val="0"/>
                  <w:marTop w:val="0"/>
                  <w:marBottom w:val="0"/>
                  <w:divBdr>
                    <w:top w:val="none" w:sz="0" w:space="0" w:color="auto"/>
                    <w:left w:val="none" w:sz="0" w:space="0" w:color="auto"/>
                    <w:bottom w:val="none" w:sz="0" w:space="0" w:color="auto"/>
                    <w:right w:val="none" w:sz="0" w:space="0" w:color="auto"/>
                  </w:divBdr>
                  <w:divsChild>
                    <w:div w:id="159443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434386">
      <w:bodyDiv w:val="1"/>
      <w:marLeft w:val="0"/>
      <w:marRight w:val="0"/>
      <w:marTop w:val="0"/>
      <w:marBottom w:val="0"/>
      <w:divBdr>
        <w:top w:val="none" w:sz="0" w:space="0" w:color="auto"/>
        <w:left w:val="none" w:sz="0" w:space="0" w:color="auto"/>
        <w:bottom w:val="none" w:sz="0" w:space="0" w:color="auto"/>
        <w:right w:val="none" w:sz="0" w:space="0" w:color="auto"/>
      </w:divBdr>
      <w:divsChild>
        <w:div w:id="1930960642">
          <w:marLeft w:val="0"/>
          <w:marRight w:val="0"/>
          <w:marTop w:val="0"/>
          <w:marBottom w:val="0"/>
          <w:divBdr>
            <w:top w:val="none" w:sz="0" w:space="0" w:color="auto"/>
            <w:left w:val="none" w:sz="0" w:space="0" w:color="auto"/>
            <w:bottom w:val="none" w:sz="0" w:space="0" w:color="auto"/>
            <w:right w:val="none" w:sz="0" w:space="0" w:color="auto"/>
          </w:divBdr>
          <w:divsChild>
            <w:div w:id="1490051429">
              <w:marLeft w:val="0"/>
              <w:marRight w:val="0"/>
              <w:marTop w:val="0"/>
              <w:marBottom w:val="0"/>
              <w:divBdr>
                <w:top w:val="none" w:sz="0" w:space="0" w:color="auto"/>
                <w:left w:val="none" w:sz="0" w:space="0" w:color="auto"/>
                <w:bottom w:val="none" w:sz="0" w:space="0" w:color="auto"/>
                <w:right w:val="none" w:sz="0" w:space="0" w:color="auto"/>
              </w:divBdr>
              <w:divsChild>
                <w:div w:id="218053178">
                  <w:marLeft w:val="0"/>
                  <w:marRight w:val="0"/>
                  <w:marTop w:val="0"/>
                  <w:marBottom w:val="0"/>
                  <w:divBdr>
                    <w:top w:val="none" w:sz="0" w:space="0" w:color="auto"/>
                    <w:left w:val="none" w:sz="0" w:space="0" w:color="auto"/>
                    <w:bottom w:val="none" w:sz="0" w:space="0" w:color="auto"/>
                    <w:right w:val="none" w:sz="0" w:space="0" w:color="auto"/>
                  </w:divBdr>
                  <w:divsChild>
                    <w:div w:id="434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849208">
      <w:bodyDiv w:val="1"/>
      <w:marLeft w:val="0"/>
      <w:marRight w:val="0"/>
      <w:marTop w:val="0"/>
      <w:marBottom w:val="0"/>
      <w:divBdr>
        <w:top w:val="none" w:sz="0" w:space="0" w:color="auto"/>
        <w:left w:val="none" w:sz="0" w:space="0" w:color="auto"/>
        <w:bottom w:val="none" w:sz="0" w:space="0" w:color="auto"/>
        <w:right w:val="none" w:sz="0" w:space="0" w:color="auto"/>
      </w:divBdr>
      <w:divsChild>
        <w:div w:id="1034843148">
          <w:marLeft w:val="0"/>
          <w:marRight w:val="0"/>
          <w:marTop w:val="0"/>
          <w:marBottom w:val="0"/>
          <w:divBdr>
            <w:top w:val="none" w:sz="0" w:space="0" w:color="auto"/>
            <w:left w:val="none" w:sz="0" w:space="0" w:color="auto"/>
            <w:bottom w:val="none" w:sz="0" w:space="0" w:color="auto"/>
            <w:right w:val="none" w:sz="0" w:space="0" w:color="auto"/>
          </w:divBdr>
          <w:divsChild>
            <w:div w:id="1325014253">
              <w:marLeft w:val="0"/>
              <w:marRight w:val="0"/>
              <w:marTop w:val="0"/>
              <w:marBottom w:val="0"/>
              <w:divBdr>
                <w:top w:val="none" w:sz="0" w:space="0" w:color="auto"/>
                <w:left w:val="none" w:sz="0" w:space="0" w:color="auto"/>
                <w:bottom w:val="none" w:sz="0" w:space="0" w:color="auto"/>
                <w:right w:val="none" w:sz="0" w:space="0" w:color="auto"/>
              </w:divBdr>
              <w:divsChild>
                <w:div w:id="1326781560">
                  <w:marLeft w:val="0"/>
                  <w:marRight w:val="0"/>
                  <w:marTop w:val="0"/>
                  <w:marBottom w:val="0"/>
                  <w:divBdr>
                    <w:top w:val="none" w:sz="0" w:space="0" w:color="auto"/>
                    <w:left w:val="none" w:sz="0" w:space="0" w:color="auto"/>
                    <w:bottom w:val="none" w:sz="0" w:space="0" w:color="auto"/>
                    <w:right w:val="none" w:sz="0" w:space="0" w:color="auto"/>
                  </w:divBdr>
                  <w:divsChild>
                    <w:div w:id="15928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766068">
      <w:bodyDiv w:val="1"/>
      <w:marLeft w:val="0"/>
      <w:marRight w:val="0"/>
      <w:marTop w:val="0"/>
      <w:marBottom w:val="0"/>
      <w:divBdr>
        <w:top w:val="none" w:sz="0" w:space="0" w:color="auto"/>
        <w:left w:val="none" w:sz="0" w:space="0" w:color="auto"/>
        <w:bottom w:val="none" w:sz="0" w:space="0" w:color="auto"/>
        <w:right w:val="none" w:sz="0" w:space="0" w:color="auto"/>
      </w:divBdr>
      <w:divsChild>
        <w:div w:id="2090997505">
          <w:marLeft w:val="0"/>
          <w:marRight w:val="0"/>
          <w:marTop w:val="0"/>
          <w:marBottom w:val="0"/>
          <w:divBdr>
            <w:top w:val="none" w:sz="0" w:space="0" w:color="auto"/>
            <w:left w:val="none" w:sz="0" w:space="0" w:color="auto"/>
            <w:bottom w:val="none" w:sz="0" w:space="0" w:color="auto"/>
            <w:right w:val="none" w:sz="0" w:space="0" w:color="auto"/>
          </w:divBdr>
          <w:divsChild>
            <w:div w:id="143664681">
              <w:marLeft w:val="0"/>
              <w:marRight w:val="0"/>
              <w:marTop w:val="0"/>
              <w:marBottom w:val="0"/>
              <w:divBdr>
                <w:top w:val="none" w:sz="0" w:space="0" w:color="auto"/>
                <w:left w:val="none" w:sz="0" w:space="0" w:color="auto"/>
                <w:bottom w:val="none" w:sz="0" w:space="0" w:color="auto"/>
                <w:right w:val="none" w:sz="0" w:space="0" w:color="auto"/>
              </w:divBdr>
              <w:divsChild>
                <w:div w:id="782919747">
                  <w:marLeft w:val="0"/>
                  <w:marRight w:val="0"/>
                  <w:marTop w:val="0"/>
                  <w:marBottom w:val="0"/>
                  <w:divBdr>
                    <w:top w:val="none" w:sz="0" w:space="0" w:color="auto"/>
                    <w:left w:val="none" w:sz="0" w:space="0" w:color="auto"/>
                    <w:bottom w:val="none" w:sz="0" w:space="0" w:color="auto"/>
                    <w:right w:val="none" w:sz="0" w:space="0" w:color="auto"/>
                  </w:divBdr>
                  <w:divsChild>
                    <w:div w:id="40750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537707">
      <w:bodyDiv w:val="1"/>
      <w:marLeft w:val="0"/>
      <w:marRight w:val="0"/>
      <w:marTop w:val="0"/>
      <w:marBottom w:val="0"/>
      <w:divBdr>
        <w:top w:val="none" w:sz="0" w:space="0" w:color="auto"/>
        <w:left w:val="none" w:sz="0" w:space="0" w:color="auto"/>
        <w:bottom w:val="none" w:sz="0" w:space="0" w:color="auto"/>
        <w:right w:val="none" w:sz="0" w:space="0" w:color="auto"/>
      </w:divBdr>
    </w:div>
    <w:div w:id="342754107">
      <w:bodyDiv w:val="1"/>
      <w:marLeft w:val="0"/>
      <w:marRight w:val="0"/>
      <w:marTop w:val="0"/>
      <w:marBottom w:val="0"/>
      <w:divBdr>
        <w:top w:val="none" w:sz="0" w:space="0" w:color="auto"/>
        <w:left w:val="none" w:sz="0" w:space="0" w:color="auto"/>
        <w:bottom w:val="none" w:sz="0" w:space="0" w:color="auto"/>
        <w:right w:val="none" w:sz="0" w:space="0" w:color="auto"/>
      </w:divBdr>
      <w:divsChild>
        <w:div w:id="72818330">
          <w:marLeft w:val="0"/>
          <w:marRight w:val="0"/>
          <w:marTop w:val="0"/>
          <w:marBottom w:val="0"/>
          <w:divBdr>
            <w:top w:val="none" w:sz="0" w:space="0" w:color="auto"/>
            <w:left w:val="none" w:sz="0" w:space="0" w:color="auto"/>
            <w:bottom w:val="none" w:sz="0" w:space="0" w:color="auto"/>
            <w:right w:val="none" w:sz="0" w:space="0" w:color="auto"/>
          </w:divBdr>
          <w:divsChild>
            <w:div w:id="693963610">
              <w:marLeft w:val="0"/>
              <w:marRight w:val="0"/>
              <w:marTop w:val="0"/>
              <w:marBottom w:val="0"/>
              <w:divBdr>
                <w:top w:val="none" w:sz="0" w:space="0" w:color="auto"/>
                <w:left w:val="none" w:sz="0" w:space="0" w:color="auto"/>
                <w:bottom w:val="none" w:sz="0" w:space="0" w:color="auto"/>
                <w:right w:val="none" w:sz="0" w:space="0" w:color="auto"/>
              </w:divBdr>
              <w:divsChild>
                <w:div w:id="1002777644">
                  <w:marLeft w:val="0"/>
                  <w:marRight w:val="0"/>
                  <w:marTop w:val="0"/>
                  <w:marBottom w:val="0"/>
                  <w:divBdr>
                    <w:top w:val="none" w:sz="0" w:space="0" w:color="auto"/>
                    <w:left w:val="none" w:sz="0" w:space="0" w:color="auto"/>
                    <w:bottom w:val="none" w:sz="0" w:space="0" w:color="auto"/>
                    <w:right w:val="none" w:sz="0" w:space="0" w:color="auto"/>
                  </w:divBdr>
                  <w:divsChild>
                    <w:div w:id="164103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139648">
      <w:bodyDiv w:val="1"/>
      <w:marLeft w:val="0"/>
      <w:marRight w:val="0"/>
      <w:marTop w:val="0"/>
      <w:marBottom w:val="0"/>
      <w:divBdr>
        <w:top w:val="none" w:sz="0" w:space="0" w:color="auto"/>
        <w:left w:val="none" w:sz="0" w:space="0" w:color="auto"/>
        <w:bottom w:val="none" w:sz="0" w:space="0" w:color="auto"/>
        <w:right w:val="none" w:sz="0" w:space="0" w:color="auto"/>
      </w:divBdr>
      <w:divsChild>
        <w:div w:id="252709492">
          <w:marLeft w:val="0"/>
          <w:marRight w:val="0"/>
          <w:marTop w:val="0"/>
          <w:marBottom w:val="0"/>
          <w:divBdr>
            <w:top w:val="none" w:sz="0" w:space="0" w:color="auto"/>
            <w:left w:val="none" w:sz="0" w:space="0" w:color="auto"/>
            <w:bottom w:val="none" w:sz="0" w:space="0" w:color="auto"/>
            <w:right w:val="none" w:sz="0" w:space="0" w:color="auto"/>
          </w:divBdr>
          <w:divsChild>
            <w:div w:id="1742289471">
              <w:marLeft w:val="0"/>
              <w:marRight w:val="0"/>
              <w:marTop w:val="0"/>
              <w:marBottom w:val="0"/>
              <w:divBdr>
                <w:top w:val="none" w:sz="0" w:space="0" w:color="auto"/>
                <w:left w:val="none" w:sz="0" w:space="0" w:color="auto"/>
                <w:bottom w:val="none" w:sz="0" w:space="0" w:color="auto"/>
                <w:right w:val="none" w:sz="0" w:space="0" w:color="auto"/>
              </w:divBdr>
              <w:divsChild>
                <w:div w:id="567036886">
                  <w:marLeft w:val="0"/>
                  <w:marRight w:val="0"/>
                  <w:marTop w:val="0"/>
                  <w:marBottom w:val="0"/>
                  <w:divBdr>
                    <w:top w:val="none" w:sz="0" w:space="0" w:color="auto"/>
                    <w:left w:val="none" w:sz="0" w:space="0" w:color="auto"/>
                    <w:bottom w:val="none" w:sz="0" w:space="0" w:color="auto"/>
                    <w:right w:val="none" w:sz="0" w:space="0" w:color="auto"/>
                  </w:divBdr>
                  <w:divsChild>
                    <w:div w:id="14724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791189">
      <w:bodyDiv w:val="1"/>
      <w:marLeft w:val="0"/>
      <w:marRight w:val="0"/>
      <w:marTop w:val="0"/>
      <w:marBottom w:val="0"/>
      <w:divBdr>
        <w:top w:val="none" w:sz="0" w:space="0" w:color="auto"/>
        <w:left w:val="none" w:sz="0" w:space="0" w:color="auto"/>
        <w:bottom w:val="none" w:sz="0" w:space="0" w:color="auto"/>
        <w:right w:val="none" w:sz="0" w:space="0" w:color="auto"/>
      </w:divBdr>
      <w:divsChild>
        <w:div w:id="1625428523">
          <w:marLeft w:val="0"/>
          <w:marRight w:val="0"/>
          <w:marTop w:val="0"/>
          <w:marBottom w:val="0"/>
          <w:divBdr>
            <w:top w:val="none" w:sz="0" w:space="0" w:color="auto"/>
            <w:left w:val="none" w:sz="0" w:space="0" w:color="auto"/>
            <w:bottom w:val="none" w:sz="0" w:space="0" w:color="auto"/>
            <w:right w:val="none" w:sz="0" w:space="0" w:color="auto"/>
          </w:divBdr>
          <w:divsChild>
            <w:div w:id="245648495">
              <w:marLeft w:val="0"/>
              <w:marRight w:val="0"/>
              <w:marTop w:val="0"/>
              <w:marBottom w:val="0"/>
              <w:divBdr>
                <w:top w:val="none" w:sz="0" w:space="0" w:color="auto"/>
                <w:left w:val="none" w:sz="0" w:space="0" w:color="auto"/>
                <w:bottom w:val="none" w:sz="0" w:space="0" w:color="auto"/>
                <w:right w:val="none" w:sz="0" w:space="0" w:color="auto"/>
              </w:divBdr>
              <w:divsChild>
                <w:div w:id="1128621600">
                  <w:marLeft w:val="0"/>
                  <w:marRight w:val="0"/>
                  <w:marTop w:val="0"/>
                  <w:marBottom w:val="0"/>
                  <w:divBdr>
                    <w:top w:val="none" w:sz="0" w:space="0" w:color="auto"/>
                    <w:left w:val="none" w:sz="0" w:space="0" w:color="auto"/>
                    <w:bottom w:val="none" w:sz="0" w:space="0" w:color="auto"/>
                    <w:right w:val="none" w:sz="0" w:space="0" w:color="auto"/>
                  </w:divBdr>
                  <w:divsChild>
                    <w:div w:id="131822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909724">
      <w:bodyDiv w:val="1"/>
      <w:marLeft w:val="0"/>
      <w:marRight w:val="0"/>
      <w:marTop w:val="0"/>
      <w:marBottom w:val="0"/>
      <w:divBdr>
        <w:top w:val="none" w:sz="0" w:space="0" w:color="auto"/>
        <w:left w:val="none" w:sz="0" w:space="0" w:color="auto"/>
        <w:bottom w:val="none" w:sz="0" w:space="0" w:color="auto"/>
        <w:right w:val="none" w:sz="0" w:space="0" w:color="auto"/>
      </w:divBdr>
      <w:divsChild>
        <w:div w:id="1503423823">
          <w:marLeft w:val="0"/>
          <w:marRight w:val="0"/>
          <w:marTop w:val="0"/>
          <w:marBottom w:val="0"/>
          <w:divBdr>
            <w:top w:val="none" w:sz="0" w:space="0" w:color="auto"/>
            <w:left w:val="none" w:sz="0" w:space="0" w:color="auto"/>
            <w:bottom w:val="none" w:sz="0" w:space="0" w:color="auto"/>
            <w:right w:val="none" w:sz="0" w:space="0" w:color="auto"/>
          </w:divBdr>
          <w:divsChild>
            <w:div w:id="514197914">
              <w:marLeft w:val="0"/>
              <w:marRight w:val="0"/>
              <w:marTop w:val="0"/>
              <w:marBottom w:val="0"/>
              <w:divBdr>
                <w:top w:val="none" w:sz="0" w:space="0" w:color="auto"/>
                <w:left w:val="none" w:sz="0" w:space="0" w:color="auto"/>
                <w:bottom w:val="none" w:sz="0" w:space="0" w:color="auto"/>
                <w:right w:val="none" w:sz="0" w:space="0" w:color="auto"/>
              </w:divBdr>
              <w:divsChild>
                <w:div w:id="2146308251">
                  <w:marLeft w:val="0"/>
                  <w:marRight w:val="0"/>
                  <w:marTop w:val="0"/>
                  <w:marBottom w:val="0"/>
                  <w:divBdr>
                    <w:top w:val="none" w:sz="0" w:space="0" w:color="auto"/>
                    <w:left w:val="none" w:sz="0" w:space="0" w:color="auto"/>
                    <w:bottom w:val="none" w:sz="0" w:space="0" w:color="auto"/>
                    <w:right w:val="none" w:sz="0" w:space="0" w:color="auto"/>
                  </w:divBdr>
                  <w:divsChild>
                    <w:div w:id="38098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035529">
      <w:bodyDiv w:val="1"/>
      <w:marLeft w:val="0"/>
      <w:marRight w:val="0"/>
      <w:marTop w:val="0"/>
      <w:marBottom w:val="0"/>
      <w:divBdr>
        <w:top w:val="none" w:sz="0" w:space="0" w:color="auto"/>
        <w:left w:val="none" w:sz="0" w:space="0" w:color="auto"/>
        <w:bottom w:val="none" w:sz="0" w:space="0" w:color="auto"/>
        <w:right w:val="none" w:sz="0" w:space="0" w:color="auto"/>
      </w:divBdr>
      <w:divsChild>
        <w:div w:id="108472584">
          <w:marLeft w:val="0"/>
          <w:marRight w:val="0"/>
          <w:marTop w:val="0"/>
          <w:marBottom w:val="0"/>
          <w:divBdr>
            <w:top w:val="none" w:sz="0" w:space="0" w:color="auto"/>
            <w:left w:val="none" w:sz="0" w:space="0" w:color="auto"/>
            <w:bottom w:val="none" w:sz="0" w:space="0" w:color="auto"/>
            <w:right w:val="none" w:sz="0" w:space="0" w:color="auto"/>
          </w:divBdr>
          <w:divsChild>
            <w:div w:id="1159077270">
              <w:marLeft w:val="0"/>
              <w:marRight w:val="0"/>
              <w:marTop w:val="0"/>
              <w:marBottom w:val="0"/>
              <w:divBdr>
                <w:top w:val="none" w:sz="0" w:space="0" w:color="auto"/>
                <w:left w:val="none" w:sz="0" w:space="0" w:color="auto"/>
                <w:bottom w:val="none" w:sz="0" w:space="0" w:color="auto"/>
                <w:right w:val="none" w:sz="0" w:space="0" w:color="auto"/>
              </w:divBdr>
              <w:divsChild>
                <w:div w:id="1844003349">
                  <w:marLeft w:val="0"/>
                  <w:marRight w:val="0"/>
                  <w:marTop w:val="0"/>
                  <w:marBottom w:val="0"/>
                  <w:divBdr>
                    <w:top w:val="none" w:sz="0" w:space="0" w:color="auto"/>
                    <w:left w:val="none" w:sz="0" w:space="0" w:color="auto"/>
                    <w:bottom w:val="none" w:sz="0" w:space="0" w:color="auto"/>
                    <w:right w:val="none" w:sz="0" w:space="0" w:color="auto"/>
                  </w:divBdr>
                  <w:divsChild>
                    <w:div w:id="77236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260343">
      <w:bodyDiv w:val="1"/>
      <w:marLeft w:val="0"/>
      <w:marRight w:val="0"/>
      <w:marTop w:val="0"/>
      <w:marBottom w:val="0"/>
      <w:divBdr>
        <w:top w:val="none" w:sz="0" w:space="0" w:color="auto"/>
        <w:left w:val="none" w:sz="0" w:space="0" w:color="auto"/>
        <w:bottom w:val="none" w:sz="0" w:space="0" w:color="auto"/>
        <w:right w:val="none" w:sz="0" w:space="0" w:color="auto"/>
      </w:divBdr>
      <w:divsChild>
        <w:div w:id="503865051">
          <w:marLeft w:val="0"/>
          <w:marRight w:val="0"/>
          <w:marTop w:val="0"/>
          <w:marBottom w:val="0"/>
          <w:divBdr>
            <w:top w:val="none" w:sz="0" w:space="0" w:color="auto"/>
            <w:left w:val="none" w:sz="0" w:space="0" w:color="auto"/>
            <w:bottom w:val="none" w:sz="0" w:space="0" w:color="auto"/>
            <w:right w:val="none" w:sz="0" w:space="0" w:color="auto"/>
          </w:divBdr>
          <w:divsChild>
            <w:div w:id="1913848503">
              <w:marLeft w:val="0"/>
              <w:marRight w:val="0"/>
              <w:marTop w:val="0"/>
              <w:marBottom w:val="0"/>
              <w:divBdr>
                <w:top w:val="none" w:sz="0" w:space="0" w:color="auto"/>
                <w:left w:val="none" w:sz="0" w:space="0" w:color="auto"/>
                <w:bottom w:val="none" w:sz="0" w:space="0" w:color="auto"/>
                <w:right w:val="none" w:sz="0" w:space="0" w:color="auto"/>
              </w:divBdr>
              <w:divsChild>
                <w:div w:id="280301952">
                  <w:marLeft w:val="0"/>
                  <w:marRight w:val="0"/>
                  <w:marTop w:val="0"/>
                  <w:marBottom w:val="0"/>
                  <w:divBdr>
                    <w:top w:val="none" w:sz="0" w:space="0" w:color="auto"/>
                    <w:left w:val="none" w:sz="0" w:space="0" w:color="auto"/>
                    <w:bottom w:val="none" w:sz="0" w:space="0" w:color="auto"/>
                    <w:right w:val="none" w:sz="0" w:space="0" w:color="auto"/>
                  </w:divBdr>
                  <w:divsChild>
                    <w:div w:id="3377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497571">
      <w:bodyDiv w:val="1"/>
      <w:marLeft w:val="0"/>
      <w:marRight w:val="0"/>
      <w:marTop w:val="0"/>
      <w:marBottom w:val="0"/>
      <w:divBdr>
        <w:top w:val="none" w:sz="0" w:space="0" w:color="auto"/>
        <w:left w:val="none" w:sz="0" w:space="0" w:color="auto"/>
        <w:bottom w:val="none" w:sz="0" w:space="0" w:color="auto"/>
        <w:right w:val="none" w:sz="0" w:space="0" w:color="auto"/>
      </w:divBdr>
      <w:divsChild>
        <w:div w:id="635571065">
          <w:marLeft w:val="0"/>
          <w:marRight w:val="0"/>
          <w:marTop w:val="0"/>
          <w:marBottom w:val="0"/>
          <w:divBdr>
            <w:top w:val="none" w:sz="0" w:space="0" w:color="auto"/>
            <w:left w:val="none" w:sz="0" w:space="0" w:color="auto"/>
            <w:bottom w:val="none" w:sz="0" w:space="0" w:color="auto"/>
            <w:right w:val="none" w:sz="0" w:space="0" w:color="auto"/>
          </w:divBdr>
          <w:divsChild>
            <w:div w:id="1226911992">
              <w:marLeft w:val="0"/>
              <w:marRight w:val="0"/>
              <w:marTop w:val="0"/>
              <w:marBottom w:val="0"/>
              <w:divBdr>
                <w:top w:val="none" w:sz="0" w:space="0" w:color="auto"/>
                <w:left w:val="none" w:sz="0" w:space="0" w:color="auto"/>
                <w:bottom w:val="none" w:sz="0" w:space="0" w:color="auto"/>
                <w:right w:val="none" w:sz="0" w:space="0" w:color="auto"/>
              </w:divBdr>
              <w:divsChild>
                <w:div w:id="1648515490">
                  <w:marLeft w:val="0"/>
                  <w:marRight w:val="0"/>
                  <w:marTop w:val="0"/>
                  <w:marBottom w:val="0"/>
                  <w:divBdr>
                    <w:top w:val="none" w:sz="0" w:space="0" w:color="auto"/>
                    <w:left w:val="none" w:sz="0" w:space="0" w:color="auto"/>
                    <w:bottom w:val="none" w:sz="0" w:space="0" w:color="auto"/>
                    <w:right w:val="none" w:sz="0" w:space="0" w:color="auto"/>
                  </w:divBdr>
                  <w:divsChild>
                    <w:div w:id="204088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4126">
      <w:bodyDiv w:val="1"/>
      <w:marLeft w:val="0"/>
      <w:marRight w:val="0"/>
      <w:marTop w:val="0"/>
      <w:marBottom w:val="0"/>
      <w:divBdr>
        <w:top w:val="none" w:sz="0" w:space="0" w:color="auto"/>
        <w:left w:val="none" w:sz="0" w:space="0" w:color="auto"/>
        <w:bottom w:val="none" w:sz="0" w:space="0" w:color="auto"/>
        <w:right w:val="none" w:sz="0" w:space="0" w:color="auto"/>
      </w:divBdr>
      <w:divsChild>
        <w:div w:id="1869293355">
          <w:marLeft w:val="0"/>
          <w:marRight w:val="0"/>
          <w:marTop w:val="0"/>
          <w:marBottom w:val="0"/>
          <w:divBdr>
            <w:top w:val="none" w:sz="0" w:space="0" w:color="auto"/>
            <w:left w:val="none" w:sz="0" w:space="0" w:color="auto"/>
            <w:bottom w:val="none" w:sz="0" w:space="0" w:color="auto"/>
            <w:right w:val="none" w:sz="0" w:space="0" w:color="auto"/>
          </w:divBdr>
          <w:divsChild>
            <w:div w:id="797264437">
              <w:marLeft w:val="0"/>
              <w:marRight w:val="0"/>
              <w:marTop w:val="0"/>
              <w:marBottom w:val="0"/>
              <w:divBdr>
                <w:top w:val="none" w:sz="0" w:space="0" w:color="auto"/>
                <w:left w:val="none" w:sz="0" w:space="0" w:color="auto"/>
                <w:bottom w:val="none" w:sz="0" w:space="0" w:color="auto"/>
                <w:right w:val="none" w:sz="0" w:space="0" w:color="auto"/>
              </w:divBdr>
              <w:divsChild>
                <w:div w:id="855313423">
                  <w:marLeft w:val="0"/>
                  <w:marRight w:val="0"/>
                  <w:marTop w:val="0"/>
                  <w:marBottom w:val="0"/>
                  <w:divBdr>
                    <w:top w:val="none" w:sz="0" w:space="0" w:color="auto"/>
                    <w:left w:val="none" w:sz="0" w:space="0" w:color="auto"/>
                    <w:bottom w:val="none" w:sz="0" w:space="0" w:color="auto"/>
                    <w:right w:val="none" w:sz="0" w:space="0" w:color="auto"/>
                  </w:divBdr>
                  <w:divsChild>
                    <w:div w:id="11625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772457">
      <w:bodyDiv w:val="1"/>
      <w:marLeft w:val="0"/>
      <w:marRight w:val="0"/>
      <w:marTop w:val="0"/>
      <w:marBottom w:val="0"/>
      <w:divBdr>
        <w:top w:val="none" w:sz="0" w:space="0" w:color="auto"/>
        <w:left w:val="none" w:sz="0" w:space="0" w:color="auto"/>
        <w:bottom w:val="none" w:sz="0" w:space="0" w:color="auto"/>
        <w:right w:val="none" w:sz="0" w:space="0" w:color="auto"/>
      </w:divBdr>
      <w:divsChild>
        <w:div w:id="1254388421">
          <w:marLeft w:val="0"/>
          <w:marRight w:val="0"/>
          <w:marTop w:val="0"/>
          <w:marBottom w:val="0"/>
          <w:divBdr>
            <w:top w:val="none" w:sz="0" w:space="0" w:color="auto"/>
            <w:left w:val="none" w:sz="0" w:space="0" w:color="auto"/>
            <w:bottom w:val="none" w:sz="0" w:space="0" w:color="auto"/>
            <w:right w:val="none" w:sz="0" w:space="0" w:color="auto"/>
          </w:divBdr>
          <w:divsChild>
            <w:div w:id="818036112">
              <w:marLeft w:val="0"/>
              <w:marRight w:val="0"/>
              <w:marTop w:val="0"/>
              <w:marBottom w:val="0"/>
              <w:divBdr>
                <w:top w:val="none" w:sz="0" w:space="0" w:color="auto"/>
                <w:left w:val="none" w:sz="0" w:space="0" w:color="auto"/>
                <w:bottom w:val="none" w:sz="0" w:space="0" w:color="auto"/>
                <w:right w:val="none" w:sz="0" w:space="0" w:color="auto"/>
              </w:divBdr>
              <w:divsChild>
                <w:div w:id="1469396834">
                  <w:marLeft w:val="0"/>
                  <w:marRight w:val="0"/>
                  <w:marTop w:val="0"/>
                  <w:marBottom w:val="0"/>
                  <w:divBdr>
                    <w:top w:val="none" w:sz="0" w:space="0" w:color="auto"/>
                    <w:left w:val="none" w:sz="0" w:space="0" w:color="auto"/>
                    <w:bottom w:val="none" w:sz="0" w:space="0" w:color="auto"/>
                    <w:right w:val="none" w:sz="0" w:space="0" w:color="auto"/>
                  </w:divBdr>
                  <w:divsChild>
                    <w:div w:id="66882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32958">
      <w:bodyDiv w:val="1"/>
      <w:marLeft w:val="0"/>
      <w:marRight w:val="0"/>
      <w:marTop w:val="0"/>
      <w:marBottom w:val="0"/>
      <w:divBdr>
        <w:top w:val="none" w:sz="0" w:space="0" w:color="auto"/>
        <w:left w:val="none" w:sz="0" w:space="0" w:color="auto"/>
        <w:bottom w:val="none" w:sz="0" w:space="0" w:color="auto"/>
        <w:right w:val="none" w:sz="0" w:space="0" w:color="auto"/>
      </w:divBdr>
      <w:divsChild>
        <w:div w:id="35008446">
          <w:marLeft w:val="0"/>
          <w:marRight w:val="0"/>
          <w:marTop w:val="0"/>
          <w:marBottom w:val="0"/>
          <w:divBdr>
            <w:top w:val="none" w:sz="0" w:space="0" w:color="auto"/>
            <w:left w:val="none" w:sz="0" w:space="0" w:color="auto"/>
            <w:bottom w:val="none" w:sz="0" w:space="0" w:color="auto"/>
            <w:right w:val="none" w:sz="0" w:space="0" w:color="auto"/>
          </w:divBdr>
          <w:divsChild>
            <w:div w:id="1335258797">
              <w:marLeft w:val="0"/>
              <w:marRight w:val="0"/>
              <w:marTop w:val="0"/>
              <w:marBottom w:val="0"/>
              <w:divBdr>
                <w:top w:val="none" w:sz="0" w:space="0" w:color="auto"/>
                <w:left w:val="none" w:sz="0" w:space="0" w:color="auto"/>
                <w:bottom w:val="none" w:sz="0" w:space="0" w:color="auto"/>
                <w:right w:val="none" w:sz="0" w:space="0" w:color="auto"/>
              </w:divBdr>
              <w:divsChild>
                <w:div w:id="1846435158">
                  <w:marLeft w:val="0"/>
                  <w:marRight w:val="0"/>
                  <w:marTop w:val="0"/>
                  <w:marBottom w:val="0"/>
                  <w:divBdr>
                    <w:top w:val="none" w:sz="0" w:space="0" w:color="auto"/>
                    <w:left w:val="none" w:sz="0" w:space="0" w:color="auto"/>
                    <w:bottom w:val="none" w:sz="0" w:space="0" w:color="auto"/>
                    <w:right w:val="none" w:sz="0" w:space="0" w:color="auto"/>
                  </w:divBdr>
                  <w:divsChild>
                    <w:div w:id="151102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871976">
      <w:bodyDiv w:val="1"/>
      <w:marLeft w:val="0"/>
      <w:marRight w:val="0"/>
      <w:marTop w:val="0"/>
      <w:marBottom w:val="0"/>
      <w:divBdr>
        <w:top w:val="none" w:sz="0" w:space="0" w:color="auto"/>
        <w:left w:val="none" w:sz="0" w:space="0" w:color="auto"/>
        <w:bottom w:val="none" w:sz="0" w:space="0" w:color="auto"/>
        <w:right w:val="none" w:sz="0" w:space="0" w:color="auto"/>
      </w:divBdr>
      <w:divsChild>
        <w:div w:id="260841071">
          <w:marLeft w:val="0"/>
          <w:marRight w:val="0"/>
          <w:marTop w:val="0"/>
          <w:marBottom w:val="0"/>
          <w:divBdr>
            <w:top w:val="none" w:sz="0" w:space="0" w:color="auto"/>
            <w:left w:val="none" w:sz="0" w:space="0" w:color="auto"/>
            <w:bottom w:val="none" w:sz="0" w:space="0" w:color="auto"/>
            <w:right w:val="none" w:sz="0" w:space="0" w:color="auto"/>
          </w:divBdr>
          <w:divsChild>
            <w:div w:id="311252998">
              <w:marLeft w:val="0"/>
              <w:marRight w:val="0"/>
              <w:marTop w:val="0"/>
              <w:marBottom w:val="0"/>
              <w:divBdr>
                <w:top w:val="none" w:sz="0" w:space="0" w:color="auto"/>
                <w:left w:val="none" w:sz="0" w:space="0" w:color="auto"/>
                <w:bottom w:val="none" w:sz="0" w:space="0" w:color="auto"/>
                <w:right w:val="none" w:sz="0" w:space="0" w:color="auto"/>
              </w:divBdr>
              <w:divsChild>
                <w:div w:id="170873595">
                  <w:marLeft w:val="0"/>
                  <w:marRight w:val="0"/>
                  <w:marTop w:val="0"/>
                  <w:marBottom w:val="0"/>
                  <w:divBdr>
                    <w:top w:val="none" w:sz="0" w:space="0" w:color="auto"/>
                    <w:left w:val="none" w:sz="0" w:space="0" w:color="auto"/>
                    <w:bottom w:val="none" w:sz="0" w:space="0" w:color="auto"/>
                    <w:right w:val="none" w:sz="0" w:space="0" w:color="auto"/>
                  </w:divBdr>
                  <w:divsChild>
                    <w:div w:id="194989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414362">
      <w:bodyDiv w:val="1"/>
      <w:marLeft w:val="0"/>
      <w:marRight w:val="0"/>
      <w:marTop w:val="0"/>
      <w:marBottom w:val="0"/>
      <w:divBdr>
        <w:top w:val="none" w:sz="0" w:space="0" w:color="auto"/>
        <w:left w:val="none" w:sz="0" w:space="0" w:color="auto"/>
        <w:bottom w:val="none" w:sz="0" w:space="0" w:color="auto"/>
        <w:right w:val="none" w:sz="0" w:space="0" w:color="auto"/>
      </w:divBdr>
      <w:divsChild>
        <w:div w:id="772631991">
          <w:marLeft w:val="0"/>
          <w:marRight w:val="0"/>
          <w:marTop w:val="0"/>
          <w:marBottom w:val="0"/>
          <w:divBdr>
            <w:top w:val="none" w:sz="0" w:space="0" w:color="auto"/>
            <w:left w:val="none" w:sz="0" w:space="0" w:color="auto"/>
            <w:bottom w:val="none" w:sz="0" w:space="0" w:color="auto"/>
            <w:right w:val="none" w:sz="0" w:space="0" w:color="auto"/>
          </w:divBdr>
          <w:divsChild>
            <w:div w:id="726612483">
              <w:marLeft w:val="0"/>
              <w:marRight w:val="0"/>
              <w:marTop w:val="0"/>
              <w:marBottom w:val="0"/>
              <w:divBdr>
                <w:top w:val="none" w:sz="0" w:space="0" w:color="auto"/>
                <w:left w:val="none" w:sz="0" w:space="0" w:color="auto"/>
                <w:bottom w:val="none" w:sz="0" w:space="0" w:color="auto"/>
                <w:right w:val="none" w:sz="0" w:space="0" w:color="auto"/>
              </w:divBdr>
              <w:divsChild>
                <w:div w:id="1553006967">
                  <w:marLeft w:val="0"/>
                  <w:marRight w:val="0"/>
                  <w:marTop w:val="0"/>
                  <w:marBottom w:val="0"/>
                  <w:divBdr>
                    <w:top w:val="none" w:sz="0" w:space="0" w:color="auto"/>
                    <w:left w:val="none" w:sz="0" w:space="0" w:color="auto"/>
                    <w:bottom w:val="none" w:sz="0" w:space="0" w:color="auto"/>
                    <w:right w:val="none" w:sz="0" w:space="0" w:color="auto"/>
                  </w:divBdr>
                  <w:divsChild>
                    <w:div w:id="4409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181519">
      <w:bodyDiv w:val="1"/>
      <w:marLeft w:val="0"/>
      <w:marRight w:val="0"/>
      <w:marTop w:val="0"/>
      <w:marBottom w:val="0"/>
      <w:divBdr>
        <w:top w:val="none" w:sz="0" w:space="0" w:color="auto"/>
        <w:left w:val="none" w:sz="0" w:space="0" w:color="auto"/>
        <w:bottom w:val="none" w:sz="0" w:space="0" w:color="auto"/>
        <w:right w:val="none" w:sz="0" w:space="0" w:color="auto"/>
      </w:divBdr>
      <w:divsChild>
        <w:div w:id="2087072609">
          <w:marLeft w:val="0"/>
          <w:marRight w:val="0"/>
          <w:marTop w:val="0"/>
          <w:marBottom w:val="0"/>
          <w:divBdr>
            <w:top w:val="none" w:sz="0" w:space="0" w:color="auto"/>
            <w:left w:val="none" w:sz="0" w:space="0" w:color="auto"/>
            <w:bottom w:val="none" w:sz="0" w:space="0" w:color="auto"/>
            <w:right w:val="none" w:sz="0" w:space="0" w:color="auto"/>
          </w:divBdr>
          <w:divsChild>
            <w:div w:id="823860606">
              <w:marLeft w:val="0"/>
              <w:marRight w:val="0"/>
              <w:marTop w:val="0"/>
              <w:marBottom w:val="0"/>
              <w:divBdr>
                <w:top w:val="none" w:sz="0" w:space="0" w:color="auto"/>
                <w:left w:val="none" w:sz="0" w:space="0" w:color="auto"/>
                <w:bottom w:val="none" w:sz="0" w:space="0" w:color="auto"/>
                <w:right w:val="none" w:sz="0" w:space="0" w:color="auto"/>
              </w:divBdr>
              <w:divsChild>
                <w:div w:id="1451701900">
                  <w:marLeft w:val="0"/>
                  <w:marRight w:val="0"/>
                  <w:marTop w:val="0"/>
                  <w:marBottom w:val="0"/>
                  <w:divBdr>
                    <w:top w:val="none" w:sz="0" w:space="0" w:color="auto"/>
                    <w:left w:val="none" w:sz="0" w:space="0" w:color="auto"/>
                    <w:bottom w:val="none" w:sz="0" w:space="0" w:color="auto"/>
                    <w:right w:val="none" w:sz="0" w:space="0" w:color="auto"/>
                  </w:divBdr>
                  <w:divsChild>
                    <w:div w:id="19374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653869">
      <w:bodyDiv w:val="1"/>
      <w:marLeft w:val="0"/>
      <w:marRight w:val="0"/>
      <w:marTop w:val="0"/>
      <w:marBottom w:val="0"/>
      <w:divBdr>
        <w:top w:val="none" w:sz="0" w:space="0" w:color="auto"/>
        <w:left w:val="none" w:sz="0" w:space="0" w:color="auto"/>
        <w:bottom w:val="none" w:sz="0" w:space="0" w:color="auto"/>
        <w:right w:val="none" w:sz="0" w:space="0" w:color="auto"/>
      </w:divBdr>
      <w:divsChild>
        <w:div w:id="559705310">
          <w:marLeft w:val="0"/>
          <w:marRight w:val="0"/>
          <w:marTop w:val="0"/>
          <w:marBottom w:val="0"/>
          <w:divBdr>
            <w:top w:val="none" w:sz="0" w:space="0" w:color="auto"/>
            <w:left w:val="none" w:sz="0" w:space="0" w:color="auto"/>
            <w:bottom w:val="none" w:sz="0" w:space="0" w:color="auto"/>
            <w:right w:val="none" w:sz="0" w:space="0" w:color="auto"/>
          </w:divBdr>
          <w:divsChild>
            <w:div w:id="1107702551">
              <w:marLeft w:val="0"/>
              <w:marRight w:val="0"/>
              <w:marTop w:val="0"/>
              <w:marBottom w:val="0"/>
              <w:divBdr>
                <w:top w:val="none" w:sz="0" w:space="0" w:color="auto"/>
                <w:left w:val="none" w:sz="0" w:space="0" w:color="auto"/>
                <w:bottom w:val="none" w:sz="0" w:space="0" w:color="auto"/>
                <w:right w:val="none" w:sz="0" w:space="0" w:color="auto"/>
              </w:divBdr>
              <w:divsChild>
                <w:div w:id="1024133459">
                  <w:marLeft w:val="0"/>
                  <w:marRight w:val="0"/>
                  <w:marTop w:val="0"/>
                  <w:marBottom w:val="0"/>
                  <w:divBdr>
                    <w:top w:val="none" w:sz="0" w:space="0" w:color="auto"/>
                    <w:left w:val="none" w:sz="0" w:space="0" w:color="auto"/>
                    <w:bottom w:val="none" w:sz="0" w:space="0" w:color="auto"/>
                    <w:right w:val="none" w:sz="0" w:space="0" w:color="auto"/>
                  </w:divBdr>
                  <w:divsChild>
                    <w:div w:id="4764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341595">
      <w:bodyDiv w:val="1"/>
      <w:marLeft w:val="0"/>
      <w:marRight w:val="0"/>
      <w:marTop w:val="0"/>
      <w:marBottom w:val="0"/>
      <w:divBdr>
        <w:top w:val="none" w:sz="0" w:space="0" w:color="auto"/>
        <w:left w:val="none" w:sz="0" w:space="0" w:color="auto"/>
        <w:bottom w:val="none" w:sz="0" w:space="0" w:color="auto"/>
        <w:right w:val="none" w:sz="0" w:space="0" w:color="auto"/>
      </w:divBdr>
      <w:divsChild>
        <w:div w:id="45027527">
          <w:marLeft w:val="0"/>
          <w:marRight w:val="0"/>
          <w:marTop w:val="0"/>
          <w:marBottom w:val="0"/>
          <w:divBdr>
            <w:top w:val="none" w:sz="0" w:space="0" w:color="auto"/>
            <w:left w:val="none" w:sz="0" w:space="0" w:color="auto"/>
            <w:bottom w:val="none" w:sz="0" w:space="0" w:color="auto"/>
            <w:right w:val="none" w:sz="0" w:space="0" w:color="auto"/>
          </w:divBdr>
          <w:divsChild>
            <w:div w:id="257644603">
              <w:marLeft w:val="0"/>
              <w:marRight w:val="0"/>
              <w:marTop w:val="0"/>
              <w:marBottom w:val="0"/>
              <w:divBdr>
                <w:top w:val="none" w:sz="0" w:space="0" w:color="auto"/>
                <w:left w:val="none" w:sz="0" w:space="0" w:color="auto"/>
                <w:bottom w:val="none" w:sz="0" w:space="0" w:color="auto"/>
                <w:right w:val="none" w:sz="0" w:space="0" w:color="auto"/>
              </w:divBdr>
              <w:divsChild>
                <w:div w:id="78453946">
                  <w:marLeft w:val="0"/>
                  <w:marRight w:val="0"/>
                  <w:marTop w:val="0"/>
                  <w:marBottom w:val="0"/>
                  <w:divBdr>
                    <w:top w:val="none" w:sz="0" w:space="0" w:color="auto"/>
                    <w:left w:val="none" w:sz="0" w:space="0" w:color="auto"/>
                    <w:bottom w:val="none" w:sz="0" w:space="0" w:color="auto"/>
                    <w:right w:val="none" w:sz="0" w:space="0" w:color="auto"/>
                  </w:divBdr>
                  <w:divsChild>
                    <w:div w:id="161821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485362">
      <w:bodyDiv w:val="1"/>
      <w:marLeft w:val="0"/>
      <w:marRight w:val="0"/>
      <w:marTop w:val="0"/>
      <w:marBottom w:val="0"/>
      <w:divBdr>
        <w:top w:val="none" w:sz="0" w:space="0" w:color="auto"/>
        <w:left w:val="none" w:sz="0" w:space="0" w:color="auto"/>
        <w:bottom w:val="none" w:sz="0" w:space="0" w:color="auto"/>
        <w:right w:val="none" w:sz="0" w:space="0" w:color="auto"/>
      </w:divBdr>
      <w:divsChild>
        <w:div w:id="1685786276">
          <w:marLeft w:val="0"/>
          <w:marRight w:val="0"/>
          <w:marTop w:val="0"/>
          <w:marBottom w:val="0"/>
          <w:divBdr>
            <w:top w:val="none" w:sz="0" w:space="0" w:color="auto"/>
            <w:left w:val="none" w:sz="0" w:space="0" w:color="auto"/>
            <w:bottom w:val="none" w:sz="0" w:space="0" w:color="auto"/>
            <w:right w:val="none" w:sz="0" w:space="0" w:color="auto"/>
          </w:divBdr>
          <w:divsChild>
            <w:div w:id="455829610">
              <w:marLeft w:val="0"/>
              <w:marRight w:val="0"/>
              <w:marTop w:val="0"/>
              <w:marBottom w:val="0"/>
              <w:divBdr>
                <w:top w:val="none" w:sz="0" w:space="0" w:color="auto"/>
                <w:left w:val="none" w:sz="0" w:space="0" w:color="auto"/>
                <w:bottom w:val="none" w:sz="0" w:space="0" w:color="auto"/>
                <w:right w:val="none" w:sz="0" w:space="0" w:color="auto"/>
              </w:divBdr>
              <w:divsChild>
                <w:div w:id="347757725">
                  <w:marLeft w:val="0"/>
                  <w:marRight w:val="0"/>
                  <w:marTop w:val="0"/>
                  <w:marBottom w:val="0"/>
                  <w:divBdr>
                    <w:top w:val="none" w:sz="0" w:space="0" w:color="auto"/>
                    <w:left w:val="none" w:sz="0" w:space="0" w:color="auto"/>
                    <w:bottom w:val="none" w:sz="0" w:space="0" w:color="auto"/>
                    <w:right w:val="none" w:sz="0" w:space="0" w:color="auto"/>
                  </w:divBdr>
                  <w:divsChild>
                    <w:div w:id="998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699752">
      <w:bodyDiv w:val="1"/>
      <w:marLeft w:val="0"/>
      <w:marRight w:val="0"/>
      <w:marTop w:val="0"/>
      <w:marBottom w:val="0"/>
      <w:divBdr>
        <w:top w:val="none" w:sz="0" w:space="0" w:color="auto"/>
        <w:left w:val="none" w:sz="0" w:space="0" w:color="auto"/>
        <w:bottom w:val="none" w:sz="0" w:space="0" w:color="auto"/>
        <w:right w:val="none" w:sz="0" w:space="0" w:color="auto"/>
      </w:divBdr>
      <w:divsChild>
        <w:div w:id="1983928778">
          <w:marLeft w:val="0"/>
          <w:marRight w:val="0"/>
          <w:marTop w:val="0"/>
          <w:marBottom w:val="0"/>
          <w:divBdr>
            <w:top w:val="none" w:sz="0" w:space="0" w:color="auto"/>
            <w:left w:val="none" w:sz="0" w:space="0" w:color="auto"/>
            <w:bottom w:val="none" w:sz="0" w:space="0" w:color="auto"/>
            <w:right w:val="none" w:sz="0" w:space="0" w:color="auto"/>
          </w:divBdr>
          <w:divsChild>
            <w:div w:id="2128501482">
              <w:marLeft w:val="0"/>
              <w:marRight w:val="0"/>
              <w:marTop w:val="0"/>
              <w:marBottom w:val="0"/>
              <w:divBdr>
                <w:top w:val="none" w:sz="0" w:space="0" w:color="auto"/>
                <w:left w:val="none" w:sz="0" w:space="0" w:color="auto"/>
                <w:bottom w:val="none" w:sz="0" w:space="0" w:color="auto"/>
                <w:right w:val="none" w:sz="0" w:space="0" w:color="auto"/>
              </w:divBdr>
              <w:divsChild>
                <w:div w:id="209078784">
                  <w:marLeft w:val="0"/>
                  <w:marRight w:val="0"/>
                  <w:marTop w:val="0"/>
                  <w:marBottom w:val="0"/>
                  <w:divBdr>
                    <w:top w:val="none" w:sz="0" w:space="0" w:color="auto"/>
                    <w:left w:val="none" w:sz="0" w:space="0" w:color="auto"/>
                    <w:bottom w:val="none" w:sz="0" w:space="0" w:color="auto"/>
                    <w:right w:val="none" w:sz="0" w:space="0" w:color="auto"/>
                  </w:divBdr>
                  <w:divsChild>
                    <w:div w:id="187387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778121">
      <w:bodyDiv w:val="1"/>
      <w:marLeft w:val="0"/>
      <w:marRight w:val="0"/>
      <w:marTop w:val="0"/>
      <w:marBottom w:val="0"/>
      <w:divBdr>
        <w:top w:val="none" w:sz="0" w:space="0" w:color="auto"/>
        <w:left w:val="none" w:sz="0" w:space="0" w:color="auto"/>
        <w:bottom w:val="none" w:sz="0" w:space="0" w:color="auto"/>
        <w:right w:val="none" w:sz="0" w:space="0" w:color="auto"/>
      </w:divBdr>
      <w:divsChild>
        <w:div w:id="838616594">
          <w:marLeft w:val="0"/>
          <w:marRight w:val="0"/>
          <w:marTop w:val="0"/>
          <w:marBottom w:val="0"/>
          <w:divBdr>
            <w:top w:val="none" w:sz="0" w:space="0" w:color="auto"/>
            <w:left w:val="none" w:sz="0" w:space="0" w:color="auto"/>
            <w:bottom w:val="none" w:sz="0" w:space="0" w:color="auto"/>
            <w:right w:val="none" w:sz="0" w:space="0" w:color="auto"/>
          </w:divBdr>
          <w:divsChild>
            <w:div w:id="673920956">
              <w:marLeft w:val="0"/>
              <w:marRight w:val="0"/>
              <w:marTop w:val="0"/>
              <w:marBottom w:val="0"/>
              <w:divBdr>
                <w:top w:val="none" w:sz="0" w:space="0" w:color="auto"/>
                <w:left w:val="none" w:sz="0" w:space="0" w:color="auto"/>
                <w:bottom w:val="none" w:sz="0" w:space="0" w:color="auto"/>
                <w:right w:val="none" w:sz="0" w:space="0" w:color="auto"/>
              </w:divBdr>
              <w:divsChild>
                <w:div w:id="991638319">
                  <w:marLeft w:val="0"/>
                  <w:marRight w:val="0"/>
                  <w:marTop w:val="0"/>
                  <w:marBottom w:val="0"/>
                  <w:divBdr>
                    <w:top w:val="none" w:sz="0" w:space="0" w:color="auto"/>
                    <w:left w:val="none" w:sz="0" w:space="0" w:color="auto"/>
                    <w:bottom w:val="none" w:sz="0" w:space="0" w:color="auto"/>
                    <w:right w:val="none" w:sz="0" w:space="0" w:color="auto"/>
                  </w:divBdr>
                  <w:divsChild>
                    <w:div w:id="80504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098924">
      <w:bodyDiv w:val="1"/>
      <w:marLeft w:val="0"/>
      <w:marRight w:val="0"/>
      <w:marTop w:val="0"/>
      <w:marBottom w:val="0"/>
      <w:divBdr>
        <w:top w:val="none" w:sz="0" w:space="0" w:color="auto"/>
        <w:left w:val="none" w:sz="0" w:space="0" w:color="auto"/>
        <w:bottom w:val="none" w:sz="0" w:space="0" w:color="auto"/>
        <w:right w:val="none" w:sz="0" w:space="0" w:color="auto"/>
      </w:divBdr>
    </w:div>
    <w:div w:id="778912636">
      <w:bodyDiv w:val="1"/>
      <w:marLeft w:val="0"/>
      <w:marRight w:val="0"/>
      <w:marTop w:val="0"/>
      <w:marBottom w:val="0"/>
      <w:divBdr>
        <w:top w:val="none" w:sz="0" w:space="0" w:color="auto"/>
        <w:left w:val="none" w:sz="0" w:space="0" w:color="auto"/>
        <w:bottom w:val="none" w:sz="0" w:space="0" w:color="auto"/>
        <w:right w:val="none" w:sz="0" w:space="0" w:color="auto"/>
      </w:divBdr>
    </w:div>
    <w:div w:id="783812459">
      <w:bodyDiv w:val="1"/>
      <w:marLeft w:val="0"/>
      <w:marRight w:val="0"/>
      <w:marTop w:val="0"/>
      <w:marBottom w:val="0"/>
      <w:divBdr>
        <w:top w:val="none" w:sz="0" w:space="0" w:color="auto"/>
        <w:left w:val="none" w:sz="0" w:space="0" w:color="auto"/>
        <w:bottom w:val="none" w:sz="0" w:space="0" w:color="auto"/>
        <w:right w:val="none" w:sz="0" w:space="0" w:color="auto"/>
      </w:divBdr>
      <w:divsChild>
        <w:div w:id="514878433">
          <w:marLeft w:val="0"/>
          <w:marRight w:val="0"/>
          <w:marTop w:val="0"/>
          <w:marBottom w:val="0"/>
          <w:divBdr>
            <w:top w:val="none" w:sz="0" w:space="0" w:color="auto"/>
            <w:left w:val="none" w:sz="0" w:space="0" w:color="auto"/>
            <w:bottom w:val="none" w:sz="0" w:space="0" w:color="auto"/>
            <w:right w:val="none" w:sz="0" w:space="0" w:color="auto"/>
          </w:divBdr>
          <w:divsChild>
            <w:div w:id="851382824">
              <w:marLeft w:val="0"/>
              <w:marRight w:val="0"/>
              <w:marTop w:val="0"/>
              <w:marBottom w:val="0"/>
              <w:divBdr>
                <w:top w:val="none" w:sz="0" w:space="0" w:color="auto"/>
                <w:left w:val="none" w:sz="0" w:space="0" w:color="auto"/>
                <w:bottom w:val="none" w:sz="0" w:space="0" w:color="auto"/>
                <w:right w:val="none" w:sz="0" w:space="0" w:color="auto"/>
              </w:divBdr>
              <w:divsChild>
                <w:div w:id="1298685590">
                  <w:marLeft w:val="0"/>
                  <w:marRight w:val="0"/>
                  <w:marTop w:val="0"/>
                  <w:marBottom w:val="0"/>
                  <w:divBdr>
                    <w:top w:val="none" w:sz="0" w:space="0" w:color="auto"/>
                    <w:left w:val="none" w:sz="0" w:space="0" w:color="auto"/>
                    <w:bottom w:val="none" w:sz="0" w:space="0" w:color="auto"/>
                    <w:right w:val="none" w:sz="0" w:space="0" w:color="auto"/>
                  </w:divBdr>
                  <w:divsChild>
                    <w:div w:id="177478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89773">
      <w:bodyDiv w:val="1"/>
      <w:marLeft w:val="0"/>
      <w:marRight w:val="0"/>
      <w:marTop w:val="0"/>
      <w:marBottom w:val="0"/>
      <w:divBdr>
        <w:top w:val="none" w:sz="0" w:space="0" w:color="auto"/>
        <w:left w:val="none" w:sz="0" w:space="0" w:color="auto"/>
        <w:bottom w:val="none" w:sz="0" w:space="0" w:color="auto"/>
        <w:right w:val="none" w:sz="0" w:space="0" w:color="auto"/>
      </w:divBdr>
      <w:divsChild>
        <w:div w:id="1941526152">
          <w:marLeft w:val="0"/>
          <w:marRight w:val="0"/>
          <w:marTop w:val="0"/>
          <w:marBottom w:val="0"/>
          <w:divBdr>
            <w:top w:val="none" w:sz="0" w:space="0" w:color="auto"/>
            <w:left w:val="none" w:sz="0" w:space="0" w:color="auto"/>
            <w:bottom w:val="none" w:sz="0" w:space="0" w:color="auto"/>
            <w:right w:val="none" w:sz="0" w:space="0" w:color="auto"/>
          </w:divBdr>
          <w:divsChild>
            <w:div w:id="1742481724">
              <w:marLeft w:val="0"/>
              <w:marRight w:val="0"/>
              <w:marTop w:val="0"/>
              <w:marBottom w:val="0"/>
              <w:divBdr>
                <w:top w:val="none" w:sz="0" w:space="0" w:color="auto"/>
                <w:left w:val="none" w:sz="0" w:space="0" w:color="auto"/>
                <w:bottom w:val="none" w:sz="0" w:space="0" w:color="auto"/>
                <w:right w:val="none" w:sz="0" w:space="0" w:color="auto"/>
              </w:divBdr>
              <w:divsChild>
                <w:div w:id="631911427">
                  <w:marLeft w:val="0"/>
                  <w:marRight w:val="0"/>
                  <w:marTop w:val="0"/>
                  <w:marBottom w:val="0"/>
                  <w:divBdr>
                    <w:top w:val="none" w:sz="0" w:space="0" w:color="auto"/>
                    <w:left w:val="none" w:sz="0" w:space="0" w:color="auto"/>
                    <w:bottom w:val="none" w:sz="0" w:space="0" w:color="auto"/>
                    <w:right w:val="none" w:sz="0" w:space="0" w:color="auto"/>
                  </w:divBdr>
                  <w:divsChild>
                    <w:div w:id="20806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764690">
      <w:bodyDiv w:val="1"/>
      <w:marLeft w:val="0"/>
      <w:marRight w:val="0"/>
      <w:marTop w:val="0"/>
      <w:marBottom w:val="0"/>
      <w:divBdr>
        <w:top w:val="none" w:sz="0" w:space="0" w:color="auto"/>
        <w:left w:val="none" w:sz="0" w:space="0" w:color="auto"/>
        <w:bottom w:val="none" w:sz="0" w:space="0" w:color="auto"/>
        <w:right w:val="none" w:sz="0" w:space="0" w:color="auto"/>
      </w:divBdr>
      <w:divsChild>
        <w:div w:id="1683973462">
          <w:marLeft w:val="0"/>
          <w:marRight w:val="0"/>
          <w:marTop w:val="0"/>
          <w:marBottom w:val="0"/>
          <w:divBdr>
            <w:top w:val="none" w:sz="0" w:space="0" w:color="auto"/>
            <w:left w:val="none" w:sz="0" w:space="0" w:color="auto"/>
            <w:bottom w:val="none" w:sz="0" w:space="0" w:color="auto"/>
            <w:right w:val="none" w:sz="0" w:space="0" w:color="auto"/>
          </w:divBdr>
          <w:divsChild>
            <w:div w:id="425544408">
              <w:marLeft w:val="0"/>
              <w:marRight w:val="0"/>
              <w:marTop w:val="0"/>
              <w:marBottom w:val="0"/>
              <w:divBdr>
                <w:top w:val="none" w:sz="0" w:space="0" w:color="auto"/>
                <w:left w:val="none" w:sz="0" w:space="0" w:color="auto"/>
                <w:bottom w:val="none" w:sz="0" w:space="0" w:color="auto"/>
                <w:right w:val="none" w:sz="0" w:space="0" w:color="auto"/>
              </w:divBdr>
              <w:divsChild>
                <w:div w:id="2077193318">
                  <w:marLeft w:val="0"/>
                  <w:marRight w:val="0"/>
                  <w:marTop w:val="0"/>
                  <w:marBottom w:val="0"/>
                  <w:divBdr>
                    <w:top w:val="none" w:sz="0" w:space="0" w:color="auto"/>
                    <w:left w:val="none" w:sz="0" w:space="0" w:color="auto"/>
                    <w:bottom w:val="none" w:sz="0" w:space="0" w:color="auto"/>
                    <w:right w:val="none" w:sz="0" w:space="0" w:color="auto"/>
                  </w:divBdr>
                  <w:divsChild>
                    <w:div w:id="10220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345123">
      <w:bodyDiv w:val="1"/>
      <w:marLeft w:val="0"/>
      <w:marRight w:val="0"/>
      <w:marTop w:val="0"/>
      <w:marBottom w:val="0"/>
      <w:divBdr>
        <w:top w:val="none" w:sz="0" w:space="0" w:color="auto"/>
        <w:left w:val="none" w:sz="0" w:space="0" w:color="auto"/>
        <w:bottom w:val="none" w:sz="0" w:space="0" w:color="auto"/>
        <w:right w:val="none" w:sz="0" w:space="0" w:color="auto"/>
      </w:divBdr>
    </w:div>
    <w:div w:id="823351417">
      <w:bodyDiv w:val="1"/>
      <w:marLeft w:val="0"/>
      <w:marRight w:val="0"/>
      <w:marTop w:val="0"/>
      <w:marBottom w:val="0"/>
      <w:divBdr>
        <w:top w:val="none" w:sz="0" w:space="0" w:color="auto"/>
        <w:left w:val="none" w:sz="0" w:space="0" w:color="auto"/>
        <w:bottom w:val="none" w:sz="0" w:space="0" w:color="auto"/>
        <w:right w:val="none" w:sz="0" w:space="0" w:color="auto"/>
      </w:divBdr>
      <w:divsChild>
        <w:div w:id="820656003">
          <w:marLeft w:val="0"/>
          <w:marRight w:val="0"/>
          <w:marTop w:val="0"/>
          <w:marBottom w:val="0"/>
          <w:divBdr>
            <w:top w:val="none" w:sz="0" w:space="0" w:color="auto"/>
            <w:left w:val="none" w:sz="0" w:space="0" w:color="auto"/>
            <w:bottom w:val="none" w:sz="0" w:space="0" w:color="auto"/>
            <w:right w:val="none" w:sz="0" w:space="0" w:color="auto"/>
          </w:divBdr>
          <w:divsChild>
            <w:div w:id="1364209378">
              <w:marLeft w:val="0"/>
              <w:marRight w:val="0"/>
              <w:marTop w:val="0"/>
              <w:marBottom w:val="0"/>
              <w:divBdr>
                <w:top w:val="none" w:sz="0" w:space="0" w:color="auto"/>
                <w:left w:val="none" w:sz="0" w:space="0" w:color="auto"/>
                <w:bottom w:val="none" w:sz="0" w:space="0" w:color="auto"/>
                <w:right w:val="none" w:sz="0" w:space="0" w:color="auto"/>
              </w:divBdr>
              <w:divsChild>
                <w:div w:id="22638715">
                  <w:marLeft w:val="0"/>
                  <w:marRight w:val="0"/>
                  <w:marTop w:val="0"/>
                  <w:marBottom w:val="0"/>
                  <w:divBdr>
                    <w:top w:val="none" w:sz="0" w:space="0" w:color="auto"/>
                    <w:left w:val="none" w:sz="0" w:space="0" w:color="auto"/>
                    <w:bottom w:val="none" w:sz="0" w:space="0" w:color="auto"/>
                    <w:right w:val="none" w:sz="0" w:space="0" w:color="auto"/>
                  </w:divBdr>
                  <w:divsChild>
                    <w:div w:id="46211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725270">
      <w:bodyDiv w:val="1"/>
      <w:marLeft w:val="0"/>
      <w:marRight w:val="0"/>
      <w:marTop w:val="0"/>
      <w:marBottom w:val="0"/>
      <w:divBdr>
        <w:top w:val="none" w:sz="0" w:space="0" w:color="auto"/>
        <w:left w:val="none" w:sz="0" w:space="0" w:color="auto"/>
        <w:bottom w:val="none" w:sz="0" w:space="0" w:color="auto"/>
        <w:right w:val="none" w:sz="0" w:space="0" w:color="auto"/>
      </w:divBdr>
      <w:divsChild>
        <w:div w:id="787771468">
          <w:marLeft w:val="0"/>
          <w:marRight w:val="0"/>
          <w:marTop w:val="0"/>
          <w:marBottom w:val="0"/>
          <w:divBdr>
            <w:top w:val="none" w:sz="0" w:space="0" w:color="auto"/>
            <w:left w:val="none" w:sz="0" w:space="0" w:color="auto"/>
            <w:bottom w:val="none" w:sz="0" w:space="0" w:color="auto"/>
            <w:right w:val="none" w:sz="0" w:space="0" w:color="auto"/>
          </w:divBdr>
          <w:divsChild>
            <w:div w:id="1362049363">
              <w:marLeft w:val="0"/>
              <w:marRight w:val="0"/>
              <w:marTop w:val="0"/>
              <w:marBottom w:val="0"/>
              <w:divBdr>
                <w:top w:val="none" w:sz="0" w:space="0" w:color="auto"/>
                <w:left w:val="none" w:sz="0" w:space="0" w:color="auto"/>
                <w:bottom w:val="none" w:sz="0" w:space="0" w:color="auto"/>
                <w:right w:val="none" w:sz="0" w:space="0" w:color="auto"/>
              </w:divBdr>
              <w:divsChild>
                <w:div w:id="1204245435">
                  <w:marLeft w:val="0"/>
                  <w:marRight w:val="0"/>
                  <w:marTop w:val="0"/>
                  <w:marBottom w:val="0"/>
                  <w:divBdr>
                    <w:top w:val="none" w:sz="0" w:space="0" w:color="auto"/>
                    <w:left w:val="none" w:sz="0" w:space="0" w:color="auto"/>
                    <w:bottom w:val="none" w:sz="0" w:space="0" w:color="auto"/>
                    <w:right w:val="none" w:sz="0" w:space="0" w:color="auto"/>
                  </w:divBdr>
                  <w:divsChild>
                    <w:div w:id="20037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240694">
      <w:bodyDiv w:val="1"/>
      <w:marLeft w:val="0"/>
      <w:marRight w:val="0"/>
      <w:marTop w:val="0"/>
      <w:marBottom w:val="0"/>
      <w:divBdr>
        <w:top w:val="none" w:sz="0" w:space="0" w:color="auto"/>
        <w:left w:val="none" w:sz="0" w:space="0" w:color="auto"/>
        <w:bottom w:val="none" w:sz="0" w:space="0" w:color="auto"/>
        <w:right w:val="none" w:sz="0" w:space="0" w:color="auto"/>
      </w:divBdr>
      <w:divsChild>
        <w:div w:id="1623270050">
          <w:marLeft w:val="0"/>
          <w:marRight w:val="0"/>
          <w:marTop w:val="0"/>
          <w:marBottom w:val="0"/>
          <w:divBdr>
            <w:top w:val="none" w:sz="0" w:space="0" w:color="auto"/>
            <w:left w:val="none" w:sz="0" w:space="0" w:color="auto"/>
            <w:bottom w:val="none" w:sz="0" w:space="0" w:color="auto"/>
            <w:right w:val="none" w:sz="0" w:space="0" w:color="auto"/>
          </w:divBdr>
          <w:divsChild>
            <w:div w:id="1781954617">
              <w:marLeft w:val="0"/>
              <w:marRight w:val="0"/>
              <w:marTop w:val="0"/>
              <w:marBottom w:val="0"/>
              <w:divBdr>
                <w:top w:val="none" w:sz="0" w:space="0" w:color="auto"/>
                <w:left w:val="none" w:sz="0" w:space="0" w:color="auto"/>
                <w:bottom w:val="none" w:sz="0" w:space="0" w:color="auto"/>
                <w:right w:val="none" w:sz="0" w:space="0" w:color="auto"/>
              </w:divBdr>
              <w:divsChild>
                <w:div w:id="1716349195">
                  <w:marLeft w:val="0"/>
                  <w:marRight w:val="0"/>
                  <w:marTop w:val="0"/>
                  <w:marBottom w:val="0"/>
                  <w:divBdr>
                    <w:top w:val="none" w:sz="0" w:space="0" w:color="auto"/>
                    <w:left w:val="none" w:sz="0" w:space="0" w:color="auto"/>
                    <w:bottom w:val="none" w:sz="0" w:space="0" w:color="auto"/>
                    <w:right w:val="none" w:sz="0" w:space="0" w:color="auto"/>
                  </w:divBdr>
                  <w:divsChild>
                    <w:div w:id="2983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88241">
      <w:bodyDiv w:val="1"/>
      <w:marLeft w:val="0"/>
      <w:marRight w:val="0"/>
      <w:marTop w:val="0"/>
      <w:marBottom w:val="0"/>
      <w:divBdr>
        <w:top w:val="none" w:sz="0" w:space="0" w:color="auto"/>
        <w:left w:val="none" w:sz="0" w:space="0" w:color="auto"/>
        <w:bottom w:val="none" w:sz="0" w:space="0" w:color="auto"/>
        <w:right w:val="none" w:sz="0" w:space="0" w:color="auto"/>
      </w:divBdr>
    </w:div>
    <w:div w:id="897135111">
      <w:bodyDiv w:val="1"/>
      <w:marLeft w:val="0"/>
      <w:marRight w:val="0"/>
      <w:marTop w:val="0"/>
      <w:marBottom w:val="0"/>
      <w:divBdr>
        <w:top w:val="none" w:sz="0" w:space="0" w:color="auto"/>
        <w:left w:val="none" w:sz="0" w:space="0" w:color="auto"/>
        <w:bottom w:val="none" w:sz="0" w:space="0" w:color="auto"/>
        <w:right w:val="none" w:sz="0" w:space="0" w:color="auto"/>
      </w:divBdr>
      <w:divsChild>
        <w:div w:id="1186137130">
          <w:marLeft w:val="0"/>
          <w:marRight w:val="0"/>
          <w:marTop w:val="0"/>
          <w:marBottom w:val="0"/>
          <w:divBdr>
            <w:top w:val="none" w:sz="0" w:space="0" w:color="auto"/>
            <w:left w:val="none" w:sz="0" w:space="0" w:color="auto"/>
            <w:bottom w:val="none" w:sz="0" w:space="0" w:color="auto"/>
            <w:right w:val="none" w:sz="0" w:space="0" w:color="auto"/>
          </w:divBdr>
          <w:divsChild>
            <w:div w:id="289670873">
              <w:marLeft w:val="0"/>
              <w:marRight w:val="0"/>
              <w:marTop w:val="0"/>
              <w:marBottom w:val="0"/>
              <w:divBdr>
                <w:top w:val="none" w:sz="0" w:space="0" w:color="auto"/>
                <w:left w:val="none" w:sz="0" w:space="0" w:color="auto"/>
                <w:bottom w:val="none" w:sz="0" w:space="0" w:color="auto"/>
                <w:right w:val="none" w:sz="0" w:space="0" w:color="auto"/>
              </w:divBdr>
              <w:divsChild>
                <w:div w:id="1061252111">
                  <w:marLeft w:val="0"/>
                  <w:marRight w:val="0"/>
                  <w:marTop w:val="0"/>
                  <w:marBottom w:val="0"/>
                  <w:divBdr>
                    <w:top w:val="none" w:sz="0" w:space="0" w:color="auto"/>
                    <w:left w:val="none" w:sz="0" w:space="0" w:color="auto"/>
                    <w:bottom w:val="none" w:sz="0" w:space="0" w:color="auto"/>
                    <w:right w:val="none" w:sz="0" w:space="0" w:color="auto"/>
                  </w:divBdr>
                  <w:divsChild>
                    <w:div w:id="180461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507108">
      <w:bodyDiv w:val="1"/>
      <w:marLeft w:val="0"/>
      <w:marRight w:val="0"/>
      <w:marTop w:val="0"/>
      <w:marBottom w:val="0"/>
      <w:divBdr>
        <w:top w:val="none" w:sz="0" w:space="0" w:color="auto"/>
        <w:left w:val="none" w:sz="0" w:space="0" w:color="auto"/>
        <w:bottom w:val="none" w:sz="0" w:space="0" w:color="auto"/>
        <w:right w:val="none" w:sz="0" w:space="0" w:color="auto"/>
      </w:divBdr>
      <w:divsChild>
        <w:div w:id="112985897">
          <w:marLeft w:val="0"/>
          <w:marRight w:val="0"/>
          <w:marTop w:val="0"/>
          <w:marBottom w:val="0"/>
          <w:divBdr>
            <w:top w:val="none" w:sz="0" w:space="0" w:color="auto"/>
            <w:left w:val="none" w:sz="0" w:space="0" w:color="auto"/>
            <w:bottom w:val="none" w:sz="0" w:space="0" w:color="auto"/>
            <w:right w:val="none" w:sz="0" w:space="0" w:color="auto"/>
          </w:divBdr>
          <w:divsChild>
            <w:div w:id="318311959">
              <w:marLeft w:val="0"/>
              <w:marRight w:val="0"/>
              <w:marTop w:val="0"/>
              <w:marBottom w:val="0"/>
              <w:divBdr>
                <w:top w:val="none" w:sz="0" w:space="0" w:color="auto"/>
                <w:left w:val="none" w:sz="0" w:space="0" w:color="auto"/>
                <w:bottom w:val="none" w:sz="0" w:space="0" w:color="auto"/>
                <w:right w:val="none" w:sz="0" w:space="0" w:color="auto"/>
              </w:divBdr>
              <w:divsChild>
                <w:div w:id="732702990">
                  <w:marLeft w:val="0"/>
                  <w:marRight w:val="0"/>
                  <w:marTop w:val="0"/>
                  <w:marBottom w:val="0"/>
                  <w:divBdr>
                    <w:top w:val="none" w:sz="0" w:space="0" w:color="auto"/>
                    <w:left w:val="none" w:sz="0" w:space="0" w:color="auto"/>
                    <w:bottom w:val="none" w:sz="0" w:space="0" w:color="auto"/>
                    <w:right w:val="none" w:sz="0" w:space="0" w:color="auto"/>
                  </w:divBdr>
                  <w:divsChild>
                    <w:div w:id="60346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331870">
      <w:bodyDiv w:val="1"/>
      <w:marLeft w:val="0"/>
      <w:marRight w:val="0"/>
      <w:marTop w:val="0"/>
      <w:marBottom w:val="0"/>
      <w:divBdr>
        <w:top w:val="none" w:sz="0" w:space="0" w:color="auto"/>
        <w:left w:val="none" w:sz="0" w:space="0" w:color="auto"/>
        <w:bottom w:val="none" w:sz="0" w:space="0" w:color="auto"/>
        <w:right w:val="none" w:sz="0" w:space="0" w:color="auto"/>
      </w:divBdr>
      <w:divsChild>
        <w:div w:id="1363549951">
          <w:marLeft w:val="0"/>
          <w:marRight w:val="0"/>
          <w:marTop w:val="0"/>
          <w:marBottom w:val="0"/>
          <w:divBdr>
            <w:top w:val="none" w:sz="0" w:space="0" w:color="auto"/>
            <w:left w:val="none" w:sz="0" w:space="0" w:color="auto"/>
            <w:bottom w:val="none" w:sz="0" w:space="0" w:color="auto"/>
            <w:right w:val="none" w:sz="0" w:space="0" w:color="auto"/>
          </w:divBdr>
          <w:divsChild>
            <w:div w:id="135270583">
              <w:marLeft w:val="0"/>
              <w:marRight w:val="0"/>
              <w:marTop w:val="0"/>
              <w:marBottom w:val="0"/>
              <w:divBdr>
                <w:top w:val="none" w:sz="0" w:space="0" w:color="auto"/>
                <w:left w:val="none" w:sz="0" w:space="0" w:color="auto"/>
                <w:bottom w:val="none" w:sz="0" w:space="0" w:color="auto"/>
                <w:right w:val="none" w:sz="0" w:space="0" w:color="auto"/>
              </w:divBdr>
              <w:divsChild>
                <w:div w:id="1457022960">
                  <w:marLeft w:val="0"/>
                  <w:marRight w:val="0"/>
                  <w:marTop w:val="0"/>
                  <w:marBottom w:val="0"/>
                  <w:divBdr>
                    <w:top w:val="none" w:sz="0" w:space="0" w:color="auto"/>
                    <w:left w:val="none" w:sz="0" w:space="0" w:color="auto"/>
                    <w:bottom w:val="none" w:sz="0" w:space="0" w:color="auto"/>
                    <w:right w:val="none" w:sz="0" w:space="0" w:color="auto"/>
                  </w:divBdr>
                  <w:divsChild>
                    <w:div w:id="195343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815075">
      <w:bodyDiv w:val="1"/>
      <w:marLeft w:val="0"/>
      <w:marRight w:val="0"/>
      <w:marTop w:val="0"/>
      <w:marBottom w:val="0"/>
      <w:divBdr>
        <w:top w:val="none" w:sz="0" w:space="0" w:color="auto"/>
        <w:left w:val="none" w:sz="0" w:space="0" w:color="auto"/>
        <w:bottom w:val="none" w:sz="0" w:space="0" w:color="auto"/>
        <w:right w:val="none" w:sz="0" w:space="0" w:color="auto"/>
      </w:divBdr>
      <w:divsChild>
        <w:div w:id="1725131461">
          <w:marLeft w:val="0"/>
          <w:marRight w:val="0"/>
          <w:marTop w:val="0"/>
          <w:marBottom w:val="0"/>
          <w:divBdr>
            <w:top w:val="none" w:sz="0" w:space="0" w:color="auto"/>
            <w:left w:val="none" w:sz="0" w:space="0" w:color="auto"/>
            <w:bottom w:val="none" w:sz="0" w:space="0" w:color="auto"/>
            <w:right w:val="none" w:sz="0" w:space="0" w:color="auto"/>
          </w:divBdr>
          <w:divsChild>
            <w:div w:id="1877962405">
              <w:marLeft w:val="0"/>
              <w:marRight w:val="0"/>
              <w:marTop w:val="0"/>
              <w:marBottom w:val="0"/>
              <w:divBdr>
                <w:top w:val="none" w:sz="0" w:space="0" w:color="auto"/>
                <w:left w:val="none" w:sz="0" w:space="0" w:color="auto"/>
                <w:bottom w:val="none" w:sz="0" w:space="0" w:color="auto"/>
                <w:right w:val="none" w:sz="0" w:space="0" w:color="auto"/>
              </w:divBdr>
              <w:divsChild>
                <w:div w:id="900868632">
                  <w:marLeft w:val="0"/>
                  <w:marRight w:val="0"/>
                  <w:marTop w:val="0"/>
                  <w:marBottom w:val="0"/>
                  <w:divBdr>
                    <w:top w:val="none" w:sz="0" w:space="0" w:color="auto"/>
                    <w:left w:val="none" w:sz="0" w:space="0" w:color="auto"/>
                    <w:bottom w:val="none" w:sz="0" w:space="0" w:color="auto"/>
                    <w:right w:val="none" w:sz="0" w:space="0" w:color="auto"/>
                  </w:divBdr>
                  <w:divsChild>
                    <w:div w:id="9209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515675">
      <w:bodyDiv w:val="1"/>
      <w:marLeft w:val="0"/>
      <w:marRight w:val="0"/>
      <w:marTop w:val="0"/>
      <w:marBottom w:val="0"/>
      <w:divBdr>
        <w:top w:val="none" w:sz="0" w:space="0" w:color="auto"/>
        <w:left w:val="none" w:sz="0" w:space="0" w:color="auto"/>
        <w:bottom w:val="none" w:sz="0" w:space="0" w:color="auto"/>
        <w:right w:val="none" w:sz="0" w:space="0" w:color="auto"/>
      </w:divBdr>
      <w:divsChild>
        <w:div w:id="1909996052">
          <w:marLeft w:val="0"/>
          <w:marRight w:val="0"/>
          <w:marTop w:val="0"/>
          <w:marBottom w:val="0"/>
          <w:divBdr>
            <w:top w:val="none" w:sz="0" w:space="0" w:color="auto"/>
            <w:left w:val="none" w:sz="0" w:space="0" w:color="auto"/>
            <w:bottom w:val="none" w:sz="0" w:space="0" w:color="auto"/>
            <w:right w:val="none" w:sz="0" w:space="0" w:color="auto"/>
          </w:divBdr>
          <w:divsChild>
            <w:div w:id="1467115457">
              <w:marLeft w:val="0"/>
              <w:marRight w:val="0"/>
              <w:marTop w:val="0"/>
              <w:marBottom w:val="0"/>
              <w:divBdr>
                <w:top w:val="none" w:sz="0" w:space="0" w:color="auto"/>
                <w:left w:val="none" w:sz="0" w:space="0" w:color="auto"/>
                <w:bottom w:val="none" w:sz="0" w:space="0" w:color="auto"/>
                <w:right w:val="none" w:sz="0" w:space="0" w:color="auto"/>
              </w:divBdr>
              <w:divsChild>
                <w:div w:id="547034069">
                  <w:marLeft w:val="0"/>
                  <w:marRight w:val="0"/>
                  <w:marTop w:val="0"/>
                  <w:marBottom w:val="0"/>
                  <w:divBdr>
                    <w:top w:val="none" w:sz="0" w:space="0" w:color="auto"/>
                    <w:left w:val="none" w:sz="0" w:space="0" w:color="auto"/>
                    <w:bottom w:val="none" w:sz="0" w:space="0" w:color="auto"/>
                    <w:right w:val="none" w:sz="0" w:space="0" w:color="auto"/>
                  </w:divBdr>
                  <w:divsChild>
                    <w:div w:id="3926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922717">
      <w:bodyDiv w:val="1"/>
      <w:marLeft w:val="0"/>
      <w:marRight w:val="0"/>
      <w:marTop w:val="0"/>
      <w:marBottom w:val="0"/>
      <w:divBdr>
        <w:top w:val="none" w:sz="0" w:space="0" w:color="auto"/>
        <w:left w:val="none" w:sz="0" w:space="0" w:color="auto"/>
        <w:bottom w:val="none" w:sz="0" w:space="0" w:color="auto"/>
        <w:right w:val="none" w:sz="0" w:space="0" w:color="auto"/>
      </w:divBdr>
      <w:divsChild>
        <w:div w:id="1040276104">
          <w:marLeft w:val="0"/>
          <w:marRight w:val="0"/>
          <w:marTop w:val="0"/>
          <w:marBottom w:val="0"/>
          <w:divBdr>
            <w:top w:val="none" w:sz="0" w:space="0" w:color="auto"/>
            <w:left w:val="none" w:sz="0" w:space="0" w:color="auto"/>
            <w:bottom w:val="none" w:sz="0" w:space="0" w:color="auto"/>
            <w:right w:val="none" w:sz="0" w:space="0" w:color="auto"/>
          </w:divBdr>
          <w:divsChild>
            <w:div w:id="724837397">
              <w:marLeft w:val="0"/>
              <w:marRight w:val="0"/>
              <w:marTop w:val="0"/>
              <w:marBottom w:val="0"/>
              <w:divBdr>
                <w:top w:val="none" w:sz="0" w:space="0" w:color="auto"/>
                <w:left w:val="none" w:sz="0" w:space="0" w:color="auto"/>
                <w:bottom w:val="none" w:sz="0" w:space="0" w:color="auto"/>
                <w:right w:val="none" w:sz="0" w:space="0" w:color="auto"/>
              </w:divBdr>
              <w:divsChild>
                <w:div w:id="585307942">
                  <w:marLeft w:val="0"/>
                  <w:marRight w:val="0"/>
                  <w:marTop w:val="0"/>
                  <w:marBottom w:val="0"/>
                  <w:divBdr>
                    <w:top w:val="none" w:sz="0" w:space="0" w:color="auto"/>
                    <w:left w:val="none" w:sz="0" w:space="0" w:color="auto"/>
                    <w:bottom w:val="none" w:sz="0" w:space="0" w:color="auto"/>
                    <w:right w:val="none" w:sz="0" w:space="0" w:color="auto"/>
                  </w:divBdr>
                  <w:divsChild>
                    <w:div w:id="120031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220503">
      <w:bodyDiv w:val="1"/>
      <w:marLeft w:val="0"/>
      <w:marRight w:val="0"/>
      <w:marTop w:val="0"/>
      <w:marBottom w:val="0"/>
      <w:divBdr>
        <w:top w:val="none" w:sz="0" w:space="0" w:color="auto"/>
        <w:left w:val="none" w:sz="0" w:space="0" w:color="auto"/>
        <w:bottom w:val="none" w:sz="0" w:space="0" w:color="auto"/>
        <w:right w:val="none" w:sz="0" w:space="0" w:color="auto"/>
      </w:divBdr>
      <w:divsChild>
        <w:div w:id="1677422204">
          <w:marLeft w:val="0"/>
          <w:marRight w:val="0"/>
          <w:marTop w:val="0"/>
          <w:marBottom w:val="0"/>
          <w:divBdr>
            <w:top w:val="none" w:sz="0" w:space="0" w:color="auto"/>
            <w:left w:val="none" w:sz="0" w:space="0" w:color="auto"/>
            <w:bottom w:val="none" w:sz="0" w:space="0" w:color="auto"/>
            <w:right w:val="none" w:sz="0" w:space="0" w:color="auto"/>
          </w:divBdr>
          <w:divsChild>
            <w:div w:id="274168446">
              <w:marLeft w:val="0"/>
              <w:marRight w:val="0"/>
              <w:marTop w:val="0"/>
              <w:marBottom w:val="0"/>
              <w:divBdr>
                <w:top w:val="none" w:sz="0" w:space="0" w:color="auto"/>
                <w:left w:val="none" w:sz="0" w:space="0" w:color="auto"/>
                <w:bottom w:val="none" w:sz="0" w:space="0" w:color="auto"/>
                <w:right w:val="none" w:sz="0" w:space="0" w:color="auto"/>
              </w:divBdr>
              <w:divsChild>
                <w:div w:id="2106680658">
                  <w:marLeft w:val="0"/>
                  <w:marRight w:val="0"/>
                  <w:marTop w:val="0"/>
                  <w:marBottom w:val="0"/>
                  <w:divBdr>
                    <w:top w:val="none" w:sz="0" w:space="0" w:color="auto"/>
                    <w:left w:val="none" w:sz="0" w:space="0" w:color="auto"/>
                    <w:bottom w:val="none" w:sz="0" w:space="0" w:color="auto"/>
                    <w:right w:val="none" w:sz="0" w:space="0" w:color="auto"/>
                  </w:divBdr>
                  <w:divsChild>
                    <w:div w:id="176949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62779">
      <w:bodyDiv w:val="1"/>
      <w:marLeft w:val="0"/>
      <w:marRight w:val="0"/>
      <w:marTop w:val="0"/>
      <w:marBottom w:val="0"/>
      <w:divBdr>
        <w:top w:val="none" w:sz="0" w:space="0" w:color="auto"/>
        <w:left w:val="none" w:sz="0" w:space="0" w:color="auto"/>
        <w:bottom w:val="none" w:sz="0" w:space="0" w:color="auto"/>
        <w:right w:val="none" w:sz="0" w:space="0" w:color="auto"/>
      </w:divBdr>
      <w:divsChild>
        <w:div w:id="1582761195">
          <w:marLeft w:val="0"/>
          <w:marRight w:val="0"/>
          <w:marTop w:val="0"/>
          <w:marBottom w:val="0"/>
          <w:divBdr>
            <w:top w:val="none" w:sz="0" w:space="0" w:color="auto"/>
            <w:left w:val="none" w:sz="0" w:space="0" w:color="auto"/>
            <w:bottom w:val="none" w:sz="0" w:space="0" w:color="auto"/>
            <w:right w:val="none" w:sz="0" w:space="0" w:color="auto"/>
          </w:divBdr>
          <w:divsChild>
            <w:div w:id="1817140843">
              <w:marLeft w:val="0"/>
              <w:marRight w:val="0"/>
              <w:marTop w:val="0"/>
              <w:marBottom w:val="0"/>
              <w:divBdr>
                <w:top w:val="none" w:sz="0" w:space="0" w:color="auto"/>
                <w:left w:val="none" w:sz="0" w:space="0" w:color="auto"/>
                <w:bottom w:val="none" w:sz="0" w:space="0" w:color="auto"/>
                <w:right w:val="none" w:sz="0" w:space="0" w:color="auto"/>
              </w:divBdr>
              <w:divsChild>
                <w:div w:id="30225191">
                  <w:marLeft w:val="0"/>
                  <w:marRight w:val="0"/>
                  <w:marTop w:val="0"/>
                  <w:marBottom w:val="0"/>
                  <w:divBdr>
                    <w:top w:val="none" w:sz="0" w:space="0" w:color="auto"/>
                    <w:left w:val="none" w:sz="0" w:space="0" w:color="auto"/>
                    <w:bottom w:val="none" w:sz="0" w:space="0" w:color="auto"/>
                    <w:right w:val="none" w:sz="0" w:space="0" w:color="auto"/>
                  </w:divBdr>
                  <w:divsChild>
                    <w:div w:id="18087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65961">
      <w:bodyDiv w:val="1"/>
      <w:marLeft w:val="0"/>
      <w:marRight w:val="0"/>
      <w:marTop w:val="0"/>
      <w:marBottom w:val="0"/>
      <w:divBdr>
        <w:top w:val="none" w:sz="0" w:space="0" w:color="auto"/>
        <w:left w:val="none" w:sz="0" w:space="0" w:color="auto"/>
        <w:bottom w:val="none" w:sz="0" w:space="0" w:color="auto"/>
        <w:right w:val="none" w:sz="0" w:space="0" w:color="auto"/>
      </w:divBdr>
      <w:divsChild>
        <w:div w:id="1226069893">
          <w:marLeft w:val="0"/>
          <w:marRight w:val="0"/>
          <w:marTop w:val="0"/>
          <w:marBottom w:val="0"/>
          <w:divBdr>
            <w:top w:val="none" w:sz="0" w:space="0" w:color="auto"/>
            <w:left w:val="none" w:sz="0" w:space="0" w:color="auto"/>
            <w:bottom w:val="none" w:sz="0" w:space="0" w:color="auto"/>
            <w:right w:val="none" w:sz="0" w:space="0" w:color="auto"/>
          </w:divBdr>
          <w:divsChild>
            <w:div w:id="1155681290">
              <w:marLeft w:val="0"/>
              <w:marRight w:val="0"/>
              <w:marTop w:val="0"/>
              <w:marBottom w:val="0"/>
              <w:divBdr>
                <w:top w:val="none" w:sz="0" w:space="0" w:color="auto"/>
                <w:left w:val="none" w:sz="0" w:space="0" w:color="auto"/>
                <w:bottom w:val="none" w:sz="0" w:space="0" w:color="auto"/>
                <w:right w:val="none" w:sz="0" w:space="0" w:color="auto"/>
              </w:divBdr>
              <w:divsChild>
                <w:div w:id="1729648945">
                  <w:marLeft w:val="0"/>
                  <w:marRight w:val="0"/>
                  <w:marTop w:val="0"/>
                  <w:marBottom w:val="0"/>
                  <w:divBdr>
                    <w:top w:val="none" w:sz="0" w:space="0" w:color="auto"/>
                    <w:left w:val="none" w:sz="0" w:space="0" w:color="auto"/>
                    <w:bottom w:val="none" w:sz="0" w:space="0" w:color="auto"/>
                    <w:right w:val="none" w:sz="0" w:space="0" w:color="auto"/>
                  </w:divBdr>
                  <w:divsChild>
                    <w:div w:id="14410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60129">
      <w:bodyDiv w:val="1"/>
      <w:marLeft w:val="0"/>
      <w:marRight w:val="0"/>
      <w:marTop w:val="0"/>
      <w:marBottom w:val="0"/>
      <w:divBdr>
        <w:top w:val="none" w:sz="0" w:space="0" w:color="auto"/>
        <w:left w:val="none" w:sz="0" w:space="0" w:color="auto"/>
        <w:bottom w:val="none" w:sz="0" w:space="0" w:color="auto"/>
        <w:right w:val="none" w:sz="0" w:space="0" w:color="auto"/>
      </w:divBdr>
      <w:divsChild>
        <w:div w:id="1043754447">
          <w:marLeft w:val="0"/>
          <w:marRight w:val="0"/>
          <w:marTop w:val="0"/>
          <w:marBottom w:val="0"/>
          <w:divBdr>
            <w:top w:val="none" w:sz="0" w:space="0" w:color="auto"/>
            <w:left w:val="none" w:sz="0" w:space="0" w:color="auto"/>
            <w:bottom w:val="none" w:sz="0" w:space="0" w:color="auto"/>
            <w:right w:val="none" w:sz="0" w:space="0" w:color="auto"/>
          </w:divBdr>
          <w:divsChild>
            <w:div w:id="1324427722">
              <w:marLeft w:val="0"/>
              <w:marRight w:val="0"/>
              <w:marTop w:val="0"/>
              <w:marBottom w:val="0"/>
              <w:divBdr>
                <w:top w:val="none" w:sz="0" w:space="0" w:color="auto"/>
                <w:left w:val="none" w:sz="0" w:space="0" w:color="auto"/>
                <w:bottom w:val="none" w:sz="0" w:space="0" w:color="auto"/>
                <w:right w:val="none" w:sz="0" w:space="0" w:color="auto"/>
              </w:divBdr>
              <w:divsChild>
                <w:div w:id="748229892">
                  <w:marLeft w:val="0"/>
                  <w:marRight w:val="0"/>
                  <w:marTop w:val="0"/>
                  <w:marBottom w:val="0"/>
                  <w:divBdr>
                    <w:top w:val="none" w:sz="0" w:space="0" w:color="auto"/>
                    <w:left w:val="none" w:sz="0" w:space="0" w:color="auto"/>
                    <w:bottom w:val="none" w:sz="0" w:space="0" w:color="auto"/>
                    <w:right w:val="none" w:sz="0" w:space="0" w:color="auto"/>
                  </w:divBdr>
                  <w:divsChild>
                    <w:div w:id="84412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360005">
      <w:bodyDiv w:val="1"/>
      <w:marLeft w:val="0"/>
      <w:marRight w:val="0"/>
      <w:marTop w:val="0"/>
      <w:marBottom w:val="0"/>
      <w:divBdr>
        <w:top w:val="none" w:sz="0" w:space="0" w:color="auto"/>
        <w:left w:val="none" w:sz="0" w:space="0" w:color="auto"/>
        <w:bottom w:val="none" w:sz="0" w:space="0" w:color="auto"/>
        <w:right w:val="none" w:sz="0" w:space="0" w:color="auto"/>
      </w:divBdr>
      <w:divsChild>
        <w:div w:id="379326300">
          <w:marLeft w:val="0"/>
          <w:marRight w:val="0"/>
          <w:marTop w:val="0"/>
          <w:marBottom w:val="0"/>
          <w:divBdr>
            <w:top w:val="none" w:sz="0" w:space="0" w:color="auto"/>
            <w:left w:val="none" w:sz="0" w:space="0" w:color="auto"/>
            <w:bottom w:val="none" w:sz="0" w:space="0" w:color="auto"/>
            <w:right w:val="none" w:sz="0" w:space="0" w:color="auto"/>
          </w:divBdr>
          <w:divsChild>
            <w:div w:id="1836069779">
              <w:marLeft w:val="0"/>
              <w:marRight w:val="0"/>
              <w:marTop w:val="0"/>
              <w:marBottom w:val="0"/>
              <w:divBdr>
                <w:top w:val="none" w:sz="0" w:space="0" w:color="auto"/>
                <w:left w:val="none" w:sz="0" w:space="0" w:color="auto"/>
                <w:bottom w:val="none" w:sz="0" w:space="0" w:color="auto"/>
                <w:right w:val="none" w:sz="0" w:space="0" w:color="auto"/>
              </w:divBdr>
              <w:divsChild>
                <w:div w:id="767234612">
                  <w:marLeft w:val="0"/>
                  <w:marRight w:val="0"/>
                  <w:marTop w:val="0"/>
                  <w:marBottom w:val="0"/>
                  <w:divBdr>
                    <w:top w:val="none" w:sz="0" w:space="0" w:color="auto"/>
                    <w:left w:val="none" w:sz="0" w:space="0" w:color="auto"/>
                    <w:bottom w:val="none" w:sz="0" w:space="0" w:color="auto"/>
                    <w:right w:val="none" w:sz="0" w:space="0" w:color="auto"/>
                  </w:divBdr>
                  <w:divsChild>
                    <w:div w:id="183291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647789">
      <w:bodyDiv w:val="1"/>
      <w:marLeft w:val="0"/>
      <w:marRight w:val="0"/>
      <w:marTop w:val="0"/>
      <w:marBottom w:val="0"/>
      <w:divBdr>
        <w:top w:val="none" w:sz="0" w:space="0" w:color="auto"/>
        <w:left w:val="none" w:sz="0" w:space="0" w:color="auto"/>
        <w:bottom w:val="none" w:sz="0" w:space="0" w:color="auto"/>
        <w:right w:val="none" w:sz="0" w:space="0" w:color="auto"/>
      </w:divBdr>
    </w:div>
    <w:div w:id="1085344571">
      <w:bodyDiv w:val="1"/>
      <w:marLeft w:val="0"/>
      <w:marRight w:val="0"/>
      <w:marTop w:val="0"/>
      <w:marBottom w:val="0"/>
      <w:divBdr>
        <w:top w:val="none" w:sz="0" w:space="0" w:color="auto"/>
        <w:left w:val="none" w:sz="0" w:space="0" w:color="auto"/>
        <w:bottom w:val="none" w:sz="0" w:space="0" w:color="auto"/>
        <w:right w:val="none" w:sz="0" w:space="0" w:color="auto"/>
      </w:divBdr>
      <w:divsChild>
        <w:div w:id="24450098">
          <w:marLeft w:val="0"/>
          <w:marRight w:val="0"/>
          <w:marTop w:val="0"/>
          <w:marBottom w:val="0"/>
          <w:divBdr>
            <w:top w:val="none" w:sz="0" w:space="0" w:color="auto"/>
            <w:left w:val="none" w:sz="0" w:space="0" w:color="auto"/>
            <w:bottom w:val="none" w:sz="0" w:space="0" w:color="auto"/>
            <w:right w:val="none" w:sz="0" w:space="0" w:color="auto"/>
          </w:divBdr>
          <w:divsChild>
            <w:div w:id="840464769">
              <w:marLeft w:val="0"/>
              <w:marRight w:val="0"/>
              <w:marTop w:val="0"/>
              <w:marBottom w:val="0"/>
              <w:divBdr>
                <w:top w:val="none" w:sz="0" w:space="0" w:color="auto"/>
                <w:left w:val="none" w:sz="0" w:space="0" w:color="auto"/>
                <w:bottom w:val="none" w:sz="0" w:space="0" w:color="auto"/>
                <w:right w:val="none" w:sz="0" w:space="0" w:color="auto"/>
              </w:divBdr>
              <w:divsChild>
                <w:div w:id="1710299703">
                  <w:marLeft w:val="0"/>
                  <w:marRight w:val="0"/>
                  <w:marTop w:val="0"/>
                  <w:marBottom w:val="0"/>
                  <w:divBdr>
                    <w:top w:val="none" w:sz="0" w:space="0" w:color="auto"/>
                    <w:left w:val="none" w:sz="0" w:space="0" w:color="auto"/>
                    <w:bottom w:val="none" w:sz="0" w:space="0" w:color="auto"/>
                    <w:right w:val="none" w:sz="0" w:space="0" w:color="auto"/>
                  </w:divBdr>
                  <w:divsChild>
                    <w:div w:id="12567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6693">
      <w:bodyDiv w:val="1"/>
      <w:marLeft w:val="0"/>
      <w:marRight w:val="0"/>
      <w:marTop w:val="0"/>
      <w:marBottom w:val="0"/>
      <w:divBdr>
        <w:top w:val="none" w:sz="0" w:space="0" w:color="auto"/>
        <w:left w:val="none" w:sz="0" w:space="0" w:color="auto"/>
        <w:bottom w:val="none" w:sz="0" w:space="0" w:color="auto"/>
        <w:right w:val="none" w:sz="0" w:space="0" w:color="auto"/>
      </w:divBdr>
      <w:divsChild>
        <w:div w:id="1409182646">
          <w:marLeft w:val="0"/>
          <w:marRight w:val="0"/>
          <w:marTop w:val="0"/>
          <w:marBottom w:val="0"/>
          <w:divBdr>
            <w:top w:val="none" w:sz="0" w:space="0" w:color="auto"/>
            <w:left w:val="none" w:sz="0" w:space="0" w:color="auto"/>
            <w:bottom w:val="none" w:sz="0" w:space="0" w:color="auto"/>
            <w:right w:val="none" w:sz="0" w:space="0" w:color="auto"/>
          </w:divBdr>
          <w:divsChild>
            <w:div w:id="715935548">
              <w:marLeft w:val="0"/>
              <w:marRight w:val="0"/>
              <w:marTop w:val="0"/>
              <w:marBottom w:val="0"/>
              <w:divBdr>
                <w:top w:val="none" w:sz="0" w:space="0" w:color="auto"/>
                <w:left w:val="none" w:sz="0" w:space="0" w:color="auto"/>
                <w:bottom w:val="none" w:sz="0" w:space="0" w:color="auto"/>
                <w:right w:val="none" w:sz="0" w:space="0" w:color="auto"/>
              </w:divBdr>
              <w:divsChild>
                <w:div w:id="169033126">
                  <w:marLeft w:val="0"/>
                  <w:marRight w:val="0"/>
                  <w:marTop w:val="0"/>
                  <w:marBottom w:val="0"/>
                  <w:divBdr>
                    <w:top w:val="none" w:sz="0" w:space="0" w:color="auto"/>
                    <w:left w:val="none" w:sz="0" w:space="0" w:color="auto"/>
                    <w:bottom w:val="none" w:sz="0" w:space="0" w:color="auto"/>
                    <w:right w:val="none" w:sz="0" w:space="0" w:color="auto"/>
                  </w:divBdr>
                  <w:divsChild>
                    <w:div w:id="174950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540655">
      <w:bodyDiv w:val="1"/>
      <w:marLeft w:val="0"/>
      <w:marRight w:val="0"/>
      <w:marTop w:val="0"/>
      <w:marBottom w:val="0"/>
      <w:divBdr>
        <w:top w:val="none" w:sz="0" w:space="0" w:color="auto"/>
        <w:left w:val="none" w:sz="0" w:space="0" w:color="auto"/>
        <w:bottom w:val="none" w:sz="0" w:space="0" w:color="auto"/>
        <w:right w:val="none" w:sz="0" w:space="0" w:color="auto"/>
      </w:divBdr>
      <w:divsChild>
        <w:div w:id="2066371338">
          <w:marLeft w:val="0"/>
          <w:marRight w:val="0"/>
          <w:marTop w:val="0"/>
          <w:marBottom w:val="0"/>
          <w:divBdr>
            <w:top w:val="none" w:sz="0" w:space="0" w:color="auto"/>
            <w:left w:val="none" w:sz="0" w:space="0" w:color="auto"/>
            <w:bottom w:val="none" w:sz="0" w:space="0" w:color="auto"/>
            <w:right w:val="none" w:sz="0" w:space="0" w:color="auto"/>
          </w:divBdr>
          <w:divsChild>
            <w:div w:id="640233185">
              <w:marLeft w:val="0"/>
              <w:marRight w:val="0"/>
              <w:marTop w:val="0"/>
              <w:marBottom w:val="0"/>
              <w:divBdr>
                <w:top w:val="none" w:sz="0" w:space="0" w:color="auto"/>
                <w:left w:val="none" w:sz="0" w:space="0" w:color="auto"/>
                <w:bottom w:val="none" w:sz="0" w:space="0" w:color="auto"/>
                <w:right w:val="none" w:sz="0" w:space="0" w:color="auto"/>
              </w:divBdr>
              <w:divsChild>
                <w:div w:id="994257981">
                  <w:marLeft w:val="0"/>
                  <w:marRight w:val="0"/>
                  <w:marTop w:val="0"/>
                  <w:marBottom w:val="0"/>
                  <w:divBdr>
                    <w:top w:val="none" w:sz="0" w:space="0" w:color="auto"/>
                    <w:left w:val="none" w:sz="0" w:space="0" w:color="auto"/>
                    <w:bottom w:val="none" w:sz="0" w:space="0" w:color="auto"/>
                    <w:right w:val="none" w:sz="0" w:space="0" w:color="auto"/>
                  </w:divBdr>
                  <w:divsChild>
                    <w:div w:id="131953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399754">
      <w:bodyDiv w:val="1"/>
      <w:marLeft w:val="0"/>
      <w:marRight w:val="0"/>
      <w:marTop w:val="0"/>
      <w:marBottom w:val="0"/>
      <w:divBdr>
        <w:top w:val="none" w:sz="0" w:space="0" w:color="auto"/>
        <w:left w:val="none" w:sz="0" w:space="0" w:color="auto"/>
        <w:bottom w:val="none" w:sz="0" w:space="0" w:color="auto"/>
        <w:right w:val="none" w:sz="0" w:space="0" w:color="auto"/>
      </w:divBdr>
      <w:divsChild>
        <w:div w:id="525414578">
          <w:marLeft w:val="0"/>
          <w:marRight w:val="0"/>
          <w:marTop w:val="0"/>
          <w:marBottom w:val="0"/>
          <w:divBdr>
            <w:top w:val="none" w:sz="0" w:space="0" w:color="auto"/>
            <w:left w:val="none" w:sz="0" w:space="0" w:color="auto"/>
            <w:bottom w:val="none" w:sz="0" w:space="0" w:color="auto"/>
            <w:right w:val="none" w:sz="0" w:space="0" w:color="auto"/>
          </w:divBdr>
          <w:divsChild>
            <w:div w:id="1190415683">
              <w:marLeft w:val="0"/>
              <w:marRight w:val="0"/>
              <w:marTop w:val="0"/>
              <w:marBottom w:val="0"/>
              <w:divBdr>
                <w:top w:val="none" w:sz="0" w:space="0" w:color="auto"/>
                <w:left w:val="none" w:sz="0" w:space="0" w:color="auto"/>
                <w:bottom w:val="none" w:sz="0" w:space="0" w:color="auto"/>
                <w:right w:val="none" w:sz="0" w:space="0" w:color="auto"/>
              </w:divBdr>
              <w:divsChild>
                <w:div w:id="206332820">
                  <w:marLeft w:val="0"/>
                  <w:marRight w:val="0"/>
                  <w:marTop w:val="0"/>
                  <w:marBottom w:val="0"/>
                  <w:divBdr>
                    <w:top w:val="none" w:sz="0" w:space="0" w:color="auto"/>
                    <w:left w:val="none" w:sz="0" w:space="0" w:color="auto"/>
                    <w:bottom w:val="none" w:sz="0" w:space="0" w:color="auto"/>
                    <w:right w:val="none" w:sz="0" w:space="0" w:color="auto"/>
                  </w:divBdr>
                  <w:divsChild>
                    <w:div w:id="135411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253705">
      <w:bodyDiv w:val="1"/>
      <w:marLeft w:val="0"/>
      <w:marRight w:val="0"/>
      <w:marTop w:val="0"/>
      <w:marBottom w:val="0"/>
      <w:divBdr>
        <w:top w:val="none" w:sz="0" w:space="0" w:color="auto"/>
        <w:left w:val="none" w:sz="0" w:space="0" w:color="auto"/>
        <w:bottom w:val="none" w:sz="0" w:space="0" w:color="auto"/>
        <w:right w:val="none" w:sz="0" w:space="0" w:color="auto"/>
      </w:divBdr>
    </w:div>
    <w:div w:id="1189179913">
      <w:bodyDiv w:val="1"/>
      <w:marLeft w:val="0"/>
      <w:marRight w:val="0"/>
      <w:marTop w:val="0"/>
      <w:marBottom w:val="0"/>
      <w:divBdr>
        <w:top w:val="none" w:sz="0" w:space="0" w:color="auto"/>
        <w:left w:val="none" w:sz="0" w:space="0" w:color="auto"/>
        <w:bottom w:val="none" w:sz="0" w:space="0" w:color="auto"/>
        <w:right w:val="none" w:sz="0" w:space="0" w:color="auto"/>
      </w:divBdr>
      <w:divsChild>
        <w:div w:id="1583248417">
          <w:marLeft w:val="0"/>
          <w:marRight w:val="0"/>
          <w:marTop w:val="0"/>
          <w:marBottom w:val="0"/>
          <w:divBdr>
            <w:top w:val="none" w:sz="0" w:space="0" w:color="auto"/>
            <w:left w:val="none" w:sz="0" w:space="0" w:color="auto"/>
            <w:bottom w:val="none" w:sz="0" w:space="0" w:color="auto"/>
            <w:right w:val="none" w:sz="0" w:space="0" w:color="auto"/>
          </w:divBdr>
          <w:divsChild>
            <w:div w:id="1581986331">
              <w:marLeft w:val="0"/>
              <w:marRight w:val="0"/>
              <w:marTop w:val="0"/>
              <w:marBottom w:val="0"/>
              <w:divBdr>
                <w:top w:val="none" w:sz="0" w:space="0" w:color="auto"/>
                <w:left w:val="none" w:sz="0" w:space="0" w:color="auto"/>
                <w:bottom w:val="none" w:sz="0" w:space="0" w:color="auto"/>
                <w:right w:val="none" w:sz="0" w:space="0" w:color="auto"/>
              </w:divBdr>
              <w:divsChild>
                <w:div w:id="1258947630">
                  <w:marLeft w:val="0"/>
                  <w:marRight w:val="0"/>
                  <w:marTop w:val="0"/>
                  <w:marBottom w:val="0"/>
                  <w:divBdr>
                    <w:top w:val="none" w:sz="0" w:space="0" w:color="auto"/>
                    <w:left w:val="none" w:sz="0" w:space="0" w:color="auto"/>
                    <w:bottom w:val="none" w:sz="0" w:space="0" w:color="auto"/>
                    <w:right w:val="none" w:sz="0" w:space="0" w:color="auto"/>
                  </w:divBdr>
                  <w:divsChild>
                    <w:div w:id="17517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964311">
      <w:bodyDiv w:val="1"/>
      <w:marLeft w:val="0"/>
      <w:marRight w:val="0"/>
      <w:marTop w:val="0"/>
      <w:marBottom w:val="0"/>
      <w:divBdr>
        <w:top w:val="none" w:sz="0" w:space="0" w:color="auto"/>
        <w:left w:val="none" w:sz="0" w:space="0" w:color="auto"/>
        <w:bottom w:val="none" w:sz="0" w:space="0" w:color="auto"/>
        <w:right w:val="none" w:sz="0" w:space="0" w:color="auto"/>
      </w:divBdr>
      <w:divsChild>
        <w:div w:id="1376730401">
          <w:marLeft w:val="0"/>
          <w:marRight w:val="0"/>
          <w:marTop w:val="0"/>
          <w:marBottom w:val="0"/>
          <w:divBdr>
            <w:top w:val="none" w:sz="0" w:space="0" w:color="auto"/>
            <w:left w:val="none" w:sz="0" w:space="0" w:color="auto"/>
            <w:bottom w:val="none" w:sz="0" w:space="0" w:color="auto"/>
            <w:right w:val="none" w:sz="0" w:space="0" w:color="auto"/>
          </w:divBdr>
          <w:divsChild>
            <w:div w:id="1986163152">
              <w:marLeft w:val="0"/>
              <w:marRight w:val="0"/>
              <w:marTop w:val="0"/>
              <w:marBottom w:val="0"/>
              <w:divBdr>
                <w:top w:val="none" w:sz="0" w:space="0" w:color="auto"/>
                <w:left w:val="none" w:sz="0" w:space="0" w:color="auto"/>
                <w:bottom w:val="none" w:sz="0" w:space="0" w:color="auto"/>
                <w:right w:val="none" w:sz="0" w:space="0" w:color="auto"/>
              </w:divBdr>
              <w:divsChild>
                <w:div w:id="1924409807">
                  <w:marLeft w:val="0"/>
                  <w:marRight w:val="0"/>
                  <w:marTop w:val="0"/>
                  <w:marBottom w:val="0"/>
                  <w:divBdr>
                    <w:top w:val="none" w:sz="0" w:space="0" w:color="auto"/>
                    <w:left w:val="none" w:sz="0" w:space="0" w:color="auto"/>
                    <w:bottom w:val="none" w:sz="0" w:space="0" w:color="auto"/>
                    <w:right w:val="none" w:sz="0" w:space="0" w:color="auto"/>
                  </w:divBdr>
                  <w:divsChild>
                    <w:div w:id="187302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088359">
      <w:bodyDiv w:val="1"/>
      <w:marLeft w:val="0"/>
      <w:marRight w:val="0"/>
      <w:marTop w:val="0"/>
      <w:marBottom w:val="0"/>
      <w:divBdr>
        <w:top w:val="none" w:sz="0" w:space="0" w:color="auto"/>
        <w:left w:val="none" w:sz="0" w:space="0" w:color="auto"/>
        <w:bottom w:val="none" w:sz="0" w:space="0" w:color="auto"/>
        <w:right w:val="none" w:sz="0" w:space="0" w:color="auto"/>
      </w:divBdr>
      <w:divsChild>
        <w:div w:id="1895001885">
          <w:marLeft w:val="0"/>
          <w:marRight w:val="0"/>
          <w:marTop w:val="0"/>
          <w:marBottom w:val="0"/>
          <w:divBdr>
            <w:top w:val="none" w:sz="0" w:space="0" w:color="auto"/>
            <w:left w:val="none" w:sz="0" w:space="0" w:color="auto"/>
            <w:bottom w:val="none" w:sz="0" w:space="0" w:color="auto"/>
            <w:right w:val="none" w:sz="0" w:space="0" w:color="auto"/>
          </w:divBdr>
          <w:divsChild>
            <w:div w:id="1836799845">
              <w:marLeft w:val="0"/>
              <w:marRight w:val="0"/>
              <w:marTop w:val="0"/>
              <w:marBottom w:val="0"/>
              <w:divBdr>
                <w:top w:val="none" w:sz="0" w:space="0" w:color="auto"/>
                <w:left w:val="none" w:sz="0" w:space="0" w:color="auto"/>
                <w:bottom w:val="none" w:sz="0" w:space="0" w:color="auto"/>
                <w:right w:val="none" w:sz="0" w:space="0" w:color="auto"/>
              </w:divBdr>
              <w:divsChild>
                <w:div w:id="1882277602">
                  <w:marLeft w:val="0"/>
                  <w:marRight w:val="0"/>
                  <w:marTop w:val="0"/>
                  <w:marBottom w:val="0"/>
                  <w:divBdr>
                    <w:top w:val="none" w:sz="0" w:space="0" w:color="auto"/>
                    <w:left w:val="none" w:sz="0" w:space="0" w:color="auto"/>
                    <w:bottom w:val="none" w:sz="0" w:space="0" w:color="auto"/>
                    <w:right w:val="none" w:sz="0" w:space="0" w:color="auto"/>
                  </w:divBdr>
                  <w:divsChild>
                    <w:div w:id="18487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62855">
      <w:bodyDiv w:val="1"/>
      <w:marLeft w:val="0"/>
      <w:marRight w:val="0"/>
      <w:marTop w:val="0"/>
      <w:marBottom w:val="0"/>
      <w:divBdr>
        <w:top w:val="none" w:sz="0" w:space="0" w:color="auto"/>
        <w:left w:val="none" w:sz="0" w:space="0" w:color="auto"/>
        <w:bottom w:val="none" w:sz="0" w:space="0" w:color="auto"/>
        <w:right w:val="none" w:sz="0" w:space="0" w:color="auto"/>
      </w:divBdr>
      <w:divsChild>
        <w:div w:id="62070451">
          <w:marLeft w:val="0"/>
          <w:marRight w:val="0"/>
          <w:marTop w:val="0"/>
          <w:marBottom w:val="0"/>
          <w:divBdr>
            <w:top w:val="none" w:sz="0" w:space="0" w:color="auto"/>
            <w:left w:val="none" w:sz="0" w:space="0" w:color="auto"/>
            <w:bottom w:val="none" w:sz="0" w:space="0" w:color="auto"/>
            <w:right w:val="none" w:sz="0" w:space="0" w:color="auto"/>
          </w:divBdr>
          <w:divsChild>
            <w:div w:id="1147818327">
              <w:marLeft w:val="0"/>
              <w:marRight w:val="0"/>
              <w:marTop w:val="0"/>
              <w:marBottom w:val="0"/>
              <w:divBdr>
                <w:top w:val="none" w:sz="0" w:space="0" w:color="auto"/>
                <w:left w:val="none" w:sz="0" w:space="0" w:color="auto"/>
                <w:bottom w:val="none" w:sz="0" w:space="0" w:color="auto"/>
                <w:right w:val="none" w:sz="0" w:space="0" w:color="auto"/>
              </w:divBdr>
              <w:divsChild>
                <w:div w:id="873540900">
                  <w:marLeft w:val="0"/>
                  <w:marRight w:val="0"/>
                  <w:marTop w:val="0"/>
                  <w:marBottom w:val="0"/>
                  <w:divBdr>
                    <w:top w:val="none" w:sz="0" w:space="0" w:color="auto"/>
                    <w:left w:val="none" w:sz="0" w:space="0" w:color="auto"/>
                    <w:bottom w:val="none" w:sz="0" w:space="0" w:color="auto"/>
                    <w:right w:val="none" w:sz="0" w:space="0" w:color="auto"/>
                  </w:divBdr>
                  <w:divsChild>
                    <w:div w:id="183391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907273">
      <w:bodyDiv w:val="1"/>
      <w:marLeft w:val="0"/>
      <w:marRight w:val="0"/>
      <w:marTop w:val="0"/>
      <w:marBottom w:val="0"/>
      <w:divBdr>
        <w:top w:val="none" w:sz="0" w:space="0" w:color="auto"/>
        <w:left w:val="none" w:sz="0" w:space="0" w:color="auto"/>
        <w:bottom w:val="none" w:sz="0" w:space="0" w:color="auto"/>
        <w:right w:val="none" w:sz="0" w:space="0" w:color="auto"/>
      </w:divBdr>
      <w:divsChild>
        <w:div w:id="1307665267">
          <w:marLeft w:val="0"/>
          <w:marRight w:val="0"/>
          <w:marTop w:val="0"/>
          <w:marBottom w:val="0"/>
          <w:divBdr>
            <w:top w:val="none" w:sz="0" w:space="0" w:color="auto"/>
            <w:left w:val="none" w:sz="0" w:space="0" w:color="auto"/>
            <w:bottom w:val="none" w:sz="0" w:space="0" w:color="auto"/>
            <w:right w:val="none" w:sz="0" w:space="0" w:color="auto"/>
          </w:divBdr>
          <w:divsChild>
            <w:div w:id="2035156010">
              <w:marLeft w:val="0"/>
              <w:marRight w:val="0"/>
              <w:marTop w:val="0"/>
              <w:marBottom w:val="0"/>
              <w:divBdr>
                <w:top w:val="none" w:sz="0" w:space="0" w:color="auto"/>
                <w:left w:val="none" w:sz="0" w:space="0" w:color="auto"/>
                <w:bottom w:val="none" w:sz="0" w:space="0" w:color="auto"/>
                <w:right w:val="none" w:sz="0" w:space="0" w:color="auto"/>
              </w:divBdr>
              <w:divsChild>
                <w:div w:id="1904099766">
                  <w:marLeft w:val="0"/>
                  <w:marRight w:val="0"/>
                  <w:marTop w:val="0"/>
                  <w:marBottom w:val="0"/>
                  <w:divBdr>
                    <w:top w:val="none" w:sz="0" w:space="0" w:color="auto"/>
                    <w:left w:val="none" w:sz="0" w:space="0" w:color="auto"/>
                    <w:bottom w:val="none" w:sz="0" w:space="0" w:color="auto"/>
                    <w:right w:val="none" w:sz="0" w:space="0" w:color="auto"/>
                  </w:divBdr>
                  <w:divsChild>
                    <w:div w:id="67766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7021">
      <w:bodyDiv w:val="1"/>
      <w:marLeft w:val="0"/>
      <w:marRight w:val="0"/>
      <w:marTop w:val="0"/>
      <w:marBottom w:val="0"/>
      <w:divBdr>
        <w:top w:val="none" w:sz="0" w:space="0" w:color="auto"/>
        <w:left w:val="none" w:sz="0" w:space="0" w:color="auto"/>
        <w:bottom w:val="none" w:sz="0" w:space="0" w:color="auto"/>
        <w:right w:val="none" w:sz="0" w:space="0" w:color="auto"/>
      </w:divBdr>
      <w:divsChild>
        <w:div w:id="1094977882">
          <w:marLeft w:val="0"/>
          <w:marRight w:val="0"/>
          <w:marTop w:val="0"/>
          <w:marBottom w:val="0"/>
          <w:divBdr>
            <w:top w:val="none" w:sz="0" w:space="0" w:color="auto"/>
            <w:left w:val="none" w:sz="0" w:space="0" w:color="auto"/>
            <w:bottom w:val="none" w:sz="0" w:space="0" w:color="auto"/>
            <w:right w:val="none" w:sz="0" w:space="0" w:color="auto"/>
          </w:divBdr>
          <w:divsChild>
            <w:div w:id="1383091774">
              <w:marLeft w:val="0"/>
              <w:marRight w:val="0"/>
              <w:marTop w:val="0"/>
              <w:marBottom w:val="0"/>
              <w:divBdr>
                <w:top w:val="none" w:sz="0" w:space="0" w:color="auto"/>
                <w:left w:val="none" w:sz="0" w:space="0" w:color="auto"/>
                <w:bottom w:val="none" w:sz="0" w:space="0" w:color="auto"/>
                <w:right w:val="none" w:sz="0" w:space="0" w:color="auto"/>
              </w:divBdr>
              <w:divsChild>
                <w:div w:id="1669209709">
                  <w:marLeft w:val="0"/>
                  <w:marRight w:val="0"/>
                  <w:marTop w:val="0"/>
                  <w:marBottom w:val="0"/>
                  <w:divBdr>
                    <w:top w:val="none" w:sz="0" w:space="0" w:color="auto"/>
                    <w:left w:val="none" w:sz="0" w:space="0" w:color="auto"/>
                    <w:bottom w:val="none" w:sz="0" w:space="0" w:color="auto"/>
                    <w:right w:val="none" w:sz="0" w:space="0" w:color="auto"/>
                  </w:divBdr>
                  <w:divsChild>
                    <w:div w:id="9075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003516">
      <w:bodyDiv w:val="1"/>
      <w:marLeft w:val="0"/>
      <w:marRight w:val="0"/>
      <w:marTop w:val="0"/>
      <w:marBottom w:val="0"/>
      <w:divBdr>
        <w:top w:val="none" w:sz="0" w:space="0" w:color="auto"/>
        <w:left w:val="none" w:sz="0" w:space="0" w:color="auto"/>
        <w:bottom w:val="none" w:sz="0" w:space="0" w:color="auto"/>
        <w:right w:val="none" w:sz="0" w:space="0" w:color="auto"/>
      </w:divBdr>
    </w:div>
    <w:div w:id="1258562072">
      <w:bodyDiv w:val="1"/>
      <w:marLeft w:val="0"/>
      <w:marRight w:val="0"/>
      <w:marTop w:val="0"/>
      <w:marBottom w:val="0"/>
      <w:divBdr>
        <w:top w:val="none" w:sz="0" w:space="0" w:color="auto"/>
        <w:left w:val="none" w:sz="0" w:space="0" w:color="auto"/>
        <w:bottom w:val="none" w:sz="0" w:space="0" w:color="auto"/>
        <w:right w:val="none" w:sz="0" w:space="0" w:color="auto"/>
      </w:divBdr>
      <w:divsChild>
        <w:div w:id="1796410441">
          <w:marLeft w:val="0"/>
          <w:marRight w:val="0"/>
          <w:marTop w:val="0"/>
          <w:marBottom w:val="0"/>
          <w:divBdr>
            <w:top w:val="none" w:sz="0" w:space="0" w:color="auto"/>
            <w:left w:val="none" w:sz="0" w:space="0" w:color="auto"/>
            <w:bottom w:val="none" w:sz="0" w:space="0" w:color="auto"/>
            <w:right w:val="none" w:sz="0" w:space="0" w:color="auto"/>
          </w:divBdr>
          <w:divsChild>
            <w:div w:id="325475874">
              <w:marLeft w:val="0"/>
              <w:marRight w:val="0"/>
              <w:marTop w:val="0"/>
              <w:marBottom w:val="0"/>
              <w:divBdr>
                <w:top w:val="none" w:sz="0" w:space="0" w:color="auto"/>
                <w:left w:val="none" w:sz="0" w:space="0" w:color="auto"/>
                <w:bottom w:val="none" w:sz="0" w:space="0" w:color="auto"/>
                <w:right w:val="none" w:sz="0" w:space="0" w:color="auto"/>
              </w:divBdr>
              <w:divsChild>
                <w:div w:id="1690058590">
                  <w:marLeft w:val="0"/>
                  <w:marRight w:val="0"/>
                  <w:marTop w:val="0"/>
                  <w:marBottom w:val="0"/>
                  <w:divBdr>
                    <w:top w:val="none" w:sz="0" w:space="0" w:color="auto"/>
                    <w:left w:val="none" w:sz="0" w:space="0" w:color="auto"/>
                    <w:bottom w:val="none" w:sz="0" w:space="0" w:color="auto"/>
                    <w:right w:val="none" w:sz="0" w:space="0" w:color="auto"/>
                  </w:divBdr>
                  <w:divsChild>
                    <w:div w:id="65379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452876">
      <w:bodyDiv w:val="1"/>
      <w:marLeft w:val="0"/>
      <w:marRight w:val="0"/>
      <w:marTop w:val="0"/>
      <w:marBottom w:val="0"/>
      <w:divBdr>
        <w:top w:val="none" w:sz="0" w:space="0" w:color="auto"/>
        <w:left w:val="none" w:sz="0" w:space="0" w:color="auto"/>
        <w:bottom w:val="none" w:sz="0" w:space="0" w:color="auto"/>
        <w:right w:val="none" w:sz="0" w:space="0" w:color="auto"/>
      </w:divBdr>
    </w:div>
    <w:div w:id="1279993237">
      <w:bodyDiv w:val="1"/>
      <w:marLeft w:val="0"/>
      <w:marRight w:val="0"/>
      <w:marTop w:val="0"/>
      <w:marBottom w:val="0"/>
      <w:divBdr>
        <w:top w:val="none" w:sz="0" w:space="0" w:color="auto"/>
        <w:left w:val="none" w:sz="0" w:space="0" w:color="auto"/>
        <w:bottom w:val="none" w:sz="0" w:space="0" w:color="auto"/>
        <w:right w:val="none" w:sz="0" w:space="0" w:color="auto"/>
      </w:divBdr>
      <w:divsChild>
        <w:div w:id="299114460">
          <w:marLeft w:val="0"/>
          <w:marRight w:val="0"/>
          <w:marTop w:val="0"/>
          <w:marBottom w:val="0"/>
          <w:divBdr>
            <w:top w:val="none" w:sz="0" w:space="0" w:color="auto"/>
            <w:left w:val="none" w:sz="0" w:space="0" w:color="auto"/>
            <w:bottom w:val="none" w:sz="0" w:space="0" w:color="auto"/>
            <w:right w:val="none" w:sz="0" w:space="0" w:color="auto"/>
          </w:divBdr>
          <w:divsChild>
            <w:div w:id="891427972">
              <w:marLeft w:val="0"/>
              <w:marRight w:val="0"/>
              <w:marTop w:val="0"/>
              <w:marBottom w:val="0"/>
              <w:divBdr>
                <w:top w:val="none" w:sz="0" w:space="0" w:color="auto"/>
                <w:left w:val="none" w:sz="0" w:space="0" w:color="auto"/>
                <w:bottom w:val="none" w:sz="0" w:space="0" w:color="auto"/>
                <w:right w:val="none" w:sz="0" w:space="0" w:color="auto"/>
              </w:divBdr>
              <w:divsChild>
                <w:div w:id="161628916">
                  <w:marLeft w:val="0"/>
                  <w:marRight w:val="0"/>
                  <w:marTop w:val="0"/>
                  <w:marBottom w:val="0"/>
                  <w:divBdr>
                    <w:top w:val="none" w:sz="0" w:space="0" w:color="auto"/>
                    <w:left w:val="none" w:sz="0" w:space="0" w:color="auto"/>
                    <w:bottom w:val="none" w:sz="0" w:space="0" w:color="auto"/>
                    <w:right w:val="none" w:sz="0" w:space="0" w:color="auto"/>
                  </w:divBdr>
                  <w:divsChild>
                    <w:div w:id="20460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146516">
      <w:bodyDiv w:val="1"/>
      <w:marLeft w:val="0"/>
      <w:marRight w:val="0"/>
      <w:marTop w:val="0"/>
      <w:marBottom w:val="0"/>
      <w:divBdr>
        <w:top w:val="none" w:sz="0" w:space="0" w:color="auto"/>
        <w:left w:val="none" w:sz="0" w:space="0" w:color="auto"/>
        <w:bottom w:val="none" w:sz="0" w:space="0" w:color="auto"/>
        <w:right w:val="none" w:sz="0" w:space="0" w:color="auto"/>
      </w:divBdr>
      <w:divsChild>
        <w:div w:id="7800504">
          <w:marLeft w:val="0"/>
          <w:marRight w:val="0"/>
          <w:marTop w:val="0"/>
          <w:marBottom w:val="0"/>
          <w:divBdr>
            <w:top w:val="none" w:sz="0" w:space="0" w:color="auto"/>
            <w:left w:val="none" w:sz="0" w:space="0" w:color="auto"/>
            <w:bottom w:val="none" w:sz="0" w:space="0" w:color="auto"/>
            <w:right w:val="none" w:sz="0" w:space="0" w:color="auto"/>
          </w:divBdr>
          <w:divsChild>
            <w:div w:id="519705651">
              <w:marLeft w:val="0"/>
              <w:marRight w:val="0"/>
              <w:marTop w:val="0"/>
              <w:marBottom w:val="0"/>
              <w:divBdr>
                <w:top w:val="none" w:sz="0" w:space="0" w:color="auto"/>
                <w:left w:val="none" w:sz="0" w:space="0" w:color="auto"/>
                <w:bottom w:val="none" w:sz="0" w:space="0" w:color="auto"/>
                <w:right w:val="none" w:sz="0" w:space="0" w:color="auto"/>
              </w:divBdr>
              <w:divsChild>
                <w:div w:id="225459378">
                  <w:marLeft w:val="0"/>
                  <w:marRight w:val="0"/>
                  <w:marTop w:val="0"/>
                  <w:marBottom w:val="0"/>
                  <w:divBdr>
                    <w:top w:val="none" w:sz="0" w:space="0" w:color="auto"/>
                    <w:left w:val="none" w:sz="0" w:space="0" w:color="auto"/>
                    <w:bottom w:val="none" w:sz="0" w:space="0" w:color="auto"/>
                    <w:right w:val="none" w:sz="0" w:space="0" w:color="auto"/>
                  </w:divBdr>
                  <w:divsChild>
                    <w:div w:id="156463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567920">
      <w:bodyDiv w:val="1"/>
      <w:marLeft w:val="0"/>
      <w:marRight w:val="0"/>
      <w:marTop w:val="0"/>
      <w:marBottom w:val="0"/>
      <w:divBdr>
        <w:top w:val="none" w:sz="0" w:space="0" w:color="auto"/>
        <w:left w:val="none" w:sz="0" w:space="0" w:color="auto"/>
        <w:bottom w:val="none" w:sz="0" w:space="0" w:color="auto"/>
        <w:right w:val="none" w:sz="0" w:space="0" w:color="auto"/>
      </w:divBdr>
      <w:divsChild>
        <w:div w:id="2096129920">
          <w:marLeft w:val="0"/>
          <w:marRight w:val="0"/>
          <w:marTop w:val="0"/>
          <w:marBottom w:val="0"/>
          <w:divBdr>
            <w:top w:val="none" w:sz="0" w:space="0" w:color="auto"/>
            <w:left w:val="none" w:sz="0" w:space="0" w:color="auto"/>
            <w:bottom w:val="none" w:sz="0" w:space="0" w:color="auto"/>
            <w:right w:val="none" w:sz="0" w:space="0" w:color="auto"/>
          </w:divBdr>
          <w:divsChild>
            <w:div w:id="724835747">
              <w:marLeft w:val="0"/>
              <w:marRight w:val="0"/>
              <w:marTop w:val="0"/>
              <w:marBottom w:val="0"/>
              <w:divBdr>
                <w:top w:val="none" w:sz="0" w:space="0" w:color="auto"/>
                <w:left w:val="none" w:sz="0" w:space="0" w:color="auto"/>
                <w:bottom w:val="none" w:sz="0" w:space="0" w:color="auto"/>
                <w:right w:val="none" w:sz="0" w:space="0" w:color="auto"/>
              </w:divBdr>
              <w:divsChild>
                <w:div w:id="2028477980">
                  <w:marLeft w:val="0"/>
                  <w:marRight w:val="0"/>
                  <w:marTop w:val="0"/>
                  <w:marBottom w:val="0"/>
                  <w:divBdr>
                    <w:top w:val="none" w:sz="0" w:space="0" w:color="auto"/>
                    <w:left w:val="none" w:sz="0" w:space="0" w:color="auto"/>
                    <w:bottom w:val="none" w:sz="0" w:space="0" w:color="auto"/>
                    <w:right w:val="none" w:sz="0" w:space="0" w:color="auto"/>
                  </w:divBdr>
                  <w:divsChild>
                    <w:div w:id="16172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883922">
      <w:bodyDiv w:val="1"/>
      <w:marLeft w:val="0"/>
      <w:marRight w:val="0"/>
      <w:marTop w:val="0"/>
      <w:marBottom w:val="0"/>
      <w:divBdr>
        <w:top w:val="none" w:sz="0" w:space="0" w:color="auto"/>
        <w:left w:val="none" w:sz="0" w:space="0" w:color="auto"/>
        <w:bottom w:val="none" w:sz="0" w:space="0" w:color="auto"/>
        <w:right w:val="none" w:sz="0" w:space="0" w:color="auto"/>
      </w:divBdr>
      <w:divsChild>
        <w:div w:id="808211641">
          <w:marLeft w:val="0"/>
          <w:marRight w:val="0"/>
          <w:marTop w:val="0"/>
          <w:marBottom w:val="0"/>
          <w:divBdr>
            <w:top w:val="none" w:sz="0" w:space="0" w:color="auto"/>
            <w:left w:val="none" w:sz="0" w:space="0" w:color="auto"/>
            <w:bottom w:val="none" w:sz="0" w:space="0" w:color="auto"/>
            <w:right w:val="none" w:sz="0" w:space="0" w:color="auto"/>
          </w:divBdr>
          <w:divsChild>
            <w:div w:id="1692492344">
              <w:marLeft w:val="0"/>
              <w:marRight w:val="0"/>
              <w:marTop w:val="0"/>
              <w:marBottom w:val="0"/>
              <w:divBdr>
                <w:top w:val="none" w:sz="0" w:space="0" w:color="auto"/>
                <w:left w:val="none" w:sz="0" w:space="0" w:color="auto"/>
                <w:bottom w:val="none" w:sz="0" w:space="0" w:color="auto"/>
                <w:right w:val="none" w:sz="0" w:space="0" w:color="auto"/>
              </w:divBdr>
              <w:divsChild>
                <w:div w:id="374357836">
                  <w:marLeft w:val="0"/>
                  <w:marRight w:val="0"/>
                  <w:marTop w:val="0"/>
                  <w:marBottom w:val="0"/>
                  <w:divBdr>
                    <w:top w:val="none" w:sz="0" w:space="0" w:color="auto"/>
                    <w:left w:val="none" w:sz="0" w:space="0" w:color="auto"/>
                    <w:bottom w:val="none" w:sz="0" w:space="0" w:color="auto"/>
                    <w:right w:val="none" w:sz="0" w:space="0" w:color="auto"/>
                  </w:divBdr>
                  <w:divsChild>
                    <w:div w:id="10245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153382">
      <w:bodyDiv w:val="1"/>
      <w:marLeft w:val="0"/>
      <w:marRight w:val="0"/>
      <w:marTop w:val="0"/>
      <w:marBottom w:val="0"/>
      <w:divBdr>
        <w:top w:val="none" w:sz="0" w:space="0" w:color="auto"/>
        <w:left w:val="none" w:sz="0" w:space="0" w:color="auto"/>
        <w:bottom w:val="none" w:sz="0" w:space="0" w:color="auto"/>
        <w:right w:val="none" w:sz="0" w:space="0" w:color="auto"/>
      </w:divBdr>
      <w:divsChild>
        <w:div w:id="533078217">
          <w:marLeft w:val="0"/>
          <w:marRight w:val="0"/>
          <w:marTop w:val="0"/>
          <w:marBottom w:val="0"/>
          <w:divBdr>
            <w:top w:val="none" w:sz="0" w:space="0" w:color="auto"/>
            <w:left w:val="none" w:sz="0" w:space="0" w:color="auto"/>
            <w:bottom w:val="none" w:sz="0" w:space="0" w:color="auto"/>
            <w:right w:val="none" w:sz="0" w:space="0" w:color="auto"/>
          </w:divBdr>
          <w:divsChild>
            <w:div w:id="58292720">
              <w:marLeft w:val="0"/>
              <w:marRight w:val="0"/>
              <w:marTop w:val="0"/>
              <w:marBottom w:val="0"/>
              <w:divBdr>
                <w:top w:val="none" w:sz="0" w:space="0" w:color="auto"/>
                <w:left w:val="none" w:sz="0" w:space="0" w:color="auto"/>
                <w:bottom w:val="none" w:sz="0" w:space="0" w:color="auto"/>
                <w:right w:val="none" w:sz="0" w:space="0" w:color="auto"/>
              </w:divBdr>
              <w:divsChild>
                <w:div w:id="266621301">
                  <w:marLeft w:val="0"/>
                  <w:marRight w:val="0"/>
                  <w:marTop w:val="0"/>
                  <w:marBottom w:val="0"/>
                  <w:divBdr>
                    <w:top w:val="none" w:sz="0" w:space="0" w:color="auto"/>
                    <w:left w:val="none" w:sz="0" w:space="0" w:color="auto"/>
                    <w:bottom w:val="none" w:sz="0" w:space="0" w:color="auto"/>
                    <w:right w:val="none" w:sz="0" w:space="0" w:color="auto"/>
                  </w:divBdr>
                  <w:divsChild>
                    <w:div w:id="63930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664818">
      <w:bodyDiv w:val="1"/>
      <w:marLeft w:val="0"/>
      <w:marRight w:val="0"/>
      <w:marTop w:val="0"/>
      <w:marBottom w:val="0"/>
      <w:divBdr>
        <w:top w:val="none" w:sz="0" w:space="0" w:color="auto"/>
        <w:left w:val="none" w:sz="0" w:space="0" w:color="auto"/>
        <w:bottom w:val="none" w:sz="0" w:space="0" w:color="auto"/>
        <w:right w:val="none" w:sz="0" w:space="0" w:color="auto"/>
      </w:divBdr>
      <w:divsChild>
        <w:div w:id="1973750680">
          <w:marLeft w:val="0"/>
          <w:marRight w:val="0"/>
          <w:marTop w:val="0"/>
          <w:marBottom w:val="0"/>
          <w:divBdr>
            <w:top w:val="none" w:sz="0" w:space="0" w:color="auto"/>
            <w:left w:val="none" w:sz="0" w:space="0" w:color="auto"/>
            <w:bottom w:val="none" w:sz="0" w:space="0" w:color="auto"/>
            <w:right w:val="none" w:sz="0" w:space="0" w:color="auto"/>
          </w:divBdr>
          <w:divsChild>
            <w:div w:id="916674386">
              <w:marLeft w:val="0"/>
              <w:marRight w:val="0"/>
              <w:marTop w:val="0"/>
              <w:marBottom w:val="0"/>
              <w:divBdr>
                <w:top w:val="none" w:sz="0" w:space="0" w:color="auto"/>
                <w:left w:val="none" w:sz="0" w:space="0" w:color="auto"/>
                <w:bottom w:val="none" w:sz="0" w:space="0" w:color="auto"/>
                <w:right w:val="none" w:sz="0" w:space="0" w:color="auto"/>
              </w:divBdr>
              <w:divsChild>
                <w:div w:id="903099510">
                  <w:marLeft w:val="0"/>
                  <w:marRight w:val="0"/>
                  <w:marTop w:val="0"/>
                  <w:marBottom w:val="0"/>
                  <w:divBdr>
                    <w:top w:val="none" w:sz="0" w:space="0" w:color="auto"/>
                    <w:left w:val="none" w:sz="0" w:space="0" w:color="auto"/>
                    <w:bottom w:val="none" w:sz="0" w:space="0" w:color="auto"/>
                    <w:right w:val="none" w:sz="0" w:space="0" w:color="auto"/>
                  </w:divBdr>
                  <w:divsChild>
                    <w:div w:id="10841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320522">
      <w:bodyDiv w:val="1"/>
      <w:marLeft w:val="0"/>
      <w:marRight w:val="0"/>
      <w:marTop w:val="0"/>
      <w:marBottom w:val="0"/>
      <w:divBdr>
        <w:top w:val="none" w:sz="0" w:space="0" w:color="auto"/>
        <w:left w:val="none" w:sz="0" w:space="0" w:color="auto"/>
        <w:bottom w:val="none" w:sz="0" w:space="0" w:color="auto"/>
        <w:right w:val="none" w:sz="0" w:space="0" w:color="auto"/>
      </w:divBdr>
      <w:divsChild>
        <w:div w:id="1981499976">
          <w:marLeft w:val="0"/>
          <w:marRight w:val="0"/>
          <w:marTop w:val="0"/>
          <w:marBottom w:val="0"/>
          <w:divBdr>
            <w:top w:val="none" w:sz="0" w:space="0" w:color="auto"/>
            <w:left w:val="none" w:sz="0" w:space="0" w:color="auto"/>
            <w:bottom w:val="none" w:sz="0" w:space="0" w:color="auto"/>
            <w:right w:val="none" w:sz="0" w:space="0" w:color="auto"/>
          </w:divBdr>
          <w:divsChild>
            <w:div w:id="1950047422">
              <w:marLeft w:val="0"/>
              <w:marRight w:val="0"/>
              <w:marTop w:val="0"/>
              <w:marBottom w:val="0"/>
              <w:divBdr>
                <w:top w:val="none" w:sz="0" w:space="0" w:color="auto"/>
                <w:left w:val="none" w:sz="0" w:space="0" w:color="auto"/>
                <w:bottom w:val="none" w:sz="0" w:space="0" w:color="auto"/>
                <w:right w:val="none" w:sz="0" w:space="0" w:color="auto"/>
              </w:divBdr>
              <w:divsChild>
                <w:div w:id="723338531">
                  <w:marLeft w:val="0"/>
                  <w:marRight w:val="0"/>
                  <w:marTop w:val="0"/>
                  <w:marBottom w:val="0"/>
                  <w:divBdr>
                    <w:top w:val="none" w:sz="0" w:space="0" w:color="auto"/>
                    <w:left w:val="none" w:sz="0" w:space="0" w:color="auto"/>
                    <w:bottom w:val="none" w:sz="0" w:space="0" w:color="auto"/>
                    <w:right w:val="none" w:sz="0" w:space="0" w:color="auto"/>
                  </w:divBdr>
                  <w:divsChild>
                    <w:div w:id="5519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485005">
      <w:bodyDiv w:val="1"/>
      <w:marLeft w:val="0"/>
      <w:marRight w:val="0"/>
      <w:marTop w:val="0"/>
      <w:marBottom w:val="0"/>
      <w:divBdr>
        <w:top w:val="none" w:sz="0" w:space="0" w:color="auto"/>
        <w:left w:val="none" w:sz="0" w:space="0" w:color="auto"/>
        <w:bottom w:val="none" w:sz="0" w:space="0" w:color="auto"/>
        <w:right w:val="none" w:sz="0" w:space="0" w:color="auto"/>
      </w:divBdr>
      <w:divsChild>
        <w:div w:id="1450779592">
          <w:marLeft w:val="0"/>
          <w:marRight w:val="0"/>
          <w:marTop w:val="0"/>
          <w:marBottom w:val="0"/>
          <w:divBdr>
            <w:top w:val="none" w:sz="0" w:space="0" w:color="auto"/>
            <w:left w:val="none" w:sz="0" w:space="0" w:color="auto"/>
            <w:bottom w:val="none" w:sz="0" w:space="0" w:color="auto"/>
            <w:right w:val="none" w:sz="0" w:space="0" w:color="auto"/>
          </w:divBdr>
          <w:divsChild>
            <w:div w:id="104351384">
              <w:marLeft w:val="0"/>
              <w:marRight w:val="0"/>
              <w:marTop w:val="0"/>
              <w:marBottom w:val="0"/>
              <w:divBdr>
                <w:top w:val="none" w:sz="0" w:space="0" w:color="auto"/>
                <w:left w:val="none" w:sz="0" w:space="0" w:color="auto"/>
                <w:bottom w:val="none" w:sz="0" w:space="0" w:color="auto"/>
                <w:right w:val="none" w:sz="0" w:space="0" w:color="auto"/>
              </w:divBdr>
              <w:divsChild>
                <w:div w:id="221601745">
                  <w:marLeft w:val="0"/>
                  <w:marRight w:val="0"/>
                  <w:marTop w:val="0"/>
                  <w:marBottom w:val="0"/>
                  <w:divBdr>
                    <w:top w:val="none" w:sz="0" w:space="0" w:color="auto"/>
                    <w:left w:val="none" w:sz="0" w:space="0" w:color="auto"/>
                    <w:bottom w:val="none" w:sz="0" w:space="0" w:color="auto"/>
                    <w:right w:val="none" w:sz="0" w:space="0" w:color="auto"/>
                  </w:divBdr>
                  <w:divsChild>
                    <w:div w:id="175612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546583">
      <w:bodyDiv w:val="1"/>
      <w:marLeft w:val="0"/>
      <w:marRight w:val="0"/>
      <w:marTop w:val="0"/>
      <w:marBottom w:val="0"/>
      <w:divBdr>
        <w:top w:val="none" w:sz="0" w:space="0" w:color="auto"/>
        <w:left w:val="none" w:sz="0" w:space="0" w:color="auto"/>
        <w:bottom w:val="none" w:sz="0" w:space="0" w:color="auto"/>
        <w:right w:val="none" w:sz="0" w:space="0" w:color="auto"/>
      </w:divBdr>
      <w:divsChild>
        <w:div w:id="1161434219">
          <w:marLeft w:val="0"/>
          <w:marRight w:val="0"/>
          <w:marTop w:val="0"/>
          <w:marBottom w:val="0"/>
          <w:divBdr>
            <w:top w:val="none" w:sz="0" w:space="0" w:color="auto"/>
            <w:left w:val="none" w:sz="0" w:space="0" w:color="auto"/>
            <w:bottom w:val="none" w:sz="0" w:space="0" w:color="auto"/>
            <w:right w:val="none" w:sz="0" w:space="0" w:color="auto"/>
          </w:divBdr>
          <w:divsChild>
            <w:div w:id="1083382287">
              <w:marLeft w:val="0"/>
              <w:marRight w:val="0"/>
              <w:marTop w:val="0"/>
              <w:marBottom w:val="0"/>
              <w:divBdr>
                <w:top w:val="none" w:sz="0" w:space="0" w:color="auto"/>
                <w:left w:val="none" w:sz="0" w:space="0" w:color="auto"/>
                <w:bottom w:val="none" w:sz="0" w:space="0" w:color="auto"/>
                <w:right w:val="none" w:sz="0" w:space="0" w:color="auto"/>
              </w:divBdr>
              <w:divsChild>
                <w:div w:id="869728364">
                  <w:marLeft w:val="0"/>
                  <w:marRight w:val="0"/>
                  <w:marTop w:val="0"/>
                  <w:marBottom w:val="0"/>
                  <w:divBdr>
                    <w:top w:val="none" w:sz="0" w:space="0" w:color="auto"/>
                    <w:left w:val="none" w:sz="0" w:space="0" w:color="auto"/>
                    <w:bottom w:val="none" w:sz="0" w:space="0" w:color="auto"/>
                    <w:right w:val="none" w:sz="0" w:space="0" w:color="auto"/>
                  </w:divBdr>
                  <w:divsChild>
                    <w:div w:id="96096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53181">
      <w:bodyDiv w:val="1"/>
      <w:marLeft w:val="0"/>
      <w:marRight w:val="0"/>
      <w:marTop w:val="0"/>
      <w:marBottom w:val="0"/>
      <w:divBdr>
        <w:top w:val="none" w:sz="0" w:space="0" w:color="auto"/>
        <w:left w:val="none" w:sz="0" w:space="0" w:color="auto"/>
        <w:bottom w:val="none" w:sz="0" w:space="0" w:color="auto"/>
        <w:right w:val="none" w:sz="0" w:space="0" w:color="auto"/>
      </w:divBdr>
      <w:divsChild>
        <w:div w:id="1835995663">
          <w:marLeft w:val="0"/>
          <w:marRight w:val="0"/>
          <w:marTop w:val="0"/>
          <w:marBottom w:val="0"/>
          <w:divBdr>
            <w:top w:val="none" w:sz="0" w:space="0" w:color="auto"/>
            <w:left w:val="none" w:sz="0" w:space="0" w:color="auto"/>
            <w:bottom w:val="none" w:sz="0" w:space="0" w:color="auto"/>
            <w:right w:val="none" w:sz="0" w:space="0" w:color="auto"/>
          </w:divBdr>
          <w:divsChild>
            <w:div w:id="155808605">
              <w:marLeft w:val="0"/>
              <w:marRight w:val="0"/>
              <w:marTop w:val="0"/>
              <w:marBottom w:val="0"/>
              <w:divBdr>
                <w:top w:val="none" w:sz="0" w:space="0" w:color="auto"/>
                <w:left w:val="none" w:sz="0" w:space="0" w:color="auto"/>
                <w:bottom w:val="none" w:sz="0" w:space="0" w:color="auto"/>
                <w:right w:val="none" w:sz="0" w:space="0" w:color="auto"/>
              </w:divBdr>
              <w:divsChild>
                <w:div w:id="1840458645">
                  <w:marLeft w:val="0"/>
                  <w:marRight w:val="0"/>
                  <w:marTop w:val="0"/>
                  <w:marBottom w:val="0"/>
                  <w:divBdr>
                    <w:top w:val="none" w:sz="0" w:space="0" w:color="auto"/>
                    <w:left w:val="none" w:sz="0" w:space="0" w:color="auto"/>
                    <w:bottom w:val="none" w:sz="0" w:space="0" w:color="auto"/>
                    <w:right w:val="none" w:sz="0" w:space="0" w:color="auto"/>
                  </w:divBdr>
                  <w:divsChild>
                    <w:div w:id="13547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064138">
      <w:bodyDiv w:val="1"/>
      <w:marLeft w:val="0"/>
      <w:marRight w:val="0"/>
      <w:marTop w:val="0"/>
      <w:marBottom w:val="0"/>
      <w:divBdr>
        <w:top w:val="none" w:sz="0" w:space="0" w:color="auto"/>
        <w:left w:val="none" w:sz="0" w:space="0" w:color="auto"/>
        <w:bottom w:val="none" w:sz="0" w:space="0" w:color="auto"/>
        <w:right w:val="none" w:sz="0" w:space="0" w:color="auto"/>
      </w:divBdr>
      <w:divsChild>
        <w:div w:id="1132671065">
          <w:marLeft w:val="0"/>
          <w:marRight w:val="0"/>
          <w:marTop w:val="0"/>
          <w:marBottom w:val="0"/>
          <w:divBdr>
            <w:top w:val="none" w:sz="0" w:space="0" w:color="auto"/>
            <w:left w:val="none" w:sz="0" w:space="0" w:color="auto"/>
            <w:bottom w:val="none" w:sz="0" w:space="0" w:color="auto"/>
            <w:right w:val="none" w:sz="0" w:space="0" w:color="auto"/>
          </w:divBdr>
          <w:divsChild>
            <w:div w:id="1276407734">
              <w:marLeft w:val="0"/>
              <w:marRight w:val="0"/>
              <w:marTop w:val="0"/>
              <w:marBottom w:val="0"/>
              <w:divBdr>
                <w:top w:val="none" w:sz="0" w:space="0" w:color="auto"/>
                <w:left w:val="none" w:sz="0" w:space="0" w:color="auto"/>
                <w:bottom w:val="none" w:sz="0" w:space="0" w:color="auto"/>
                <w:right w:val="none" w:sz="0" w:space="0" w:color="auto"/>
              </w:divBdr>
              <w:divsChild>
                <w:div w:id="995842710">
                  <w:marLeft w:val="0"/>
                  <w:marRight w:val="0"/>
                  <w:marTop w:val="0"/>
                  <w:marBottom w:val="0"/>
                  <w:divBdr>
                    <w:top w:val="none" w:sz="0" w:space="0" w:color="auto"/>
                    <w:left w:val="none" w:sz="0" w:space="0" w:color="auto"/>
                    <w:bottom w:val="none" w:sz="0" w:space="0" w:color="auto"/>
                    <w:right w:val="none" w:sz="0" w:space="0" w:color="auto"/>
                  </w:divBdr>
                  <w:divsChild>
                    <w:div w:id="19849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556519">
      <w:bodyDiv w:val="1"/>
      <w:marLeft w:val="0"/>
      <w:marRight w:val="0"/>
      <w:marTop w:val="0"/>
      <w:marBottom w:val="0"/>
      <w:divBdr>
        <w:top w:val="none" w:sz="0" w:space="0" w:color="auto"/>
        <w:left w:val="none" w:sz="0" w:space="0" w:color="auto"/>
        <w:bottom w:val="none" w:sz="0" w:space="0" w:color="auto"/>
        <w:right w:val="none" w:sz="0" w:space="0" w:color="auto"/>
      </w:divBdr>
      <w:divsChild>
        <w:div w:id="1755976067">
          <w:marLeft w:val="0"/>
          <w:marRight w:val="0"/>
          <w:marTop w:val="0"/>
          <w:marBottom w:val="0"/>
          <w:divBdr>
            <w:top w:val="none" w:sz="0" w:space="0" w:color="auto"/>
            <w:left w:val="none" w:sz="0" w:space="0" w:color="auto"/>
            <w:bottom w:val="none" w:sz="0" w:space="0" w:color="auto"/>
            <w:right w:val="none" w:sz="0" w:space="0" w:color="auto"/>
          </w:divBdr>
          <w:divsChild>
            <w:div w:id="2132740570">
              <w:marLeft w:val="0"/>
              <w:marRight w:val="0"/>
              <w:marTop w:val="0"/>
              <w:marBottom w:val="0"/>
              <w:divBdr>
                <w:top w:val="none" w:sz="0" w:space="0" w:color="auto"/>
                <w:left w:val="none" w:sz="0" w:space="0" w:color="auto"/>
                <w:bottom w:val="none" w:sz="0" w:space="0" w:color="auto"/>
                <w:right w:val="none" w:sz="0" w:space="0" w:color="auto"/>
              </w:divBdr>
              <w:divsChild>
                <w:div w:id="1704793827">
                  <w:marLeft w:val="0"/>
                  <w:marRight w:val="0"/>
                  <w:marTop w:val="0"/>
                  <w:marBottom w:val="0"/>
                  <w:divBdr>
                    <w:top w:val="none" w:sz="0" w:space="0" w:color="auto"/>
                    <w:left w:val="none" w:sz="0" w:space="0" w:color="auto"/>
                    <w:bottom w:val="none" w:sz="0" w:space="0" w:color="auto"/>
                    <w:right w:val="none" w:sz="0" w:space="0" w:color="auto"/>
                  </w:divBdr>
                  <w:divsChild>
                    <w:div w:id="205156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992178">
      <w:bodyDiv w:val="1"/>
      <w:marLeft w:val="0"/>
      <w:marRight w:val="0"/>
      <w:marTop w:val="0"/>
      <w:marBottom w:val="0"/>
      <w:divBdr>
        <w:top w:val="none" w:sz="0" w:space="0" w:color="auto"/>
        <w:left w:val="none" w:sz="0" w:space="0" w:color="auto"/>
        <w:bottom w:val="none" w:sz="0" w:space="0" w:color="auto"/>
        <w:right w:val="none" w:sz="0" w:space="0" w:color="auto"/>
      </w:divBdr>
      <w:divsChild>
        <w:div w:id="1357543014">
          <w:marLeft w:val="0"/>
          <w:marRight w:val="0"/>
          <w:marTop w:val="0"/>
          <w:marBottom w:val="0"/>
          <w:divBdr>
            <w:top w:val="none" w:sz="0" w:space="0" w:color="auto"/>
            <w:left w:val="none" w:sz="0" w:space="0" w:color="auto"/>
            <w:bottom w:val="none" w:sz="0" w:space="0" w:color="auto"/>
            <w:right w:val="none" w:sz="0" w:space="0" w:color="auto"/>
          </w:divBdr>
          <w:divsChild>
            <w:div w:id="1260413220">
              <w:marLeft w:val="0"/>
              <w:marRight w:val="0"/>
              <w:marTop w:val="0"/>
              <w:marBottom w:val="0"/>
              <w:divBdr>
                <w:top w:val="none" w:sz="0" w:space="0" w:color="auto"/>
                <w:left w:val="none" w:sz="0" w:space="0" w:color="auto"/>
                <w:bottom w:val="none" w:sz="0" w:space="0" w:color="auto"/>
                <w:right w:val="none" w:sz="0" w:space="0" w:color="auto"/>
              </w:divBdr>
              <w:divsChild>
                <w:div w:id="339548083">
                  <w:marLeft w:val="0"/>
                  <w:marRight w:val="0"/>
                  <w:marTop w:val="0"/>
                  <w:marBottom w:val="0"/>
                  <w:divBdr>
                    <w:top w:val="none" w:sz="0" w:space="0" w:color="auto"/>
                    <w:left w:val="none" w:sz="0" w:space="0" w:color="auto"/>
                    <w:bottom w:val="none" w:sz="0" w:space="0" w:color="auto"/>
                    <w:right w:val="none" w:sz="0" w:space="0" w:color="auto"/>
                  </w:divBdr>
                  <w:divsChild>
                    <w:div w:id="13317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448790">
      <w:bodyDiv w:val="1"/>
      <w:marLeft w:val="0"/>
      <w:marRight w:val="0"/>
      <w:marTop w:val="0"/>
      <w:marBottom w:val="0"/>
      <w:divBdr>
        <w:top w:val="none" w:sz="0" w:space="0" w:color="auto"/>
        <w:left w:val="none" w:sz="0" w:space="0" w:color="auto"/>
        <w:bottom w:val="none" w:sz="0" w:space="0" w:color="auto"/>
        <w:right w:val="none" w:sz="0" w:space="0" w:color="auto"/>
      </w:divBdr>
      <w:divsChild>
        <w:div w:id="1975405515">
          <w:marLeft w:val="0"/>
          <w:marRight w:val="0"/>
          <w:marTop w:val="0"/>
          <w:marBottom w:val="0"/>
          <w:divBdr>
            <w:top w:val="none" w:sz="0" w:space="0" w:color="auto"/>
            <w:left w:val="none" w:sz="0" w:space="0" w:color="auto"/>
            <w:bottom w:val="none" w:sz="0" w:space="0" w:color="auto"/>
            <w:right w:val="none" w:sz="0" w:space="0" w:color="auto"/>
          </w:divBdr>
          <w:divsChild>
            <w:div w:id="1922367931">
              <w:marLeft w:val="0"/>
              <w:marRight w:val="0"/>
              <w:marTop w:val="0"/>
              <w:marBottom w:val="0"/>
              <w:divBdr>
                <w:top w:val="none" w:sz="0" w:space="0" w:color="auto"/>
                <w:left w:val="none" w:sz="0" w:space="0" w:color="auto"/>
                <w:bottom w:val="none" w:sz="0" w:space="0" w:color="auto"/>
                <w:right w:val="none" w:sz="0" w:space="0" w:color="auto"/>
              </w:divBdr>
              <w:divsChild>
                <w:div w:id="1364597161">
                  <w:marLeft w:val="0"/>
                  <w:marRight w:val="0"/>
                  <w:marTop w:val="0"/>
                  <w:marBottom w:val="0"/>
                  <w:divBdr>
                    <w:top w:val="none" w:sz="0" w:space="0" w:color="auto"/>
                    <w:left w:val="none" w:sz="0" w:space="0" w:color="auto"/>
                    <w:bottom w:val="none" w:sz="0" w:space="0" w:color="auto"/>
                    <w:right w:val="none" w:sz="0" w:space="0" w:color="auto"/>
                  </w:divBdr>
                  <w:divsChild>
                    <w:div w:id="138113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412774">
      <w:bodyDiv w:val="1"/>
      <w:marLeft w:val="0"/>
      <w:marRight w:val="0"/>
      <w:marTop w:val="0"/>
      <w:marBottom w:val="0"/>
      <w:divBdr>
        <w:top w:val="none" w:sz="0" w:space="0" w:color="auto"/>
        <w:left w:val="none" w:sz="0" w:space="0" w:color="auto"/>
        <w:bottom w:val="none" w:sz="0" w:space="0" w:color="auto"/>
        <w:right w:val="none" w:sz="0" w:space="0" w:color="auto"/>
      </w:divBdr>
      <w:divsChild>
        <w:div w:id="1502816021">
          <w:marLeft w:val="0"/>
          <w:marRight w:val="0"/>
          <w:marTop w:val="0"/>
          <w:marBottom w:val="0"/>
          <w:divBdr>
            <w:top w:val="none" w:sz="0" w:space="0" w:color="auto"/>
            <w:left w:val="none" w:sz="0" w:space="0" w:color="auto"/>
            <w:bottom w:val="none" w:sz="0" w:space="0" w:color="auto"/>
            <w:right w:val="none" w:sz="0" w:space="0" w:color="auto"/>
          </w:divBdr>
          <w:divsChild>
            <w:div w:id="272516020">
              <w:marLeft w:val="0"/>
              <w:marRight w:val="0"/>
              <w:marTop w:val="0"/>
              <w:marBottom w:val="0"/>
              <w:divBdr>
                <w:top w:val="none" w:sz="0" w:space="0" w:color="auto"/>
                <w:left w:val="none" w:sz="0" w:space="0" w:color="auto"/>
                <w:bottom w:val="none" w:sz="0" w:space="0" w:color="auto"/>
                <w:right w:val="none" w:sz="0" w:space="0" w:color="auto"/>
              </w:divBdr>
              <w:divsChild>
                <w:div w:id="663972445">
                  <w:marLeft w:val="0"/>
                  <w:marRight w:val="0"/>
                  <w:marTop w:val="0"/>
                  <w:marBottom w:val="0"/>
                  <w:divBdr>
                    <w:top w:val="none" w:sz="0" w:space="0" w:color="auto"/>
                    <w:left w:val="none" w:sz="0" w:space="0" w:color="auto"/>
                    <w:bottom w:val="none" w:sz="0" w:space="0" w:color="auto"/>
                    <w:right w:val="none" w:sz="0" w:space="0" w:color="auto"/>
                  </w:divBdr>
                  <w:divsChild>
                    <w:div w:id="17887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443449">
      <w:bodyDiv w:val="1"/>
      <w:marLeft w:val="0"/>
      <w:marRight w:val="0"/>
      <w:marTop w:val="0"/>
      <w:marBottom w:val="0"/>
      <w:divBdr>
        <w:top w:val="none" w:sz="0" w:space="0" w:color="auto"/>
        <w:left w:val="none" w:sz="0" w:space="0" w:color="auto"/>
        <w:bottom w:val="none" w:sz="0" w:space="0" w:color="auto"/>
        <w:right w:val="none" w:sz="0" w:space="0" w:color="auto"/>
      </w:divBdr>
      <w:divsChild>
        <w:div w:id="1397708008">
          <w:marLeft w:val="0"/>
          <w:marRight w:val="0"/>
          <w:marTop w:val="0"/>
          <w:marBottom w:val="0"/>
          <w:divBdr>
            <w:top w:val="none" w:sz="0" w:space="0" w:color="auto"/>
            <w:left w:val="none" w:sz="0" w:space="0" w:color="auto"/>
            <w:bottom w:val="none" w:sz="0" w:space="0" w:color="auto"/>
            <w:right w:val="none" w:sz="0" w:space="0" w:color="auto"/>
          </w:divBdr>
          <w:divsChild>
            <w:div w:id="1695765432">
              <w:marLeft w:val="0"/>
              <w:marRight w:val="0"/>
              <w:marTop w:val="0"/>
              <w:marBottom w:val="0"/>
              <w:divBdr>
                <w:top w:val="none" w:sz="0" w:space="0" w:color="auto"/>
                <w:left w:val="none" w:sz="0" w:space="0" w:color="auto"/>
                <w:bottom w:val="none" w:sz="0" w:space="0" w:color="auto"/>
                <w:right w:val="none" w:sz="0" w:space="0" w:color="auto"/>
              </w:divBdr>
              <w:divsChild>
                <w:div w:id="619606647">
                  <w:marLeft w:val="0"/>
                  <w:marRight w:val="0"/>
                  <w:marTop w:val="0"/>
                  <w:marBottom w:val="0"/>
                  <w:divBdr>
                    <w:top w:val="none" w:sz="0" w:space="0" w:color="auto"/>
                    <w:left w:val="none" w:sz="0" w:space="0" w:color="auto"/>
                    <w:bottom w:val="none" w:sz="0" w:space="0" w:color="auto"/>
                    <w:right w:val="none" w:sz="0" w:space="0" w:color="auto"/>
                  </w:divBdr>
                  <w:divsChild>
                    <w:div w:id="13422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346503">
      <w:bodyDiv w:val="1"/>
      <w:marLeft w:val="0"/>
      <w:marRight w:val="0"/>
      <w:marTop w:val="0"/>
      <w:marBottom w:val="0"/>
      <w:divBdr>
        <w:top w:val="none" w:sz="0" w:space="0" w:color="auto"/>
        <w:left w:val="none" w:sz="0" w:space="0" w:color="auto"/>
        <w:bottom w:val="none" w:sz="0" w:space="0" w:color="auto"/>
        <w:right w:val="none" w:sz="0" w:space="0" w:color="auto"/>
      </w:divBdr>
      <w:divsChild>
        <w:div w:id="317656190">
          <w:marLeft w:val="0"/>
          <w:marRight w:val="0"/>
          <w:marTop w:val="0"/>
          <w:marBottom w:val="0"/>
          <w:divBdr>
            <w:top w:val="none" w:sz="0" w:space="0" w:color="auto"/>
            <w:left w:val="none" w:sz="0" w:space="0" w:color="auto"/>
            <w:bottom w:val="none" w:sz="0" w:space="0" w:color="auto"/>
            <w:right w:val="none" w:sz="0" w:space="0" w:color="auto"/>
          </w:divBdr>
          <w:divsChild>
            <w:div w:id="1370454672">
              <w:marLeft w:val="0"/>
              <w:marRight w:val="0"/>
              <w:marTop w:val="0"/>
              <w:marBottom w:val="0"/>
              <w:divBdr>
                <w:top w:val="none" w:sz="0" w:space="0" w:color="auto"/>
                <w:left w:val="none" w:sz="0" w:space="0" w:color="auto"/>
                <w:bottom w:val="none" w:sz="0" w:space="0" w:color="auto"/>
                <w:right w:val="none" w:sz="0" w:space="0" w:color="auto"/>
              </w:divBdr>
              <w:divsChild>
                <w:div w:id="1960717464">
                  <w:marLeft w:val="0"/>
                  <w:marRight w:val="0"/>
                  <w:marTop w:val="0"/>
                  <w:marBottom w:val="0"/>
                  <w:divBdr>
                    <w:top w:val="none" w:sz="0" w:space="0" w:color="auto"/>
                    <w:left w:val="none" w:sz="0" w:space="0" w:color="auto"/>
                    <w:bottom w:val="none" w:sz="0" w:space="0" w:color="auto"/>
                    <w:right w:val="none" w:sz="0" w:space="0" w:color="auto"/>
                  </w:divBdr>
                  <w:divsChild>
                    <w:div w:id="6010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615765">
      <w:bodyDiv w:val="1"/>
      <w:marLeft w:val="0"/>
      <w:marRight w:val="0"/>
      <w:marTop w:val="0"/>
      <w:marBottom w:val="0"/>
      <w:divBdr>
        <w:top w:val="none" w:sz="0" w:space="0" w:color="auto"/>
        <w:left w:val="none" w:sz="0" w:space="0" w:color="auto"/>
        <w:bottom w:val="none" w:sz="0" w:space="0" w:color="auto"/>
        <w:right w:val="none" w:sz="0" w:space="0" w:color="auto"/>
      </w:divBdr>
      <w:divsChild>
        <w:div w:id="1927109013">
          <w:marLeft w:val="0"/>
          <w:marRight w:val="0"/>
          <w:marTop w:val="0"/>
          <w:marBottom w:val="0"/>
          <w:divBdr>
            <w:top w:val="none" w:sz="0" w:space="0" w:color="auto"/>
            <w:left w:val="none" w:sz="0" w:space="0" w:color="auto"/>
            <w:bottom w:val="none" w:sz="0" w:space="0" w:color="auto"/>
            <w:right w:val="none" w:sz="0" w:space="0" w:color="auto"/>
          </w:divBdr>
          <w:divsChild>
            <w:div w:id="1295059711">
              <w:marLeft w:val="0"/>
              <w:marRight w:val="0"/>
              <w:marTop w:val="0"/>
              <w:marBottom w:val="0"/>
              <w:divBdr>
                <w:top w:val="none" w:sz="0" w:space="0" w:color="auto"/>
                <w:left w:val="none" w:sz="0" w:space="0" w:color="auto"/>
                <w:bottom w:val="none" w:sz="0" w:space="0" w:color="auto"/>
                <w:right w:val="none" w:sz="0" w:space="0" w:color="auto"/>
              </w:divBdr>
              <w:divsChild>
                <w:div w:id="328220798">
                  <w:marLeft w:val="0"/>
                  <w:marRight w:val="0"/>
                  <w:marTop w:val="0"/>
                  <w:marBottom w:val="0"/>
                  <w:divBdr>
                    <w:top w:val="none" w:sz="0" w:space="0" w:color="auto"/>
                    <w:left w:val="none" w:sz="0" w:space="0" w:color="auto"/>
                    <w:bottom w:val="none" w:sz="0" w:space="0" w:color="auto"/>
                    <w:right w:val="none" w:sz="0" w:space="0" w:color="auto"/>
                  </w:divBdr>
                  <w:divsChild>
                    <w:div w:id="30277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448065">
      <w:bodyDiv w:val="1"/>
      <w:marLeft w:val="0"/>
      <w:marRight w:val="0"/>
      <w:marTop w:val="0"/>
      <w:marBottom w:val="0"/>
      <w:divBdr>
        <w:top w:val="none" w:sz="0" w:space="0" w:color="auto"/>
        <w:left w:val="none" w:sz="0" w:space="0" w:color="auto"/>
        <w:bottom w:val="none" w:sz="0" w:space="0" w:color="auto"/>
        <w:right w:val="none" w:sz="0" w:space="0" w:color="auto"/>
      </w:divBdr>
      <w:divsChild>
        <w:div w:id="162623842">
          <w:marLeft w:val="0"/>
          <w:marRight w:val="0"/>
          <w:marTop w:val="0"/>
          <w:marBottom w:val="0"/>
          <w:divBdr>
            <w:top w:val="none" w:sz="0" w:space="0" w:color="auto"/>
            <w:left w:val="none" w:sz="0" w:space="0" w:color="auto"/>
            <w:bottom w:val="none" w:sz="0" w:space="0" w:color="auto"/>
            <w:right w:val="none" w:sz="0" w:space="0" w:color="auto"/>
          </w:divBdr>
          <w:divsChild>
            <w:div w:id="424228831">
              <w:marLeft w:val="0"/>
              <w:marRight w:val="0"/>
              <w:marTop w:val="0"/>
              <w:marBottom w:val="0"/>
              <w:divBdr>
                <w:top w:val="none" w:sz="0" w:space="0" w:color="auto"/>
                <w:left w:val="none" w:sz="0" w:space="0" w:color="auto"/>
                <w:bottom w:val="none" w:sz="0" w:space="0" w:color="auto"/>
                <w:right w:val="none" w:sz="0" w:space="0" w:color="auto"/>
              </w:divBdr>
              <w:divsChild>
                <w:div w:id="1992832174">
                  <w:marLeft w:val="0"/>
                  <w:marRight w:val="0"/>
                  <w:marTop w:val="0"/>
                  <w:marBottom w:val="0"/>
                  <w:divBdr>
                    <w:top w:val="none" w:sz="0" w:space="0" w:color="auto"/>
                    <w:left w:val="none" w:sz="0" w:space="0" w:color="auto"/>
                    <w:bottom w:val="none" w:sz="0" w:space="0" w:color="auto"/>
                    <w:right w:val="none" w:sz="0" w:space="0" w:color="auto"/>
                  </w:divBdr>
                  <w:divsChild>
                    <w:div w:id="52514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642267">
      <w:bodyDiv w:val="1"/>
      <w:marLeft w:val="0"/>
      <w:marRight w:val="0"/>
      <w:marTop w:val="0"/>
      <w:marBottom w:val="0"/>
      <w:divBdr>
        <w:top w:val="none" w:sz="0" w:space="0" w:color="auto"/>
        <w:left w:val="none" w:sz="0" w:space="0" w:color="auto"/>
        <w:bottom w:val="none" w:sz="0" w:space="0" w:color="auto"/>
        <w:right w:val="none" w:sz="0" w:space="0" w:color="auto"/>
      </w:divBdr>
      <w:divsChild>
        <w:div w:id="1547643469">
          <w:marLeft w:val="0"/>
          <w:marRight w:val="0"/>
          <w:marTop w:val="0"/>
          <w:marBottom w:val="0"/>
          <w:divBdr>
            <w:top w:val="none" w:sz="0" w:space="0" w:color="auto"/>
            <w:left w:val="none" w:sz="0" w:space="0" w:color="auto"/>
            <w:bottom w:val="none" w:sz="0" w:space="0" w:color="auto"/>
            <w:right w:val="none" w:sz="0" w:space="0" w:color="auto"/>
          </w:divBdr>
          <w:divsChild>
            <w:div w:id="1863321906">
              <w:marLeft w:val="0"/>
              <w:marRight w:val="0"/>
              <w:marTop w:val="0"/>
              <w:marBottom w:val="0"/>
              <w:divBdr>
                <w:top w:val="none" w:sz="0" w:space="0" w:color="auto"/>
                <w:left w:val="none" w:sz="0" w:space="0" w:color="auto"/>
                <w:bottom w:val="none" w:sz="0" w:space="0" w:color="auto"/>
                <w:right w:val="none" w:sz="0" w:space="0" w:color="auto"/>
              </w:divBdr>
              <w:divsChild>
                <w:div w:id="354961059">
                  <w:marLeft w:val="0"/>
                  <w:marRight w:val="0"/>
                  <w:marTop w:val="0"/>
                  <w:marBottom w:val="0"/>
                  <w:divBdr>
                    <w:top w:val="none" w:sz="0" w:space="0" w:color="auto"/>
                    <w:left w:val="none" w:sz="0" w:space="0" w:color="auto"/>
                    <w:bottom w:val="none" w:sz="0" w:space="0" w:color="auto"/>
                    <w:right w:val="none" w:sz="0" w:space="0" w:color="auto"/>
                  </w:divBdr>
                  <w:divsChild>
                    <w:div w:id="6812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088679">
      <w:bodyDiv w:val="1"/>
      <w:marLeft w:val="0"/>
      <w:marRight w:val="0"/>
      <w:marTop w:val="0"/>
      <w:marBottom w:val="0"/>
      <w:divBdr>
        <w:top w:val="none" w:sz="0" w:space="0" w:color="auto"/>
        <w:left w:val="none" w:sz="0" w:space="0" w:color="auto"/>
        <w:bottom w:val="none" w:sz="0" w:space="0" w:color="auto"/>
        <w:right w:val="none" w:sz="0" w:space="0" w:color="auto"/>
      </w:divBdr>
      <w:divsChild>
        <w:div w:id="1498107548">
          <w:marLeft w:val="0"/>
          <w:marRight w:val="0"/>
          <w:marTop w:val="0"/>
          <w:marBottom w:val="0"/>
          <w:divBdr>
            <w:top w:val="none" w:sz="0" w:space="0" w:color="auto"/>
            <w:left w:val="none" w:sz="0" w:space="0" w:color="auto"/>
            <w:bottom w:val="none" w:sz="0" w:space="0" w:color="auto"/>
            <w:right w:val="none" w:sz="0" w:space="0" w:color="auto"/>
          </w:divBdr>
          <w:divsChild>
            <w:div w:id="625698432">
              <w:marLeft w:val="0"/>
              <w:marRight w:val="0"/>
              <w:marTop w:val="0"/>
              <w:marBottom w:val="0"/>
              <w:divBdr>
                <w:top w:val="none" w:sz="0" w:space="0" w:color="auto"/>
                <w:left w:val="none" w:sz="0" w:space="0" w:color="auto"/>
                <w:bottom w:val="none" w:sz="0" w:space="0" w:color="auto"/>
                <w:right w:val="none" w:sz="0" w:space="0" w:color="auto"/>
              </w:divBdr>
              <w:divsChild>
                <w:div w:id="23479585">
                  <w:marLeft w:val="0"/>
                  <w:marRight w:val="0"/>
                  <w:marTop w:val="0"/>
                  <w:marBottom w:val="0"/>
                  <w:divBdr>
                    <w:top w:val="none" w:sz="0" w:space="0" w:color="auto"/>
                    <w:left w:val="none" w:sz="0" w:space="0" w:color="auto"/>
                    <w:bottom w:val="none" w:sz="0" w:space="0" w:color="auto"/>
                    <w:right w:val="none" w:sz="0" w:space="0" w:color="auto"/>
                  </w:divBdr>
                  <w:divsChild>
                    <w:div w:id="117816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101254">
      <w:bodyDiv w:val="1"/>
      <w:marLeft w:val="0"/>
      <w:marRight w:val="0"/>
      <w:marTop w:val="0"/>
      <w:marBottom w:val="0"/>
      <w:divBdr>
        <w:top w:val="none" w:sz="0" w:space="0" w:color="auto"/>
        <w:left w:val="none" w:sz="0" w:space="0" w:color="auto"/>
        <w:bottom w:val="none" w:sz="0" w:space="0" w:color="auto"/>
        <w:right w:val="none" w:sz="0" w:space="0" w:color="auto"/>
      </w:divBdr>
      <w:divsChild>
        <w:div w:id="2071608133">
          <w:marLeft w:val="0"/>
          <w:marRight w:val="0"/>
          <w:marTop w:val="0"/>
          <w:marBottom w:val="0"/>
          <w:divBdr>
            <w:top w:val="none" w:sz="0" w:space="0" w:color="auto"/>
            <w:left w:val="none" w:sz="0" w:space="0" w:color="auto"/>
            <w:bottom w:val="none" w:sz="0" w:space="0" w:color="auto"/>
            <w:right w:val="none" w:sz="0" w:space="0" w:color="auto"/>
          </w:divBdr>
          <w:divsChild>
            <w:div w:id="1381124474">
              <w:marLeft w:val="0"/>
              <w:marRight w:val="0"/>
              <w:marTop w:val="0"/>
              <w:marBottom w:val="0"/>
              <w:divBdr>
                <w:top w:val="none" w:sz="0" w:space="0" w:color="auto"/>
                <w:left w:val="none" w:sz="0" w:space="0" w:color="auto"/>
                <w:bottom w:val="none" w:sz="0" w:space="0" w:color="auto"/>
                <w:right w:val="none" w:sz="0" w:space="0" w:color="auto"/>
              </w:divBdr>
              <w:divsChild>
                <w:div w:id="1947227431">
                  <w:marLeft w:val="0"/>
                  <w:marRight w:val="0"/>
                  <w:marTop w:val="0"/>
                  <w:marBottom w:val="0"/>
                  <w:divBdr>
                    <w:top w:val="none" w:sz="0" w:space="0" w:color="auto"/>
                    <w:left w:val="none" w:sz="0" w:space="0" w:color="auto"/>
                    <w:bottom w:val="none" w:sz="0" w:space="0" w:color="auto"/>
                    <w:right w:val="none" w:sz="0" w:space="0" w:color="auto"/>
                  </w:divBdr>
                  <w:divsChild>
                    <w:div w:id="141762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843638">
      <w:bodyDiv w:val="1"/>
      <w:marLeft w:val="0"/>
      <w:marRight w:val="0"/>
      <w:marTop w:val="0"/>
      <w:marBottom w:val="0"/>
      <w:divBdr>
        <w:top w:val="none" w:sz="0" w:space="0" w:color="auto"/>
        <w:left w:val="none" w:sz="0" w:space="0" w:color="auto"/>
        <w:bottom w:val="none" w:sz="0" w:space="0" w:color="auto"/>
        <w:right w:val="none" w:sz="0" w:space="0" w:color="auto"/>
      </w:divBdr>
      <w:divsChild>
        <w:div w:id="902563569">
          <w:marLeft w:val="0"/>
          <w:marRight w:val="0"/>
          <w:marTop w:val="0"/>
          <w:marBottom w:val="0"/>
          <w:divBdr>
            <w:top w:val="none" w:sz="0" w:space="0" w:color="auto"/>
            <w:left w:val="none" w:sz="0" w:space="0" w:color="auto"/>
            <w:bottom w:val="none" w:sz="0" w:space="0" w:color="auto"/>
            <w:right w:val="none" w:sz="0" w:space="0" w:color="auto"/>
          </w:divBdr>
          <w:divsChild>
            <w:div w:id="930695485">
              <w:marLeft w:val="0"/>
              <w:marRight w:val="0"/>
              <w:marTop w:val="0"/>
              <w:marBottom w:val="0"/>
              <w:divBdr>
                <w:top w:val="none" w:sz="0" w:space="0" w:color="auto"/>
                <w:left w:val="none" w:sz="0" w:space="0" w:color="auto"/>
                <w:bottom w:val="none" w:sz="0" w:space="0" w:color="auto"/>
                <w:right w:val="none" w:sz="0" w:space="0" w:color="auto"/>
              </w:divBdr>
              <w:divsChild>
                <w:div w:id="1757557018">
                  <w:marLeft w:val="0"/>
                  <w:marRight w:val="0"/>
                  <w:marTop w:val="0"/>
                  <w:marBottom w:val="0"/>
                  <w:divBdr>
                    <w:top w:val="none" w:sz="0" w:space="0" w:color="auto"/>
                    <w:left w:val="none" w:sz="0" w:space="0" w:color="auto"/>
                    <w:bottom w:val="none" w:sz="0" w:space="0" w:color="auto"/>
                    <w:right w:val="none" w:sz="0" w:space="0" w:color="auto"/>
                  </w:divBdr>
                  <w:divsChild>
                    <w:div w:id="26130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146256">
      <w:bodyDiv w:val="1"/>
      <w:marLeft w:val="0"/>
      <w:marRight w:val="0"/>
      <w:marTop w:val="0"/>
      <w:marBottom w:val="0"/>
      <w:divBdr>
        <w:top w:val="none" w:sz="0" w:space="0" w:color="auto"/>
        <w:left w:val="none" w:sz="0" w:space="0" w:color="auto"/>
        <w:bottom w:val="none" w:sz="0" w:space="0" w:color="auto"/>
        <w:right w:val="none" w:sz="0" w:space="0" w:color="auto"/>
      </w:divBdr>
      <w:divsChild>
        <w:div w:id="1325933">
          <w:marLeft w:val="0"/>
          <w:marRight w:val="0"/>
          <w:marTop w:val="0"/>
          <w:marBottom w:val="0"/>
          <w:divBdr>
            <w:top w:val="none" w:sz="0" w:space="0" w:color="auto"/>
            <w:left w:val="none" w:sz="0" w:space="0" w:color="auto"/>
            <w:bottom w:val="none" w:sz="0" w:space="0" w:color="auto"/>
            <w:right w:val="none" w:sz="0" w:space="0" w:color="auto"/>
          </w:divBdr>
          <w:divsChild>
            <w:div w:id="431245377">
              <w:marLeft w:val="0"/>
              <w:marRight w:val="0"/>
              <w:marTop w:val="0"/>
              <w:marBottom w:val="0"/>
              <w:divBdr>
                <w:top w:val="none" w:sz="0" w:space="0" w:color="auto"/>
                <w:left w:val="none" w:sz="0" w:space="0" w:color="auto"/>
                <w:bottom w:val="none" w:sz="0" w:space="0" w:color="auto"/>
                <w:right w:val="none" w:sz="0" w:space="0" w:color="auto"/>
              </w:divBdr>
              <w:divsChild>
                <w:div w:id="484206063">
                  <w:marLeft w:val="0"/>
                  <w:marRight w:val="0"/>
                  <w:marTop w:val="0"/>
                  <w:marBottom w:val="0"/>
                  <w:divBdr>
                    <w:top w:val="none" w:sz="0" w:space="0" w:color="auto"/>
                    <w:left w:val="none" w:sz="0" w:space="0" w:color="auto"/>
                    <w:bottom w:val="none" w:sz="0" w:space="0" w:color="auto"/>
                    <w:right w:val="none" w:sz="0" w:space="0" w:color="auto"/>
                  </w:divBdr>
                  <w:divsChild>
                    <w:div w:id="211906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935602">
      <w:bodyDiv w:val="1"/>
      <w:marLeft w:val="0"/>
      <w:marRight w:val="0"/>
      <w:marTop w:val="0"/>
      <w:marBottom w:val="0"/>
      <w:divBdr>
        <w:top w:val="none" w:sz="0" w:space="0" w:color="auto"/>
        <w:left w:val="none" w:sz="0" w:space="0" w:color="auto"/>
        <w:bottom w:val="none" w:sz="0" w:space="0" w:color="auto"/>
        <w:right w:val="none" w:sz="0" w:space="0" w:color="auto"/>
      </w:divBdr>
      <w:divsChild>
        <w:div w:id="1053894865">
          <w:marLeft w:val="0"/>
          <w:marRight w:val="0"/>
          <w:marTop w:val="0"/>
          <w:marBottom w:val="0"/>
          <w:divBdr>
            <w:top w:val="none" w:sz="0" w:space="0" w:color="auto"/>
            <w:left w:val="none" w:sz="0" w:space="0" w:color="auto"/>
            <w:bottom w:val="none" w:sz="0" w:space="0" w:color="auto"/>
            <w:right w:val="none" w:sz="0" w:space="0" w:color="auto"/>
          </w:divBdr>
          <w:divsChild>
            <w:div w:id="905411130">
              <w:marLeft w:val="0"/>
              <w:marRight w:val="0"/>
              <w:marTop w:val="0"/>
              <w:marBottom w:val="0"/>
              <w:divBdr>
                <w:top w:val="none" w:sz="0" w:space="0" w:color="auto"/>
                <w:left w:val="none" w:sz="0" w:space="0" w:color="auto"/>
                <w:bottom w:val="none" w:sz="0" w:space="0" w:color="auto"/>
                <w:right w:val="none" w:sz="0" w:space="0" w:color="auto"/>
              </w:divBdr>
              <w:divsChild>
                <w:div w:id="1269118104">
                  <w:marLeft w:val="0"/>
                  <w:marRight w:val="0"/>
                  <w:marTop w:val="0"/>
                  <w:marBottom w:val="0"/>
                  <w:divBdr>
                    <w:top w:val="none" w:sz="0" w:space="0" w:color="auto"/>
                    <w:left w:val="none" w:sz="0" w:space="0" w:color="auto"/>
                    <w:bottom w:val="none" w:sz="0" w:space="0" w:color="auto"/>
                    <w:right w:val="none" w:sz="0" w:space="0" w:color="auto"/>
                  </w:divBdr>
                  <w:divsChild>
                    <w:div w:id="13369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6699">
      <w:bodyDiv w:val="1"/>
      <w:marLeft w:val="0"/>
      <w:marRight w:val="0"/>
      <w:marTop w:val="0"/>
      <w:marBottom w:val="0"/>
      <w:divBdr>
        <w:top w:val="none" w:sz="0" w:space="0" w:color="auto"/>
        <w:left w:val="none" w:sz="0" w:space="0" w:color="auto"/>
        <w:bottom w:val="none" w:sz="0" w:space="0" w:color="auto"/>
        <w:right w:val="none" w:sz="0" w:space="0" w:color="auto"/>
      </w:divBdr>
      <w:divsChild>
        <w:div w:id="1183782209">
          <w:marLeft w:val="0"/>
          <w:marRight w:val="0"/>
          <w:marTop w:val="0"/>
          <w:marBottom w:val="0"/>
          <w:divBdr>
            <w:top w:val="none" w:sz="0" w:space="0" w:color="auto"/>
            <w:left w:val="none" w:sz="0" w:space="0" w:color="auto"/>
            <w:bottom w:val="none" w:sz="0" w:space="0" w:color="auto"/>
            <w:right w:val="none" w:sz="0" w:space="0" w:color="auto"/>
          </w:divBdr>
          <w:divsChild>
            <w:div w:id="1498886373">
              <w:marLeft w:val="0"/>
              <w:marRight w:val="0"/>
              <w:marTop w:val="0"/>
              <w:marBottom w:val="0"/>
              <w:divBdr>
                <w:top w:val="none" w:sz="0" w:space="0" w:color="auto"/>
                <w:left w:val="none" w:sz="0" w:space="0" w:color="auto"/>
                <w:bottom w:val="none" w:sz="0" w:space="0" w:color="auto"/>
                <w:right w:val="none" w:sz="0" w:space="0" w:color="auto"/>
              </w:divBdr>
              <w:divsChild>
                <w:div w:id="693463336">
                  <w:marLeft w:val="0"/>
                  <w:marRight w:val="0"/>
                  <w:marTop w:val="0"/>
                  <w:marBottom w:val="0"/>
                  <w:divBdr>
                    <w:top w:val="none" w:sz="0" w:space="0" w:color="auto"/>
                    <w:left w:val="none" w:sz="0" w:space="0" w:color="auto"/>
                    <w:bottom w:val="none" w:sz="0" w:space="0" w:color="auto"/>
                    <w:right w:val="none" w:sz="0" w:space="0" w:color="auto"/>
                  </w:divBdr>
                  <w:divsChild>
                    <w:div w:id="6519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033482">
      <w:bodyDiv w:val="1"/>
      <w:marLeft w:val="0"/>
      <w:marRight w:val="0"/>
      <w:marTop w:val="0"/>
      <w:marBottom w:val="0"/>
      <w:divBdr>
        <w:top w:val="none" w:sz="0" w:space="0" w:color="auto"/>
        <w:left w:val="none" w:sz="0" w:space="0" w:color="auto"/>
        <w:bottom w:val="none" w:sz="0" w:space="0" w:color="auto"/>
        <w:right w:val="none" w:sz="0" w:space="0" w:color="auto"/>
      </w:divBdr>
      <w:divsChild>
        <w:div w:id="1119497505">
          <w:marLeft w:val="0"/>
          <w:marRight w:val="0"/>
          <w:marTop w:val="0"/>
          <w:marBottom w:val="0"/>
          <w:divBdr>
            <w:top w:val="none" w:sz="0" w:space="0" w:color="auto"/>
            <w:left w:val="none" w:sz="0" w:space="0" w:color="auto"/>
            <w:bottom w:val="none" w:sz="0" w:space="0" w:color="auto"/>
            <w:right w:val="none" w:sz="0" w:space="0" w:color="auto"/>
          </w:divBdr>
          <w:divsChild>
            <w:div w:id="48579891">
              <w:marLeft w:val="0"/>
              <w:marRight w:val="0"/>
              <w:marTop w:val="0"/>
              <w:marBottom w:val="0"/>
              <w:divBdr>
                <w:top w:val="none" w:sz="0" w:space="0" w:color="auto"/>
                <w:left w:val="none" w:sz="0" w:space="0" w:color="auto"/>
                <w:bottom w:val="none" w:sz="0" w:space="0" w:color="auto"/>
                <w:right w:val="none" w:sz="0" w:space="0" w:color="auto"/>
              </w:divBdr>
              <w:divsChild>
                <w:div w:id="1430927124">
                  <w:marLeft w:val="0"/>
                  <w:marRight w:val="0"/>
                  <w:marTop w:val="0"/>
                  <w:marBottom w:val="0"/>
                  <w:divBdr>
                    <w:top w:val="none" w:sz="0" w:space="0" w:color="auto"/>
                    <w:left w:val="none" w:sz="0" w:space="0" w:color="auto"/>
                    <w:bottom w:val="none" w:sz="0" w:space="0" w:color="auto"/>
                    <w:right w:val="none" w:sz="0" w:space="0" w:color="auto"/>
                  </w:divBdr>
                  <w:divsChild>
                    <w:div w:id="60870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731461">
      <w:bodyDiv w:val="1"/>
      <w:marLeft w:val="0"/>
      <w:marRight w:val="0"/>
      <w:marTop w:val="0"/>
      <w:marBottom w:val="0"/>
      <w:divBdr>
        <w:top w:val="none" w:sz="0" w:space="0" w:color="auto"/>
        <w:left w:val="none" w:sz="0" w:space="0" w:color="auto"/>
        <w:bottom w:val="none" w:sz="0" w:space="0" w:color="auto"/>
        <w:right w:val="none" w:sz="0" w:space="0" w:color="auto"/>
      </w:divBdr>
      <w:divsChild>
        <w:div w:id="427821509">
          <w:marLeft w:val="0"/>
          <w:marRight w:val="0"/>
          <w:marTop w:val="0"/>
          <w:marBottom w:val="0"/>
          <w:divBdr>
            <w:top w:val="none" w:sz="0" w:space="0" w:color="auto"/>
            <w:left w:val="none" w:sz="0" w:space="0" w:color="auto"/>
            <w:bottom w:val="none" w:sz="0" w:space="0" w:color="auto"/>
            <w:right w:val="none" w:sz="0" w:space="0" w:color="auto"/>
          </w:divBdr>
          <w:divsChild>
            <w:div w:id="1790468327">
              <w:marLeft w:val="0"/>
              <w:marRight w:val="0"/>
              <w:marTop w:val="0"/>
              <w:marBottom w:val="0"/>
              <w:divBdr>
                <w:top w:val="none" w:sz="0" w:space="0" w:color="auto"/>
                <w:left w:val="none" w:sz="0" w:space="0" w:color="auto"/>
                <w:bottom w:val="none" w:sz="0" w:space="0" w:color="auto"/>
                <w:right w:val="none" w:sz="0" w:space="0" w:color="auto"/>
              </w:divBdr>
              <w:divsChild>
                <w:div w:id="999115020">
                  <w:marLeft w:val="0"/>
                  <w:marRight w:val="0"/>
                  <w:marTop w:val="0"/>
                  <w:marBottom w:val="0"/>
                  <w:divBdr>
                    <w:top w:val="none" w:sz="0" w:space="0" w:color="auto"/>
                    <w:left w:val="none" w:sz="0" w:space="0" w:color="auto"/>
                    <w:bottom w:val="none" w:sz="0" w:space="0" w:color="auto"/>
                    <w:right w:val="none" w:sz="0" w:space="0" w:color="auto"/>
                  </w:divBdr>
                  <w:divsChild>
                    <w:div w:id="121492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941625">
      <w:bodyDiv w:val="1"/>
      <w:marLeft w:val="0"/>
      <w:marRight w:val="0"/>
      <w:marTop w:val="0"/>
      <w:marBottom w:val="0"/>
      <w:divBdr>
        <w:top w:val="none" w:sz="0" w:space="0" w:color="auto"/>
        <w:left w:val="none" w:sz="0" w:space="0" w:color="auto"/>
        <w:bottom w:val="none" w:sz="0" w:space="0" w:color="auto"/>
        <w:right w:val="none" w:sz="0" w:space="0" w:color="auto"/>
      </w:divBdr>
      <w:divsChild>
        <w:div w:id="1551771913">
          <w:marLeft w:val="0"/>
          <w:marRight w:val="0"/>
          <w:marTop w:val="0"/>
          <w:marBottom w:val="0"/>
          <w:divBdr>
            <w:top w:val="none" w:sz="0" w:space="0" w:color="auto"/>
            <w:left w:val="none" w:sz="0" w:space="0" w:color="auto"/>
            <w:bottom w:val="none" w:sz="0" w:space="0" w:color="auto"/>
            <w:right w:val="none" w:sz="0" w:space="0" w:color="auto"/>
          </w:divBdr>
          <w:divsChild>
            <w:div w:id="2048947644">
              <w:marLeft w:val="0"/>
              <w:marRight w:val="0"/>
              <w:marTop w:val="0"/>
              <w:marBottom w:val="0"/>
              <w:divBdr>
                <w:top w:val="none" w:sz="0" w:space="0" w:color="auto"/>
                <w:left w:val="none" w:sz="0" w:space="0" w:color="auto"/>
                <w:bottom w:val="none" w:sz="0" w:space="0" w:color="auto"/>
                <w:right w:val="none" w:sz="0" w:space="0" w:color="auto"/>
              </w:divBdr>
              <w:divsChild>
                <w:div w:id="1411273003">
                  <w:marLeft w:val="0"/>
                  <w:marRight w:val="0"/>
                  <w:marTop w:val="0"/>
                  <w:marBottom w:val="0"/>
                  <w:divBdr>
                    <w:top w:val="none" w:sz="0" w:space="0" w:color="auto"/>
                    <w:left w:val="none" w:sz="0" w:space="0" w:color="auto"/>
                    <w:bottom w:val="none" w:sz="0" w:space="0" w:color="auto"/>
                    <w:right w:val="none" w:sz="0" w:space="0" w:color="auto"/>
                  </w:divBdr>
                  <w:divsChild>
                    <w:div w:id="12061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293589">
      <w:bodyDiv w:val="1"/>
      <w:marLeft w:val="0"/>
      <w:marRight w:val="0"/>
      <w:marTop w:val="0"/>
      <w:marBottom w:val="0"/>
      <w:divBdr>
        <w:top w:val="none" w:sz="0" w:space="0" w:color="auto"/>
        <w:left w:val="none" w:sz="0" w:space="0" w:color="auto"/>
        <w:bottom w:val="none" w:sz="0" w:space="0" w:color="auto"/>
        <w:right w:val="none" w:sz="0" w:space="0" w:color="auto"/>
      </w:divBdr>
      <w:divsChild>
        <w:div w:id="1475290691">
          <w:marLeft w:val="0"/>
          <w:marRight w:val="0"/>
          <w:marTop w:val="0"/>
          <w:marBottom w:val="0"/>
          <w:divBdr>
            <w:top w:val="none" w:sz="0" w:space="0" w:color="auto"/>
            <w:left w:val="none" w:sz="0" w:space="0" w:color="auto"/>
            <w:bottom w:val="none" w:sz="0" w:space="0" w:color="auto"/>
            <w:right w:val="none" w:sz="0" w:space="0" w:color="auto"/>
          </w:divBdr>
          <w:divsChild>
            <w:div w:id="78211328">
              <w:marLeft w:val="0"/>
              <w:marRight w:val="0"/>
              <w:marTop w:val="0"/>
              <w:marBottom w:val="0"/>
              <w:divBdr>
                <w:top w:val="none" w:sz="0" w:space="0" w:color="auto"/>
                <w:left w:val="none" w:sz="0" w:space="0" w:color="auto"/>
                <w:bottom w:val="none" w:sz="0" w:space="0" w:color="auto"/>
                <w:right w:val="none" w:sz="0" w:space="0" w:color="auto"/>
              </w:divBdr>
              <w:divsChild>
                <w:div w:id="50811733">
                  <w:marLeft w:val="0"/>
                  <w:marRight w:val="0"/>
                  <w:marTop w:val="0"/>
                  <w:marBottom w:val="0"/>
                  <w:divBdr>
                    <w:top w:val="none" w:sz="0" w:space="0" w:color="auto"/>
                    <w:left w:val="none" w:sz="0" w:space="0" w:color="auto"/>
                    <w:bottom w:val="none" w:sz="0" w:space="0" w:color="auto"/>
                    <w:right w:val="none" w:sz="0" w:space="0" w:color="auto"/>
                  </w:divBdr>
                  <w:divsChild>
                    <w:div w:id="192074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444526">
      <w:bodyDiv w:val="1"/>
      <w:marLeft w:val="0"/>
      <w:marRight w:val="0"/>
      <w:marTop w:val="0"/>
      <w:marBottom w:val="0"/>
      <w:divBdr>
        <w:top w:val="none" w:sz="0" w:space="0" w:color="auto"/>
        <w:left w:val="none" w:sz="0" w:space="0" w:color="auto"/>
        <w:bottom w:val="none" w:sz="0" w:space="0" w:color="auto"/>
        <w:right w:val="none" w:sz="0" w:space="0" w:color="auto"/>
      </w:divBdr>
      <w:divsChild>
        <w:div w:id="1104810408">
          <w:marLeft w:val="0"/>
          <w:marRight w:val="0"/>
          <w:marTop w:val="0"/>
          <w:marBottom w:val="0"/>
          <w:divBdr>
            <w:top w:val="none" w:sz="0" w:space="0" w:color="auto"/>
            <w:left w:val="none" w:sz="0" w:space="0" w:color="auto"/>
            <w:bottom w:val="none" w:sz="0" w:space="0" w:color="auto"/>
            <w:right w:val="none" w:sz="0" w:space="0" w:color="auto"/>
          </w:divBdr>
          <w:divsChild>
            <w:div w:id="2047757025">
              <w:marLeft w:val="0"/>
              <w:marRight w:val="0"/>
              <w:marTop w:val="0"/>
              <w:marBottom w:val="0"/>
              <w:divBdr>
                <w:top w:val="none" w:sz="0" w:space="0" w:color="auto"/>
                <w:left w:val="none" w:sz="0" w:space="0" w:color="auto"/>
                <w:bottom w:val="none" w:sz="0" w:space="0" w:color="auto"/>
                <w:right w:val="none" w:sz="0" w:space="0" w:color="auto"/>
              </w:divBdr>
              <w:divsChild>
                <w:div w:id="1170365920">
                  <w:marLeft w:val="0"/>
                  <w:marRight w:val="0"/>
                  <w:marTop w:val="0"/>
                  <w:marBottom w:val="0"/>
                  <w:divBdr>
                    <w:top w:val="none" w:sz="0" w:space="0" w:color="auto"/>
                    <w:left w:val="none" w:sz="0" w:space="0" w:color="auto"/>
                    <w:bottom w:val="none" w:sz="0" w:space="0" w:color="auto"/>
                    <w:right w:val="none" w:sz="0" w:space="0" w:color="auto"/>
                  </w:divBdr>
                  <w:divsChild>
                    <w:div w:id="46393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862545">
      <w:bodyDiv w:val="1"/>
      <w:marLeft w:val="0"/>
      <w:marRight w:val="0"/>
      <w:marTop w:val="0"/>
      <w:marBottom w:val="0"/>
      <w:divBdr>
        <w:top w:val="none" w:sz="0" w:space="0" w:color="auto"/>
        <w:left w:val="none" w:sz="0" w:space="0" w:color="auto"/>
        <w:bottom w:val="none" w:sz="0" w:space="0" w:color="auto"/>
        <w:right w:val="none" w:sz="0" w:space="0" w:color="auto"/>
      </w:divBdr>
      <w:divsChild>
        <w:div w:id="1528641466">
          <w:marLeft w:val="0"/>
          <w:marRight w:val="0"/>
          <w:marTop w:val="0"/>
          <w:marBottom w:val="0"/>
          <w:divBdr>
            <w:top w:val="none" w:sz="0" w:space="0" w:color="auto"/>
            <w:left w:val="none" w:sz="0" w:space="0" w:color="auto"/>
            <w:bottom w:val="none" w:sz="0" w:space="0" w:color="auto"/>
            <w:right w:val="none" w:sz="0" w:space="0" w:color="auto"/>
          </w:divBdr>
          <w:divsChild>
            <w:div w:id="549610202">
              <w:marLeft w:val="0"/>
              <w:marRight w:val="0"/>
              <w:marTop w:val="0"/>
              <w:marBottom w:val="0"/>
              <w:divBdr>
                <w:top w:val="none" w:sz="0" w:space="0" w:color="auto"/>
                <w:left w:val="none" w:sz="0" w:space="0" w:color="auto"/>
                <w:bottom w:val="none" w:sz="0" w:space="0" w:color="auto"/>
                <w:right w:val="none" w:sz="0" w:space="0" w:color="auto"/>
              </w:divBdr>
              <w:divsChild>
                <w:div w:id="1454787323">
                  <w:marLeft w:val="0"/>
                  <w:marRight w:val="0"/>
                  <w:marTop w:val="0"/>
                  <w:marBottom w:val="0"/>
                  <w:divBdr>
                    <w:top w:val="none" w:sz="0" w:space="0" w:color="auto"/>
                    <w:left w:val="none" w:sz="0" w:space="0" w:color="auto"/>
                    <w:bottom w:val="none" w:sz="0" w:space="0" w:color="auto"/>
                    <w:right w:val="none" w:sz="0" w:space="0" w:color="auto"/>
                  </w:divBdr>
                  <w:divsChild>
                    <w:div w:id="8917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054835">
      <w:bodyDiv w:val="1"/>
      <w:marLeft w:val="0"/>
      <w:marRight w:val="0"/>
      <w:marTop w:val="0"/>
      <w:marBottom w:val="0"/>
      <w:divBdr>
        <w:top w:val="none" w:sz="0" w:space="0" w:color="auto"/>
        <w:left w:val="none" w:sz="0" w:space="0" w:color="auto"/>
        <w:bottom w:val="none" w:sz="0" w:space="0" w:color="auto"/>
        <w:right w:val="none" w:sz="0" w:space="0" w:color="auto"/>
      </w:divBdr>
      <w:divsChild>
        <w:div w:id="950939741">
          <w:marLeft w:val="0"/>
          <w:marRight w:val="0"/>
          <w:marTop w:val="0"/>
          <w:marBottom w:val="0"/>
          <w:divBdr>
            <w:top w:val="none" w:sz="0" w:space="0" w:color="auto"/>
            <w:left w:val="none" w:sz="0" w:space="0" w:color="auto"/>
            <w:bottom w:val="none" w:sz="0" w:space="0" w:color="auto"/>
            <w:right w:val="none" w:sz="0" w:space="0" w:color="auto"/>
          </w:divBdr>
          <w:divsChild>
            <w:div w:id="1716588723">
              <w:marLeft w:val="0"/>
              <w:marRight w:val="0"/>
              <w:marTop w:val="0"/>
              <w:marBottom w:val="0"/>
              <w:divBdr>
                <w:top w:val="none" w:sz="0" w:space="0" w:color="auto"/>
                <w:left w:val="none" w:sz="0" w:space="0" w:color="auto"/>
                <w:bottom w:val="none" w:sz="0" w:space="0" w:color="auto"/>
                <w:right w:val="none" w:sz="0" w:space="0" w:color="auto"/>
              </w:divBdr>
              <w:divsChild>
                <w:div w:id="287971536">
                  <w:marLeft w:val="0"/>
                  <w:marRight w:val="0"/>
                  <w:marTop w:val="0"/>
                  <w:marBottom w:val="0"/>
                  <w:divBdr>
                    <w:top w:val="none" w:sz="0" w:space="0" w:color="auto"/>
                    <w:left w:val="none" w:sz="0" w:space="0" w:color="auto"/>
                    <w:bottom w:val="none" w:sz="0" w:space="0" w:color="auto"/>
                    <w:right w:val="none" w:sz="0" w:space="0" w:color="auto"/>
                  </w:divBdr>
                  <w:divsChild>
                    <w:div w:id="1463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577063">
      <w:bodyDiv w:val="1"/>
      <w:marLeft w:val="0"/>
      <w:marRight w:val="0"/>
      <w:marTop w:val="0"/>
      <w:marBottom w:val="0"/>
      <w:divBdr>
        <w:top w:val="none" w:sz="0" w:space="0" w:color="auto"/>
        <w:left w:val="none" w:sz="0" w:space="0" w:color="auto"/>
        <w:bottom w:val="none" w:sz="0" w:space="0" w:color="auto"/>
        <w:right w:val="none" w:sz="0" w:space="0" w:color="auto"/>
      </w:divBdr>
      <w:divsChild>
        <w:div w:id="710152983">
          <w:marLeft w:val="0"/>
          <w:marRight w:val="0"/>
          <w:marTop w:val="0"/>
          <w:marBottom w:val="0"/>
          <w:divBdr>
            <w:top w:val="none" w:sz="0" w:space="0" w:color="auto"/>
            <w:left w:val="none" w:sz="0" w:space="0" w:color="auto"/>
            <w:bottom w:val="none" w:sz="0" w:space="0" w:color="auto"/>
            <w:right w:val="none" w:sz="0" w:space="0" w:color="auto"/>
          </w:divBdr>
          <w:divsChild>
            <w:div w:id="2020887428">
              <w:marLeft w:val="0"/>
              <w:marRight w:val="0"/>
              <w:marTop w:val="0"/>
              <w:marBottom w:val="0"/>
              <w:divBdr>
                <w:top w:val="none" w:sz="0" w:space="0" w:color="auto"/>
                <w:left w:val="none" w:sz="0" w:space="0" w:color="auto"/>
                <w:bottom w:val="none" w:sz="0" w:space="0" w:color="auto"/>
                <w:right w:val="none" w:sz="0" w:space="0" w:color="auto"/>
              </w:divBdr>
              <w:divsChild>
                <w:div w:id="334767393">
                  <w:marLeft w:val="0"/>
                  <w:marRight w:val="0"/>
                  <w:marTop w:val="0"/>
                  <w:marBottom w:val="0"/>
                  <w:divBdr>
                    <w:top w:val="none" w:sz="0" w:space="0" w:color="auto"/>
                    <w:left w:val="none" w:sz="0" w:space="0" w:color="auto"/>
                    <w:bottom w:val="none" w:sz="0" w:space="0" w:color="auto"/>
                    <w:right w:val="none" w:sz="0" w:space="0" w:color="auto"/>
                  </w:divBdr>
                  <w:divsChild>
                    <w:div w:id="124105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280866">
      <w:bodyDiv w:val="1"/>
      <w:marLeft w:val="0"/>
      <w:marRight w:val="0"/>
      <w:marTop w:val="0"/>
      <w:marBottom w:val="0"/>
      <w:divBdr>
        <w:top w:val="none" w:sz="0" w:space="0" w:color="auto"/>
        <w:left w:val="none" w:sz="0" w:space="0" w:color="auto"/>
        <w:bottom w:val="none" w:sz="0" w:space="0" w:color="auto"/>
        <w:right w:val="none" w:sz="0" w:space="0" w:color="auto"/>
      </w:divBdr>
      <w:divsChild>
        <w:div w:id="1543522428">
          <w:marLeft w:val="0"/>
          <w:marRight w:val="0"/>
          <w:marTop w:val="0"/>
          <w:marBottom w:val="0"/>
          <w:divBdr>
            <w:top w:val="none" w:sz="0" w:space="0" w:color="auto"/>
            <w:left w:val="none" w:sz="0" w:space="0" w:color="auto"/>
            <w:bottom w:val="none" w:sz="0" w:space="0" w:color="auto"/>
            <w:right w:val="none" w:sz="0" w:space="0" w:color="auto"/>
          </w:divBdr>
          <w:divsChild>
            <w:div w:id="1591692923">
              <w:marLeft w:val="0"/>
              <w:marRight w:val="0"/>
              <w:marTop w:val="0"/>
              <w:marBottom w:val="0"/>
              <w:divBdr>
                <w:top w:val="none" w:sz="0" w:space="0" w:color="auto"/>
                <w:left w:val="none" w:sz="0" w:space="0" w:color="auto"/>
                <w:bottom w:val="none" w:sz="0" w:space="0" w:color="auto"/>
                <w:right w:val="none" w:sz="0" w:space="0" w:color="auto"/>
              </w:divBdr>
              <w:divsChild>
                <w:div w:id="1382023407">
                  <w:marLeft w:val="0"/>
                  <w:marRight w:val="0"/>
                  <w:marTop w:val="0"/>
                  <w:marBottom w:val="0"/>
                  <w:divBdr>
                    <w:top w:val="none" w:sz="0" w:space="0" w:color="auto"/>
                    <w:left w:val="none" w:sz="0" w:space="0" w:color="auto"/>
                    <w:bottom w:val="none" w:sz="0" w:space="0" w:color="auto"/>
                    <w:right w:val="none" w:sz="0" w:space="0" w:color="auto"/>
                  </w:divBdr>
                  <w:divsChild>
                    <w:div w:id="210010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659980">
      <w:bodyDiv w:val="1"/>
      <w:marLeft w:val="0"/>
      <w:marRight w:val="0"/>
      <w:marTop w:val="0"/>
      <w:marBottom w:val="0"/>
      <w:divBdr>
        <w:top w:val="none" w:sz="0" w:space="0" w:color="auto"/>
        <w:left w:val="none" w:sz="0" w:space="0" w:color="auto"/>
        <w:bottom w:val="none" w:sz="0" w:space="0" w:color="auto"/>
        <w:right w:val="none" w:sz="0" w:space="0" w:color="auto"/>
      </w:divBdr>
      <w:divsChild>
        <w:div w:id="194731254">
          <w:marLeft w:val="0"/>
          <w:marRight w:val="0"/>
          <w:marTop w:val="0"/>
          <w:marBottom w:val="0"/>
          <w:divBdr>
            <w:top w:val="none" w:sz="0" w:space="0" w:color="auto"/>
            <w:left w:val="none" w:sz="0" w:space="0" w:color="auto"/>
            <w:bottom w:val="none" w:sz="0" w:space="0" w:color="auto"/>
            <w:right w:val="none" w:sz="0" w:space="0" w:color="auto"/>
          </w:divBdr>
          <w:divsChild>
            <w:div w:id="1329867095">
              <w:marLeft w:val="0"/>
              <w:marRight w:val="0"/>
              <w:marTop w:val="0"/>
              <w:marBottom w:val="0"/>
              <w:divBdr>
                <w:top w:val="none" w:sz="0" w:space="0" w:color="auto"/>
                <w:left w:val="none" w:sz="0" w:space="0" w:color="auto"/>
                <w:bottom w:val="none" w:sz="0" w:space="0" w:color="auto"/>
                <w:right w:val="none" w:sz="0" w:space="0" w:color="auto"/>
              </w:divBdr>
              <w:divsChild>
                <w:div w:id="1083994232">
                  <w:marLeft w:val="0"/>
                  <w:marRight w:val="0"/>
                  <w:marTop w:val="0"/>
                  <w:marBottom w:val="0"/>
                  <w:divBdr>
                    <w:top w:val="none" w:sz="0" w:space="0" w:color="auto"/>
                    <w:left w:val="none" w:sz="0" w:space="0" w:color="auto"/>
                    <w:bottom w:val="none" w:sz="0" w:space="0" w:color="auto"/>
                    <w:right w:val="none" w:sz="0" w:space="0" w:color="auto"/>
                  </w:divBdr>
                  <w:divsChild>
                    <w:div w:id="3911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66653">
      <w:bodyDiv w:val="1"/>
      <w:marLeft w:val="0"/>
      <w:marRight w:val="0"/>
      <w:marTop w:val="0"/>
      <w:marBottom w:val="0"/>
      <w:divBdr>
        <w:top w:val="none" w:sz="0" w:space="0" w:color="auto"/>
        <w:left w:val="none" w:sz="0" w:space="0" w:color="auto"/>
        <w:bottom w:val="none" w:sz="0" w:space="0" w:color="auto"/>
        <w:right w:val="none" w:sz="0" w:space="0" w:color="auto"/>
      </w:divBdr>
      <w:divsChild>
        <w:div w:id="93520328">
          <w:marLeft w:val="0"/>
          <w:marRight w:val="0"/>
          <w:marTop w:val="0"/>
          <w:marBottom w:val="0"/>
          <w:divBdr>
            <w:top w:val="none" w:sz="0" w:space="0" w:color="auto"/>
            <w:left w:val="none" w:sz="0" w:space="0" w:color="auto"/>
            <w:bottom w:val="none" w:sz="0" w:space="0" w:color="auto"/>
            <w:right w:val="none" w:sz="0" w:space="0" w:color="auto"/>
          </w:divBdr>
          <w:divsChild>
            <w:div w:id="549851608">
              <w:marLeft w:val="0"/>
              <w:marRight w:val="0"/>
              <w:marTop w:val="0"/>
              <w:marBottom w:val="0"/>
              <w:divBdr>
                <w:top w:val="none" w:sz="0" w:space="0" w:color="auto"/>
                <w:left w:val="none" w:sz="0" w:space="0" w:color="auto"/>
                <w:bottom w:val="none" w:sz="0" w:space="0" w:color="auto"/>
                <w:right w:val="none" w:sz="0" w:space="0" w:color="auto"/>
              </w:divBdr>
              <w:divsChild>
                <w:div w:id="2091540574">
                  <w:marLeft w:val="0"/>
                  <w:marRight w:val="0"/>
                  <w:marTop w:val="0"/>
                  <w:marBottom w:val="0"/>
                  <w:divBdr>
                    <w:top w:val="none" w:sz="0" w:space="0" w:color="auto"/>
                    <w:left w:val="none" w:sz="0" w:space="0" w:color="auto"/>
                    <w:bottom w:val="none" w:sz="0" w:space="0" w:color="auto"/>
                    <w:right w:val="none" w:sz="0" w:space="0" w:color="auto"/>
                  </w:divBdr>
                  <w:divsChild>
                    <w:div w:id="18508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799528">
      <w:bodyDiv w:val="1"/>
      <w:marLeft w:val="0"/>
      <w:marRight w:val="0"/>
      <w:marTop w:val="0"/>
      <w:marBottom w:val="0"/>
      <w:divBdr>
        <w:top w:val="none" w:sz="0" w:space="0" w:color="auto"/>
        <w:left w:val="none" w:sz="0" w:space="0" w:color="auto"/>
        <w:bottom w:val="none" w:sz="0" w:space="0" w:color="auto"/>
        <w:right w:val="none" w:sz="0" w:space="0" w:color="auto"/>
      </w:divBdr>
      <w:divsChild>
        <w:div w:id="1886061030">
          <w:marLeft w:val="0"/>
          <w:marRight w:val="0"/>
          <w:marTop w:val="0"/>
          <w:marBottom w:val="0"/>
          <w:divBdr>
            <w:top w:val="none" w:sz="0" w:space="0" w:color="auto"/>
            <w:left w:val="none" w:sz="0" w:space="0" w:color="auto"/>
            <w:bottom w:val="none" w:sz="0" w:space="0" w:color="auto"/>
            <w:right w:val="none" w:sz="0" w:space="0" w:color="auto"/>
          </w:divBdr>
          <w:divsChild>
            <w:div w:id="1302688489">
              <w:marLeft w:val="0"/>
              <w:marRight w:val="0"/>
              <w:marTop w:val="0"/>
              <w:marBottom w:val="0"/>
              <w:divBdr>
                <w:top w:val="none" w:sz="0" w:space="0" w:color="auto"/>
                <w:left w:val="none" w:sz="0" w:space="0" w:color="auto"/>
                <w:bottom w:val="none" w:sz="0" w:space="0" w:color="auto"/>
                <w:right w:val="none" w:sz="0" w:space="0" w:color="auto"/>
              </w:divBdr>
              <w:divsChild>
                <w:div w:id="549608133">
                  <w:marLeft w:val="0"/>
                  <w:marRight w:val="0"/>
                  <w:marTop w:val="0"/>
                  <w:marBottom w:val="0"/>
                  <w:divBdr>
                    <w:top w:val="none" w:sz="0" w:space="0" w:color="auto"/>
                    <w:left w:val="none" w:sz="0" w:space="0" w:color="auto"/>
                    <w:bottom w:val="none" w:sz="0" w:space="0" w:color="auto"/>
                    <w:right w:val="none" w:sz="0" w:space="0" w:color="auto"/>
                  </w:divBdr>
                  <w:divsChild>
                    <w:div w:id="167125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397663">
      <w:bodyDiv w:val="1"/>
      <w:marLeft w:val="0"/>
      <w:marRight w:val="0"/>
      <w:marTop w:val="0"/>
      <w:marBottom w:val="0"/>
      <w:divBdr>
        <w:top w:val="none" w:sz="0" w:space="0" w:color="auto"/>
        <w:left w:val="none" w:sz="0" w:space="0" w:color="auto"/>
        <w:bottom w:val="none" w:sz="0" w:space="0" w:color="auto"/>
        <w:right w:val="none" w:sz="0" w:space="0" w:color="auto"/>
      </w:divBdr>
      <w:divsChild>
        <w:div w:id="769008688">
          <w:marLeft w:val="0"/>
          <w:marRight w:val="0"/>
          <w:marTop w:val="0"/>
          <w:marBottom w:val="0"/>
          <w:divBdr>
            <w:top w:val="none" w:sz="0" w:space="0" w:color="auto"/>
            <w:left w:val="none" w:sz="0" w:space="0" w:color="auto"/>
            <w:bottom w:val="none" w:sz="0" w:space="0" w:color="auto"/>
            <w:right w:val="none" w:sz="0" w:space="0" w:color="auto"/>
          </w:divBdr>
          <w:divsChild>
            <w:div w:id="593633387">
              <w:marLeft w:val="0"/>
              <w:marRight w:val="0"/>
              <w:marTop w:val="0"/>
              <w:marBottom w:val="0"/>
              <w:divBdr>
                <w:top w:val="none" w:sz="0" w:space="0" w:color="auto"/>
                <w:left w:val="none" w:sz="0" w:space="0" w:color="auto"/>
                <w:bottom w:val="none" w:sz="0" w:space="0" w:color="auto"/>
                <w:right w:val="none" w:sz="0" w:space="0" w:color="auto"/>
              </w:divBdr>
              <w:divsChild>
                <w:div w:id="1904100031">
                  <w:marLeft w:val="0"/>
                  <w:marRight w:val="0"/>
                  <w:marTop w:val="0"/>
                  <w:marBottom w:val="0"/>
                  <w:divBdr>
                    <w:top w:val="none" w:sz="0" w:space="0" w:color="auto"/>
                    <w:left w:val="none" w:sz="0" w:space="0" w:color="auto"/>
                    <w:bottom w:val="none" w:sz="0" w:space="0" w:color="auto"/>
                    <w:right w:val="none" w:sz="0" w:space="0" w:color="auto"/>
                  </w:divBdr>
                  <w:divsChild>
                    <w:div w:id="182616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880806">
      <w:bodyDiv w:val="1"/>
      <w:marLeft w:val="0"/>
      <w:marRight w:val="0"/>
      <w:marTop w:val="0"/>
      <w:marBottom w:val="0"/>
      <w:divBdr>
        <w:top w:val="none" w:sz="0" w:space="0" w:color="auto"/>
        <w:left w:val="none" w:sz="0" w:space="0" w:color="auto"/>
        <w:bottom w:val="none" w:sz="0" w:space="0" w:color="auto"/>
        <w:right w:val="none" w:sz="0" w:space="0" w:color="auto"/>
      </w:divBdr>
      <w:divsChild>
        <w:div w:id="2073263929">
          <w:marLeft w:val="0"/>
          <w:marRight w:val="0"/>
          <w:marTop w:val="0"/>
          <w:marBottom w:val="0"/>
          <w:divBdr>
            <w:top w:val="none" w:sz="0" w:space="0" w:color="auto"/>
            <w:left w:val="none" w:sz="0" w:space="0" w:color="auto"/>
            <w:bottom w:val="none" w:sz="0" w:space="0" w:color="auto"/>
            <w:right w:val="none" w:sz="0" w:space="0" w:color="auto"/>
          </w:divBdr>
          <w:divsChild>
            <w:div w:id="426924221">
              <w:marLeft w:val="0"/>
              <w:marRight w:val="0"/>
              <w:marTop w:val="0"/>
              <w:marBottom w:val="0"/>
              <w:divBdr>
                <w:top w:val="none" w:sz="0" w:space="0" w:color="auto"/>
                <w:left w:val="none" w:sz="0" w:space="0" w:color="auto"/>
                <w:bottom w:val="none" w:sz="0" w:space="0" w:color="auto"/>
                <w:right w:val="none" w:sz="0" w:space="0" w:color="auto"/>
              </w:divBdr>
              <w:divsChild>
                <w:div w:id="2123500358">
                  <w:marLeft w:val="0"/>
                  <w:marRight w:val="0"/>
                  <w:marTop w:val="0"/>
                  <w:marBottom w:val="0"/>
                  <w:divBdr>
                    <w:top w:val="none" w:sz="0" w:space="0" w:color="auto"/>
                    <w:left w:val="none" w:sz="0" w:space="0" w:color="auto"/>
                    <w:bottom w:val="none" w:sz="0" w:space="0" w:color="auto"/>
                    <w:right w:val="none" w:sz="0" w:space="0" w:color="auto"/>
                  </w:divBdr>
                  <w:divsChild>
                    <w:div w:id="76207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349626">
      <w:bodyDiv w:val="1"/>
      <w:marLeft w:val="0"/>
      <w:marRight w:val="0"/>
      <w:marTop w:val="0"/>
      <w:marBottom w:val="0"/>
      <w:divBdr>
        <w:top w:val="none" w:sz="0" w:space="0" w:color="auto"/>
        <w:left w:val="none" w:sz="0" w:space="0" w:color="auto"/>
        <w:bottom w:val="none" w:sz="0" w:space="0" w:color="auto"/>
        <w:right w:val="none" w:sz="0" w:space="0" w:color="auto"/>
      </w:divBdr>
    </w:div>
    <w:div w:id="1825463692">
      <w:bodyDiv w:val="1"/>
      <w:marLeft w:val="0"/>
      <w:marRight w:val="0"/>
      <w:marTop w:val="0"/>
      <w:marBottom w:val="0"/>
      <w:divBdr>
        <w:top w:val="none" w:sz="0" w:space="0" w:color="auto"/>
        <w:left w:val="none" w:sz="0" w:space="0" w:color="auto"/>
        <w:bottom w:val="none" w:sz="0" w:space="0" w:color="auto"/>
        <w:right w:val="none" w:sz="0" w:space="0" w:color="auto"/>
      </w:divBdr>
      <w:divsChild>
        <w:div w:id="516819117">
          <w:marLeft w:val="0"/>
          <w:marRight w:val="0"/>
          <w:marTop w:val="0"/>
          <w:marBottom w:val="0"/>
          <w:divBdr>
            <w:top w:val="none" w:sz="0" w:space="0" w:color="auto"/>
            <w:left w:val="none" w:sz="0" w:space="0" w:color="auto"/>
            <w:bottom w:val="none" w:sz="0" w:space="0" w:color="auto"/>
            <w:right w:val="none" w:sz="0" w:space="0" w:color="auto"/>
          </w:divBdr>
          <w:divsChild>
            <w:div w:id="897016343">
              <w:marLeft w:val="0"/>
              <w:marRight w:val="0"/>
              <w:marTop w:val="0"/>
              <w:marBottom w:val="0"/>
              <w:divBdr>
                <w:top w:val="none" w:sz="0" w:space="0" w:color="auto"/>
                <w:left w:val="none" w:sz="0" w:space="0" w:color="auto"/>
                <w:bottom w:val="none" w:sz="0" w:space="0" w:color="auto"/>
                <w:right w:val="none" w:sz="0" w:space="0" w:color="auto"/>
              </w:divBdr>
              <w:divsChild>
                <w:div w:id="1459105870">
                  <w:marLeft w:val="0"/>
                  <w:marRight w:val="0"/>
                  <w:marTop w:val="0"/>
                  <w:marBottom w:val="0"/>
                  <w:divBdr>
                    <w:top w:val="none" w:sz="0" w:space="0" w:color="auto"/>
                    <w:left w:val="none" w:sz="0" w:space="0" w:color="auto"/>
                    <w:bottom w:val="none" w:sz="0" w:space="0" w:color="auto"/>
                    <w:right w:val="none" w:sz="0" w:space="0" w:color="auto"/>
                  </w:divBdr>
                  <w:divsChild>
                    <w:div w:id="136952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031163">
      <w:bodyDiv w:val="1"/>
      <w:marLeft w:val="0"/>
      <w:marRight w:val="0"/>
      <w:marTop w:val="0"/>
      <w:marBottom w:val="0"/>
      <w:divBdr>
        <w:top w:val="none" w:sz="0" w:space="0" w:color="auto"/>
        <w:left w:val="none" w:sz="0" w:space="0" w:color="auto"/>
        <w:bottom w:val="none" w:sz="0" w:space="0" w:color="auto"/>
        <w:right w:val="none" w:sz="0" w:space="0" w:color="auto"/>
      </w:divBdr>
    </w:div>
    <w:div w:id="1844008313">
      <w:bodyDiv w:val="1"/>
      <w:marLeft w:val="0"/>
      <w:marRight w:val="0"/>
      <w:marTop w:val="0"/>
      <w:marBottom w:val="0"/>
      <w:divBdr>
        <w:top w:val="none" w:sz="0" w:space="0" w:color="auto"/>
        <w:left w:val="none" w:sz="0" w:space="0" w:color="auto"/>
        <w:bottom w:val="none" w:sz="0" w:space="0" w:color="auto"/>
        <w:right w:val="none" w:sz="0" w:space="0" w:color="auto"/>
      </w:divBdr>
      <w:divsChild>
        <w:div w:id="1752115899">
          <w:marLeft w:val="0"/>
          <w:marRight w:val="0"/>
          <w:marTop w:val="0"/>
          <w:marBottom w:val="0"/>
          <w:divBdr>
            <w:top w:val="none" w:sz="0" w:space="0" w:color="auto"/>
            <w:left w:val="none" w:sz="0" w:space="0" w:color="auto"/>
            <w:bottom w:val="none" w:sz="0" w:space="0" w:color="auto"/>
            <w:right w:val="none" w:sz="0" w:space="0" w:color="auto"/>
          </w:divBdr>
          <w:divsChild>
            <w:div w:id="723405064">
              <w:marLeft w:val="0"/>
              <w:marRight w:val="0"/>
              <w:marTop w:val="0"/>
              <w:marBottom w:val="0"/>
              <w:divBdr>
                <w:top w:val="none" w:sz="0" w:space="0" w:color="auto"/>
                <w:left w:val="none" w:sz="0" w:space="0" w:color="auto"/>
                <w:bottom w:val="none" w:sz="0" w:space="0" w:color="auto"/>
                <w:right w:val="none" w:sz="0" w:space="0" w:color="auto"/>
              </w:divBdr>
              <w:divsChild>
                <w:div w:id="1294284812">
                  <w:marLeft w:val="0"/>
                  <w:marRight w:val="0"/>
                  <w:marTop w:val="0"/>
                  <w:marBottom w:val="0"/>
                  <w:divBdr>
                    <w:top w:val="none" w:sz="0" w:space="0" w:color="auto"/>
                    <w:left w:val="none" w:sz="0" w:space="0" w:color="auto"/>
                    <w:bottom w:val="none" w:sz="0" w:space="0" w:color="auto"/>
                    <w:right w:val="none" w:sz="0" w:space="0" w:color="auto"/>
                  </w:divBdr>
                  <w:divsChild>
                    <w:div w:id="66115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822465">
      <w:bodyDiv w:val="1"/>
      <w:marLeft w:val="0"/>
      <w:marRight w:val="0"/>
      <w:marTop w:val="0"/>
      <w:marBottom w:val="0"/>
      <w:divBdr>
        <w:top w:val="none" w:sz="0" w:space="0" w:color="auto"/>
        <w:left w:val="none" w:sz="0" w:space="0" w:color="auto"/>
        <w:bottom w:val="none" w:sz="0" w:space="0" w:color="auto"/>
        <w:right w:val="none" w:sz="0" w:space="0" w:color="auto"/>
      </w:divBdr>
      <w:divsChild>
        <w:div w:id="1570193765">
          <w:marLeft w:val="0"/>
          <w:marRight w:val="0"/>
          <w:marTop w:val="0"/>
          <w:marBottom w:val="0"/>
          <w:divBdr>
            <w:top w:val="none" w:sz="0" w:space="0" w:color="auto"/>
            <w:left w:val="none" w:sz="0" w:space="0" w:color="auto"/>
            <w:bottom w:val="none" w:sz="0" w:space="0" w:color="auto"/>
            <w:right w:val="none" w:sz="0" w:space="0" w:color="auto"/>
          </w:divBdr>
          <w:divsChild>
            <w:div w:id="1908757966">
              <w:marLeft w:val="0"/>
              <w:marRight w:val="0"/>
              <w:marTop w:val="0"/>
              <w:marBottom w:val="0"/>
              <w:divBdr>
                <w:top w:val="none" w:sz="0" w:space="0" w:color="auto"/>
                <w:left w:val="none" w:sz="0" w:space="0" w:color="auto"/>
                <w:bottom w:val="none" w:sz="0" w:space="0" w:color="auto"/>
                <w:right w:val="none" w:sz="0" w:space="0" w:color="auto"/>
              </w:divBdr>
              <w:divsChild>
                <w:div w:id="1723942529">
                  <w:marLeft w:val="0"/>
                  <w:marRight w:val="0"/>
                  <w:marTop w:val="0"/>
                  <w:marBottom w:val="0"/>
                  <w:divBdr>
                    <w:top w:val="none" w:sz="0" w:space="0" w:color="auto"/>
                    <w:left w:val="none" w:sz="0" w:space="0" w:color="auto"/>
                    <w:bottom w:val="none" w:sz="0" w:space="0" w:color="auto"/>
                    <w:right w:val="none" w:sz="0" w:space="0" w:color="auto"/>
                  </w:divBdr>
                  <w:divsChild>
                    <w:div w:id="12634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631999">
      <w:bodyDiv w:val="1"/>
      <w:marLeft w:val="0"/>
      <w:marRight w:val="0"/>
      <w:marTop w:val="0"/>
      <w:marBottom w:val="0"/>
      <w:divBdr>
        <w:top w:val="none" w:sz="0" w:space="0" w:color="auto"/>
        <w:left w:val="none" w:sz="0" w:space="0" w:color="auto"/>
        <w:bottom w:val="none" w:sz="0" w:space="0" w:color="auto"/>
        <w:right w:val="none" w:sz="0" w:space="0" w:color="auto"/>
      </w:divBdr>
      <w:divsChild>
        <w:div w:id="284582054">
          <w:marLeft w:val="0"/>
          <w:marRight w:val="0"/>
          <w:marTop w:val="0"/>
          <w:marBottom w:val="0"/>
          <w:divBdr>
            <w:top w:val="none" w:sz="0" w:space="0" w:color="auto"/>
            <w:left w:val="none" w:sz="0" w:space="0" w:color="auto"/>
            <w:bottom w:val="none" w:sz="0" w:space="0" w:color="auto"/>
            <w:right w:val="none" w:sz="0" w:space="0" w:color="auto"/>
          </w:divBdr>
          <w:divsChild>
            <w:div w:id="1511719843">
              <w:marLeft w:val="0"/>
              <w:marRight w:val="0"/>
              <w:marTop w:val="0"/>
              <w:marBottom w:val="0"/>
              <w:divBdr>
                <w:top w:val="none" w:sz="0" w:space="0" w:color="auto"/>
                <w:left w:val="none" w:sz="0" w:space="0" w:color="auto"/>
                <w:bottom w:val="none" w:sz="0" w:space="0" w:color="auto"/>
                <w:right w:val="none" w:sz="0" w:space="0" w:color="auto"/>
              </w:divBdr>
              <w:divsChild>
                <w:div w:id="829100596">
                  <w:marLeft w:val="0"/>
                  <w:marRight w:val="0"/>
                  <w:marTop w:val="0"/>
                  <w:marBottom w:val="0"/>
                  <w:divBdr>
                    <w:top w:val="none" w:sz="0" w:space="0" w:color="auto"/>
                    <w:left w:val="none" w:sz="0" w:space="0" w:color="auto"/>
                    <w:bottom w:val="none" w:sz="0" w:space="0" w:color="auto"/>
                    <w:right w:val="none" w:sz="0" w:space="0" w:color="auto"/>
                  </w:divBdr>
                  <w:divsChild>
                    <w:div w:id="164122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397180">
      <w:bodyDiv w:val="1"/>
      <w:marLeft w:val="0"/>
      <w:marRight w:val="0"/>
      <w:marTop w:val="0"/>
      <w:marBottom w:val="0"/>
      <w:divBdr>
        <w:top w:val="none" w:sz="0" w:space="0" w:color="auto"/>
        <w:left w:val="none" w:sz="0" w:space="0" w:color="auto"/>
        <w:bottom w:val="none" w:sz="0" w:space="0" w:color="auto"/>
        <w:right w:val="none" w:sz="0" w:space="0" w:color="auto"/>
      </w:divBdr>
      <w:divsChild>
        <w:div w:id="1734045053">
          <w:marLeft w:val="0"/>
          <w:marRight w:val="0"/>
          <w:marTop w:val="0"/>
          <w:marBottom w:val="0"/>
          <w:divBdr>
            <w:top w:val="none" w:sz="0" w:space="0" w:color="auto"/>
            <w:left w:val="none" w:sz="0" w:space="0" w:color="auto"/>
            <w:bottom w:val="none" w:sz="0" w:space="0" w:color="auto"/>
            <w:right w:val="none" w:sz="0" w:space="0" w:color="auto"/>
          </w:divBdr>
          <w:divsChild>
            <w:div w:id="1956784714">
              <w:marLeft w:val="0"/>
              <w:marRight w:val="0"/>
              <w:marTop w:val="0"/>
              <w:marBottom w:val="0"/>
              <w:divBdr>
                <w:top w:val="none" w:sz="0" w:space="0" w:color="auto"/>
                <w:left w:val="none" w:sz="0" w:space="0" w:color="auto"/>
                <w:bottom w:val="none" w:sz="0" w:space="0" w:color="auto"/>
                <w:right w:val="none" w:sz="0" w:space="0" w:color="auto"/>
              </w:divBdr>
              <w:divsChild>
                <w:div w:id="1586723488">
                  <w:marLeft w:val="0"/>
                  <w:marRight w:val="0"/>
                  <w:marTop w:val="0"/>
                  <w:marBottom w:val="0"/>
                  <w:divBdr>
                    <w:top w:val="none" w:sz="0" w:space="0" w:color="auto"/>
                    <w:left w:val="none" w:sz="0" w:space="0" w:color="auto"/>
                    <w:bottom w:val="none" w:sz="0" w:space="0" w:color="auto"/>
                    <w:right w:val="none" w:sz="0" w:space="0" w:color="auto"/>
                  </w:divBdr>
                  <w:divsChild>
                    <w:div w:id="187742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059177">
      <w:bodyDiv w:val="1"/>
      <w:marLeft w:val="0"/>
      <w:marRight w:val="0"/>
      <w:marTop w:val="0"/>
      <w:marBottom w:val="0"/>
      <w:divBdr>
        <w:top w:val="none" w:sz="0" w:space="0" w:color="auto"/>
        <w:left w:val="none" w:sz="0" w:space="0" w:color="auto"/>
        <w:bottom w:val="none" w:sz="0" w:space="0" w:color="auto"/>
        <w:right w:val="none" w:sz="0" w:space="0" w:color="auto"/>
      </w:divBdr>
      <w:divsChild>
        <w:div w:id="822283615">
          <w:marLeft w:val="0"/>
          <w:marRight w:val="0"/>
          <w:marTop w:val="0"/>
          <w:marBottom w:val="0"/>
          <w:divBdr>
            <w:top w:val="none" w:sz="0" w:space="0" w:color="auto"/>
            <w:left w:val="none" w:sz="0" w:space="0" w:color="auto"/>
            <w:bottom w:val="none" w:sz="0" w:space="0" w:color="auto"/>
            <w:right w:val="none" w:sz="0" w:space="0" w:color="auto"/>
          </w:divBdr>
          <w:divsChild>
            <w:div w:id="367531381">
              <w:marLeft w:val="0"/>
              <w:marRight w:val="0"/>
              <w:marTop w:val="0"/>
              <w:marBottom w:val="0"/>
              <w:divBdr>
                <w:top w:val="none" w:sz="0" w:space="0" w:color="auto"/>
                <w:left w:val="none" w:sz="0" w:space="0" w:color="auto"/>
                <w:bottom w:val="none" w:sz="0" w:space="0" w:color="auto"/>
                <w:right w:val="none" w:sz="0" w:space="0" w:color="auto"/>
              </w:divBdr>
              <w:divsChild>
                <w:div w:id="1853718437">
                  <w:marLeft w:val="0"/>
                  <w:marRight w:val="0"/>
                  <w:marTop w:val="0"/>
                  <w:marBottom w:val="0"/>
                  <w:divBdr>
                    <w:top w:val="none" w:sz="0" w:space="0" w:color="auto"/>
                    <w:left w:val="none" w:sz="0" w:space="0" w:color="auto"/>
                    <w:bottom w:val="none" w:sz="0" w:space="0" w:color="auto"/>
                    <w:right w:val="none" w:sz="0" w:space="0" w:color="auto"/>
                  </w:divBdr>
                  <w:divsChild>
                    <w:div w:id="14213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450396">
      <w:bodyDiv w:val="1"/>
      <w:marLeft w:val="0"/>
      <w:marRight w:val="0"/>
      <w:marTop w:val="0"/>
      <w:marBottom w:val="0"/>
      <w:divBdr>
        <w:top w:val="none" w:sz="0" w:space="0" w:color="auto"/>
        <w:left w:val="none" w:sz="0" w:space="0" w:color="auto"/>
        <w:bottom w:val="none" w:sz="0" w:space="0" w:color="auto"/>
        <w:right w:val="none" w:sz="0" w:space="0" w:color="auto"/>
      </w:divBdr>
      <w:divsChild>
        <w:div w:id="1185439547">
          <w:marLeft w:val="0"/>
          <w:marRight w:val="0"/>
          <w:marTop w:val="0"/>
          <w:marBottom w:val="0"/>
          <w:divBdr>
            <w:top w:val="none" w:sz="0" w:space="0" w:color="auto"/>
            <w:left w:val="none" w:sz="0" w:space="0" w:color="auto"/>
            <w:bottom w:val="none" w:sz="0" w:space="0" w:color="auto"/>
            <w:right w:val="none" w:sz="0" w:space="0" w:color="auto"/>
          </w:divBdr>
          <w:divsChild>
            <w:div w:id="194388696">
              <w:marLeft w:val="0"/>
              <w:marRight w:val="0"/>
              <w:marTop w:val="0"/>
              <w:marBottom w:val="0"/>
              <w:divBdr>
                <w:top w:val="none" w:sz="0" w:space="0" w:color="auto"/>
                <w:left w:val="none" w:sz="0" w:space="0" w:color="auto"/>
                <w:bottom w:val="none" w:sz="0" w:space="0" w:color="auto"/>
                <w:right w:val="none" w:sz="0" w:space="0" w:color="auto"/>
              </w:divBdr>
              <w:divsChild>
                <w:div w:id="1569149851">
                  <w:marLeft w:val="0"/>
                  <w:marRight w:val="0"/>
                  <w:marTop w:val="0"/>
                  <w:marBottom w:val="0"/>
                  <w:divBdr>
                    <w:top w:val="none" w:sz="0" w:space="0" w:color="auto"/>
                    <w:left w:val="none" w:sz="0" w:space="0" w:color="auto"/>
                    <w:bottom w:val="none" w:sz="0" w:space="0" w:color="auto"/>
                    <w:right w:val="none" w:sz="0" w:space="0" w:color="auto"/>
                  </w:divBdr>
                  <w:divsChild>
                    <w:div w:id="20764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599158">
      <w:bodyDiv w:val="1"/>
      <w:marLeft w:val="0"/>
      <w:marRight w:val="0"/>
      <w:marTop w:val="0"/>
      <w:marBottom w:val="0"/>
      <w:divBdr>
        <w:top w:val="none" w:sz="0" w:space="0" w:color="auto"/>
        <w:left w:val="none" w:sz="0" w:space="0" w:color="auto"/>
        <w:bottom w:val="none" w:sz="0" w:space="0" w:color="auto"/>
        <w:right w:val="none" w:sz="0" w:space="0" w:color="auto"/>
      </w:divBdr>
      <w:divsChild>
        <w:div w:id="68580353">
          <w:marLeft w:val="0"/>
          <w:marRight w:val="0"/>
          <w:marTop w:val="0"/>
          <w:marBottom w:val="0"/>
          <w:divBdr>
            <w:top w:val="none" w:sz="0" w:space="0" w:color="auto"/>
            <w:left w:val="none" w:sz="0" w:space="0" w:color="auto"/>
            <w:bottom w:val="none" w:sz="0" w:space="0" w:color="auto"/>
            <w:right w:val="none" w:sz="0" w:space="0" w:color="auto"/>
          </w:divBdr>
          <w:divsChild>
            <w:div w:id="1415739264">
              <w:marLeft w:val="0"/>
              <w:marRight w:val="0"/>
              <w:marTop w:val="0"/>
              <w:marBottom w:val="0"/>
              <w:divBdr>
                <w:top w:val="none" w:sz="0" w:space="0" w:color="auto"/>
                <w:left w:val="none" w:sz="0" w:space="0" w:color="auto"/>
                <w:bottom w:val="none" w:sz="0" w:space="0" w:color="auto"/>
                <w:right w:val="none" w:sz="0" w:space="0" w:color="auto"/>
              </w:divBdr>
              <w:divsChild>
                <w:div w:id="2037345577">
                  <w:marLeft w:val="0"/>
                  <w:marRight w:val="0"/>
                  <w:marTop w:val="0"/>
                  <w:marBottom w:val="0"/>
                  <w:divBdr>
                    <w:top w:val="none" w:sz="0" w:space="0" w:color="auto"/>
                    <w:left w:val="none" w:sz="0" w:space="0" w:color="auto"/>
                    <w:bottom w:val="none" w:sz="0" w:space="0" w:color="auto"/>
                    <w:right w:val="none" w:sz="0" w:space="0" w:color="auto"/>
                  </w:divBdr>
                  <w:divsChild>
                    <w:div w:id="149684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982560">
      <w:bodyDiv w:val="1"/>
      <w:marLeft w:val="0"/>
      <w:marRight w:val="0"/>
      <w:marTop w:val="0"/>
      <w:marBottom w:val="0"/>
      <w:divBdr>
        <w:top w:val="none" w:sz="0" w:space="0" w:color="auto"/>
        <w:left w:val="none" w:sz="0" w:space="0" w:color="auto"/>
        <w:bottom w:val="none" w:sz="0" w:space="0" w:color="auto"/>
        <w:right w:val="none" w:sz="0" w:space="0" w:color="auto"/>
      </w:divBdr>
      <w:divsChild>
        <w:div w:id="2027897833">
          <w:marLeft w:val="0"/>
          <w:marRight w:val="0"/>
          <w:marTop w:val="0"/>
          <w:marBottom w:val="0"/>
          <w:divBdr>
            <w:top w:val="none" w:sz="0" w:space="0" w:color="auto"/>
            <w:left w:val="none" w:sz="0" w:space="0" w:color="auto"/>
            <w:bottom w:val="none" w:sz="0" w:space="0" w:color="auto"/>
            <w:right w:val="none" w:sz="0" w:space="0" w:color="auto"/>
          </w:divBdr>
          <w:divsChild>
            <w:div w:id="1836148326">
              <w:marLeft w:val="0"/>
              <w:marRight w:val="0"/>
              <w:marTop w:val="0"/>
              <w:marBottom w:val="0"/>
              <w:divBdr>
                <w:top w:val="none" w:sz="0" w:space="0" w:color="auto"/>
                <w:left w:val="none" w:sz="0" w:space="0" w:color="auto"/>
                <w:bottom w:val="none" w:sz="0" w:space="0" w:color="auto"/>
                <w:right w:val="none" w:sz="0" w:space="0" w:color="auto"/>
              </w:divBdr>
              <w:divsChild>
                <w:div w:id="88622601">
                  <w:marLeft w:val="0"/>
                  <w:marRight w:val="0"/>
                  <w:marTop w:val="0"/>
                  <w:marBottom w:val="0"/>
                  <w:divBdr>
                    <w:top w:val="none" w:sz="0" w:space="0" w:color="auto"/>
                    <w:left w:val="none" w:sz="0" w:space="0" w:color="auto"/>
                    <w:bottom w:val="none" w:sz="0" w:space="0" w:color="auto"/>
                    <w:right w:val="none" w:sz="0" w:space="0" w:color="auto"/>
                  </w:divBdr>
                  <w:divsChild>
                    <w:div w:id="18409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609958">
      <w:bodyDiv w:val="1"/>
      <w:marLeft w:val="0"/>
      <w:marRight w:val="0"/>
      <w:marTop w:val="0"/>
      <w:marBottom w:val="0"/>
      <w:divBdr>
        <w:top w:val="none" w:sz="0" w:space="0" w:color="auto"/>
        <w:left w:val="none" w:sz="0" w:space="0" w:color="auto"/>
        <w:bottom w:val="none" w:sz="0" w:space="0" w:color="auto"/>
        <w:right w:val="none" w:sz="0" w:space="0" w:color="auto"/>
      </w:divBdr>
      <w:divsChild>
        <w:div w:id="1943998051">
          <w:marLeft w:val="0"/>
          <w:marRight w:val="0"/>
          <w:marTop w:val="0"/>
          <w:marBottom w:val="0"/>
          <w:divBdr>
            <w:top w:val="none" w:sz="0" w:space="0" w:color="auto"/>
            <w:left w:val="none" w:sz="0" w:space="0" w:color="auto"/>
            <w:bottom w:val="none" w:sz="0" w:space="0" w:color="auto"/>
            <w:right w:val="none" w:sz="0" w:space="0" w:color="auto"/>
          </w:divBdr>
          <w:divsChild>
            <w:div w:id="91166421">
              <w:marLeft w:val="0"/>
              <w:marRight w:val="0"/>
              <w:marTop w:val="0"/>
              <w:marBottom w:val="0"/>
              <w:divBdr>
                <w:top w:val="none" w:sz="0" w:space="0" w:color="auto"/>
                <w:left w:val="none" w:sz="0" w:space="0" w:color="auto"/>
                <w:bottom w:val="none" w:sz="0" w:space="0" w:color="auto"/>
                <w:right w:val="none" w:sz="0" w:space="0" w:color="auto"/>
              </w:divBdr>
              <w:divsChild>
                <w:div w:id="2013528988">
                  <w:marLeft w:val="0"/>
                  <w:marRight w:val="0"/>
                  <w:marTop w:val="0"/>
                  <w:marBottom w:val="0"/>
                  <w:divBdr>
                    <w:top w:val="none" w:sz="0" w:space="0" w:color="auto"/>
                    <w:left w:val="none" w:sz="0" w:space="0" w:color="auto"/>
                    <w:bottom w:val="none" w:sz="0" w:space="0" w:color="auto"/>
                    <w:right w:val="none" w:sz="0" w:space="0" w:color="auto"/>
                  </w:divBdr>
                  <w:divsChild>
                    <w:div w:id="132127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551">
      <w:bodyDiv w:val="1"/>
      <w:marLeft w:val="0"/>
      <w:marRight w:val="0"/>
      <w:marTop w:val="0"/>
      <w:marBottom w:val="0"/>
      <w:divBdr>
        <w:top w:val="none" w:sz="0" w:space="0" w:color="auto"/>
        <w:left w:val="none" w:sz="0" w:space="0" w:color="auto"/>
        <w:bottom w:val="none" w:sz="0" w:space="0" w:color="auto"/>
        <w:right w:val="none" w:sz="0" w:space="0" w:color="auto"/>
      </w:divBdr>
      <w:divsChild>
        <w:div w:id="661667847">
          <w:marLeft w:val="0"/>
          <w:marRight w:val="0"/>
          <w:marTop w:val="0"/>
          <w:marBottom w:val="0"/>
          <w:divBdr>
            <w:top w:val="none" w:sz="0" w:space="0" w:color="auto"/>
            <w:left w:val="none" w:sz="0" w:space="0" w:color="auto"/>
            <w:bottom w:val="none" w:sz="0" w:space="0" w:color="auto"/>
            <w:right w:val="none" w:sz="0" w:space="0" w:color="auto"/>
          </w:divBdr>
          <w:divsChild>
            <w:div w:id="234710177">
              <w:marLeft w:val="0"/>
              <w:marRight w:val="0"/>
              <w:marTop w:val="0"/>
              <w:marBottom w:val="0"/>
              <w:divBdr>
                <w:top w:val="none" w:sz="0" w:space="0" w:color="auto"/>
                <w:left w:val="none" w:sz="0" w:space="0" w:color="auto"/>
                <w:bottom w:val="none" w:sz="0" w:space="0" w:color="auto"/>
                <w:right w:val="none" w:sz="0" w:space="0" w:color="auto"/>
              </w:divBdr>
              <w:divsChild>
                <w:div w:id="586498146">
                  <w:marLeft w:val="0"/>
                  <w:marRight w:val="0"/>
                  <w:marTop w:val="0"/>
                  <w:marBottom w:val="0"/>
                  <w:divBdr>
                    <w:top w:val="none" w:sz="0" w:space="0" w:color="auto"/>
                    <w:left w:val="none" w:sz="0" w:space="0" w:color="auto"/>
                    <w:bottom w:val="none" w:sz="0" w:space="0" w:color="auto"/>
                    <w:right w:val="none" w:sz="0" w:space="0" w:color="auto"/>
                  </w:divBdr>
                  <w:divsChild>
                    <w:div w:id="79364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782821">
      <w:bodyDiv w:val="1"/>
      <w:marLeft w:val="0"/>
      <w:marRight w:val="0"/>
      <w:marTop w:val="0"/>
      <w:marBottom w:val="0"/>
      <w:divBdr>
        <w:top w:val="none" w:sz="0" w:space="0" w:color="auto"/>
        <w:left w:val="none" w:sz="0" w:space="0" w:color="auto"/>
        <w:bottom w:val="none" w:sz="0" w:space="0" w:color="auto"/>
        <w:right w:val="none" w:sz="0" w:space="0" w:color="auto"/>
      </w:divBdr>
      <w:divsChild>
        <w:div w:id="2025134145">
          <w:marLeft w:val="0"/>
          <w:marRight w:val="0"/>
          <w:marTop w:val="0"/>
          <w:marBottom w:val="0"/>
          <w:divBdr>
            <w:top w:val="none" w:sz="0" w:space="0" w:color="auto"/>
            <w:left w:val="none" w:sz="0" w:space="0" w:color="auto"/>
            <w:bottom w:val="none" w:sz="0" w:space="0" w:color="auto"/>
            <w:right w:val="none" w:sz="0" w:space="0" w:color="auto"/>
          </w:divBdr>
          <w:divsChild>
            <w:div w:id="1020666458">
              <w:marLeft w:val="0"/>
              <w:marRight w:val="0"/>
              <w:marTop w:val="0"/>
              <w:marBottom w:val="0"/>
              <w:divBdr>
                <w:top w:val="none" w:sz="0" w:space="0" w:color="auto"/>
                <w:left w:val="none" w:sz="0" w:space="0" w:color="auto"/>
                <w:bottom w:val="none" w:sz="0" w:space="0" w:color="auto"/>
                <w:right w:val="none" w:sz="0" w:space="0" w:color="auto"/>
              </w:divBdr>
              <w:divsChild>
                <w:div w:id="1632707418">
                  <w:marLeft w:val="0"/>
                  <w:marRight w:val="0"/>
                  <w:marTop w:val="0"/>
                  <w:marBottom w:val="0"/>
                  <w:divBdr>
                    <w:top w:val="none" w:sz="0" w:space="0" w:color="auto"/>
                    <w:left w:val="none" w:sz="0" w:space="0" w:color="auto"/>
                    <w:bottom w:val="none" w:sz="0" w:space="0" w:color="auto"/>
                    <w:right w:val="none" w:sz="0" w:space="0" w:color="auto"/>
                  </w:divBdr>
                  <w:divsChild>
                    <w:div w:id="31707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988791">
      <w:bodyDiv w:val="1"/>
      <w:marLeft w:val="0"/>
      <w:marRight w:val="0"/>
      <w:marTop w:val="0"/>
      <w:marBottom w:val="0"/>
      <w:divBdr>
        <w:top w:val="none" w:sz="0" w:space="0" w:color="auto"/>
        <w:left w:val="none" w:sz="0" w:space="0" w:color="auto"/>
        <w:bottom w:val="none" w:sz="0" w:space="0" w:color="auto"/>
        <w:right w:val="none" w:sz="0" w:space="0" w:color="auto"/>
      </w:divBdr>
    </w:div>
    <w:div w:id="2002276181">
      <w:bodyDiv w:val="1"/>
      <w:marLeft w:val="0"/>
      <w:marRight w:val="0"/>
      <w:marTop w:val="0"/>
      <w:marBottom w:val="0"/>
      <w:divBdr>
        <w:top w:val="none" w:sz="0" w:space="0" w:color="auto"/>
        <w:left w:val="none" w:sz="0" w:space="0" w:color="auto"/>
        <w:bottom w:val="none" w:sz="0" w:space="0" w:color="auto"/>
        <w:right w:val="none" w:sz="0" w:space="0" w:color="auto"/>
      </w:divBdr>
      <w:divsChild>
        <w:div w:id="400326358">
          <w:marLeft w:val="0"/>
          <w:marRight w:val="0"/>
          <w:marTop w:val="0"/>
          <w:marBottom w:val="0"/>
          <w:divBdr>
            <w:top w:val="none" w:sz="0" w:space="0" w:color="auto"/>
            <w:left w:val="none" w:sz="0" w:space="0" w:color="auto"/>
            <w:bottom w:val="none" w:sz="0" w:space="0" w:color="auto"/>
            <w:right w:val="none" w:sz="0" w:space="0" w:color="auto"/>
          </w:divBdr>
          <w:divsChild>
            <w:div w:id="143279636">
              <w:marLeft w:val="0"/>
              <w:marRight w:val="0"/>
              <w:marTop w:val="0"/>
              <w:marBottom w:val="0"/>
              <w:divBdr>
                <w:top w:val="none" w:sz="0" w:space="0" w:color="auto"/>
                <w:left w:val="none" w:sz="0" w:space="0" w:color="auto"/>
                <w:bottom w:val="none" w:sz="0" w:space="0" w:color="auto"/>
                <w:right w:val="none" w:sz="0" w:space="0" w:color="auto"/>
              </w:divBdr>
              <w:divsChild>
                <w:div w:id="1859005300">
                  <w:marLeft w:val="0"/>
                  <w:marRight w:val="0"/>
                  <w:marTop w:val="0"/>
                  <w:marBottom w:val="0"/>
                  <w:divBdr>
                    <w:top w:val="none" w:sz="0" w:space="0" w:color="auto"/>
                    <w:left w:val="none" w:sz="0" w:space="0" w:color="auto"/>
                    <w:bottom w:val="none" w:sz="0" w:space="0" w:color="auto"/>
                    <w:right w:val="none" w:sz="0" w:space="0" w:color="auto"/>
                  </w:divBdr>
                  <w:divsChild>
                    <w:div w:id="471482946">
                      <w:marLeft w:val="0"/>
                      <w:marRight w:val="0"/>
                      <w:marTop w:val="0"/>
                      <w:marBottom w:val="0"/>
                      <w:divBdr>
                        <w:top w:val="none" w:sz="0" w:space="0" w:color="auto"/>
                        <w:left w:val="none" w:sz="0" w:space="0" w:color="auto"/>
                        <w:bottom w:val="none" w:sz="0" w:space="0" w:color="auto"/>
                        <w:right w:val="none" w:sz="0" w:space="0" w:color="auto"/>
                      </w:divBdr>
                      <w:divsChild>
                        <w:div w:id="713695745">
                          <w:marLeft w:val="0"/>
                          <w:marRight w:val="0"/>
                          <w:marTop w:val="0"/>
                          <w:marBottom w:val="0"/>
                          <w:divBdr>
                            <w:top w:val="none" w:sz="0" w:space="0" w:color="auto"/>
                            <w:left w:val="none" w:sz="0" w:space="0" w:color="auto"/>
                            <w:bottom w:val="none" w:sz="0" w:space="0" w:color="auto"/>
                            <w:right w:val="none" w:sz="0" w:space="0" w:color="auto"/>
                          </w:divBdr>
                          <w:divsChild>
                            <w:div w:id="11436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556944">
      <w:bodyDiv w:val="1"/>
      <w:marLeft w:val="0"/>
      <w:marRight w:val="0"/>
      <w:marTop w:val="0"/>
      <w:marBottom w:val="0"/>
      <w:divBdr>
        <w:top w:val="none" w:sz="0" w:space="0" w:color="auto"/>
        <w:left w:val="none" w:sz="0" w:space="0" w:color="auto"/>
        <w:bottom w:val="none" w:sz="0" w:space="0" w:color="auto"/>
        <w:right w:val="none" w:sz="0" w:space="0" w:color="auto"/>
      </w:divBdr>
    </w:div>
    <w:div w:id="2040468382">
      <w:bodyDiv w:val="1"/>
      <w:marLeft w:val="0"/>
      <w:marRight w:val="0"/>
      <w:marTop w:val="0"/>
      <w:marBottom w:val="0"/>
      <w:divBdr>
        <w:top w:val="none" w:sz="0" w:space="0" w:color="auto"/>
        <w:left w:val="none" w:sz="0" w:space="0" w:color="auto"/>
        <w:bottom w:val="none" w:sz="0" w:space="0" w:color="auto"/>
        <w:right w:val="none" w:sz="0" w:space="0" w:color="auto"/>
      </w:divBdr>
      <w:divsChild>
        <w:div w:id="1213151549">
          <w:marLeft w:val="0"/>
          <w:marRight w:val="0"/>
          <w:marTop w:val="0"/>
          <w:marBottom w:val="0"/>
          <w:divBdr>
            <w:top w:val="none" w:sz="0" w:space="0" w:color="auto"/>
            <w:left w:val="none" w:sz="0" w:space="0" w:color="auto"/>
            <w:bottom w:val="none" w:sz="0" w:space="0" w:color="auto"/>
            <w:right w:val="none" w:sz="0" w:space="0" w:color="auto"/>
          </w:divBdr>
          <w:divsChild>
            <w:div w:id="2146241952">
              <w:marLeft w:val="0"/>
              <w:marRight w:val="0"/>
              <w:marTop w:val="0"/>
              <w:marBottom w:val="0"/>
              <w:divBdr>
                <w:top w:val="none" w:sz="0" w:space="0" w:color="auto"/>
                <w:left w:val="none" w:sz="0" w:space="0" w:color="auto"/>
                <w:bottom w:val="none" w:sz="0" w:space="0" w:color="auto"/>
                <w:right w:val="none" w:sz="0" w:space="0" w:color="auto"/>
              </w:divBdr>
              <w:divsChild>
                <w:div w:id="23484395">
                  <w:marLeft w:val="0"/>
                  <w:marRight w:val="0"/>
                  <w:marTop w:val="0"/>
                  <w:marBottom w:val="0"/>
                  <w:divBdr>
                    <w:top w:val="none" w:sz="0" w:space="0" w:color="auto"/>
                    <w:left w:val="none" w:sz="0" w:space="0" w:color="auto"/>
                    <w:bottom w:val="none" w:sz="0" w:space="0" w:color="auto"/>
                    <w:right w:val="none" w:sz="0" w:space="0" w:color="auto"/>
                  </w:divBdr>
                  <w:divsChild>
                    <w:div w:id="151160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389118">
      <w:bodyDiv w:val="1"/>
      <w:marLeft w:val="0"/>
      <w:marRight w:val="0"/>
      <w:marTop w:val="0"/>
      <w:marBottom w:val="0"/>
      <w:divBdr>
        <w:top w:val="none" w:sz="0" w:space="0" w:color="auto"/>
        <w:left w:val="none" w:sz="0" w:space="0" w:color="auto"/>
        <w:bottom w:val="none" w:sz="0" w:space="0" w:color="auto"/>
        <w:right w:val="none" w:sz="0" w:space="0" w:color="auto"/>
      </w:divBdr>
      <w:divsChild>
        <w:div w:id="1170674652">
          <w:marLeft w:val="0"/>
          <w:marRight w:val="0"/>
          <w:marTop w:val="0"/>
          <w:marBottom w:val="0"/>
          <w:divBdr>
            <w:top w:val="none" w:sz="0" w:space="0" w:color="auto"/>
            <w:left w:val="none" w:sz="0" w:space="0" w:color="auto"/>
            <w:bottom w:val="none" w:sz="0" w:space="0" w:color="auto"/>
            <w:right w:val="none" w:sz="0" w:space="0" w:color="auto"/>
          </w:divBdr>
          <w:divsChild>
            <w:div w:id="1641614595">
              <w:marLeft w:val="0"/>
              <w:marRight w:val="0"/>
              <w:marTop w:val="0"/>
              <w:marBottom w:val="0"/>
              <w:divBdr>
                <w:top w:val="none" w:sz="0" w:space="0" w:color="auto"/>
                <w:left w:val="none" w:sz="0" w:space="0" w:color="auto"/>
                <w:bottom w:val="none" w:sz="0" w:space="0" w:color="auto"/>
                <w:right w:val="none" w:sz="0" w:space="0" w:color="auto"/>
              </w:divBdr>
              <w:divsChild>
                <w:div w:id="886643990">
                  <w:marLeft w:val="0"/>
                  <w:marRight w:val="0"/>
                  <w:marTop w:val="0"/>
                  <w:marBottom w:val="0"/>
                  <w:divBdr>
                    <w:top w:val="none" w:sz="0" w:space="0" w:color="auto"/>
                    <w:left w:val="none" w:sz="0" w:space="0" w:color="auto"/>
                    <w:bottom w:val="none" w:sz="0" w:space="0" w:color="auto"/>
                    <w:right w:val="none" w:sz="0" w:space="0" w:color="auto"/>
                  </w:divBdr>
                  <w:divsChild>
                    <w:div w:id="190429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645969">
      <w:bodyDiv w:val="1"/>
      <w:marLeft w:val="0"/>
      <w:marRight w:val="0"/>
      <w:marTop w:val="0"/>
      <w:marBottom w:val="0"/>
      <w:divBdr>
        <w:top w:val="none" w:sz="0" w:space="0" w:color="auto"/>
        <w:left w:val="none" w:sz="0" w:space="0" w:color="auto"/>
        <w:bottom w:val="none" w:sz="0" w:space="0" w:color="auto"/>
        <w:right w:val="none" w:sz="0" w:space="0" w:color="auto"/>
      </w:divBdr>
      <w:divsChild>
        <w:div w:id="1100444176">
          <w:marLeft w:val="0"/>
          <w:marRight w:val="0"/>
          <w:marTop w:val="0"/>
          <w:marBottom w:val="0"/>
          <w:divBdr>
            <w:top w:val="none" w:sz="0" w:space="0" w:color="auto"/>
            <w:left w:val="none" w:sz="0" w:space="0" w:color="auto"/>
            <w:bottom w:val="none" w:sz="0" w:space="0" w:color="auto"/>
            <w:right w:val="none" w:sz="0" w:space="0" w:color="auto"/>
          </w:divBdr>
          <w:divsChild>
            <w:div w:id="768618291">
              <w:marLeft w:val="0"/>
              <w:marRight w:val="0"/>
              <w:marTop w:val="0"/>
              <w:marBottom w:val="0"/>
              <w:divBdr>
                <w:top w:val="none" w:sz="0" w:space="0" w:color="auto"/>
                <w:left w:val="none" w:sz="0" w:space="0" w:color="auto"/>
                <w:bottom w:val="none" w:sz="0" w:space="0" w:color="auto"/>
                <w:right w:val="none" w:sz="0" w:space="0" w:color="auto"/>
              </w:divBdr>
              <w:divsChild>
                <w:div w:id="1174688468">
                  <w:marLeft w:val="0"/>
                  <w:marRight w:val="0"/>
                  <w:marTop w:val="0"/>
                  <w:marBottom w:val="0"/>
                  <w:divBdr>
                    <w:top w:val="none" w:sz="0" w:space="0" w:color="auto"/>
                    <w:left w:val="none" w:sz="0" w:space="0" w:color="auto"/>
                    <w:bottom w:val="none" w:sz="0" w:space="0" w:color="auto"/>
                    <w:right w:val="none" w:sz="0" w:space="0" w:color="auto"/>
                  </w:divBdr>
                  <w:divsChild>
                    <w:div w:id="110109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848950">
      <w:bodyDiv w:val="1"/>
      <w:marLeft w:val="0"/>
      <w:marRight w:val="0"/>
      <w:marTop w:val="0"/>
      <w:marBottom w:val="0"/>
      <w:divBdr>
        <w:top w:val="none" w:sz="0" w:space="0" w:color="auto"/>
        <w:left w:val="none" w:sz="0" w:space="0" w:color="auto"/>
        <w:bottom w:val="none" w:sz="0" w:space="0" w:color="auto"/>
        <w:right w:val="none" w:sz="0" w:space="0" w:color="auto"/>
      </w:divBdr>
      <w:divsChild>
        <w:div w:id="1842236224">
          <w:marLeft w:val="0"/>
          <w:marRight w:val="0"/>
          <w:marTop w:val="0"/>
          <w:marBottom w:val="0"/>
          <w:divBdr>
            <w:top w:val="none" w:sz="0" w:space="0" w:color="auto"/>
            <w:left w:val="none" w:sz="0" w:space="0" w:color="auto"/>
            <w:bottom w:val="none" w:sz="0" w:space="0" w:color="auto"/>
            <w:right w:val="none" w:sz="0" w:space="0" w:color="auto"/>
          </w:divBdr>
          <w:divsChild>
            <w:div w:id="602418706">
              <w:marLeft w:val="0"/>
              <w:marRight w:val="0"/>
              <w:marTop w:val="0"/>
              <w:marBottom w:val="0"/>
              <w:divBdr>
                <w:top w:val="none" w:sz="0" w:space="0" w:color="auto"/>
                <w:left w:val="none" w:sz="0" w:space="0" w:color="auto"/>
                <w:bottom w:val="none" w:sz="0" w:space="0" w:color="auto"/>
                <w:right w:val="none" w:sz="0" w:space="0" w:color="auto"/>
              </w:divBdr>
              <w:divsChild>
                <w:div w:id="19164369">
                  <w:marLeft w:val="0"/>
                  <w:marRight w:val="0"/>
                  <w:marTop w:val="0"/>
                  <w:marBottom w:val="0"/>
                  <w:divBdr>
                    <w:top w:val="none" w:sz="0" w:space="0" w:color="auto"/>
                    <w:left w:val="none" w:sz="0" w:space="0" w:color="auto"/>
                    <w:bottom w:val="none" w:sz="0" w:space="0" w:color="auto"/>
                    <w:right w:val="none" w:sz="0" w:space="0" w:color="auto"/>
                  </w:divBdr>
                  <w:divsChild>
                    <w:div w:id="20619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166802">
      <w:bodyDiv w:val="1"/>
      <w:marLeft w:val="0"/>
      <w:marRight w:val="0"/>
      <w:marTop w:val="0"/>
      <w:marBottom w:val="0"/>
      <w:divBdr>
        <w:top w:val="none" w:sz="0" w:space="0" w:color="auto"/>
        <w:left w:val="none" w:sz="0" w:space="0" w:color="auto"/>
        <w:bottom w:val="none" w:sz="0" w:space="0" w:color="auto"/>
        <w:right w:val="none" w:sz="0" w:space="0" w:color="auto"/>
      </w:divBdr>
      <w:divsChild>
        <w:div w:id="1577861318">
          <w:marLeft w:val="0"/>
          <w:marRight w:val="0"/>
          <w:marTop w:val="0"/>
          <w:marBottom w:val="0"/>
          <w:divBdr>
            <w:top w:val="none" w:sz="0" w:space="0" w:color="auto"/>
            <w:left w:val="none" w:sz="0" w:space="0" w:color="auto"/>
            <w:bottom w:val="none" w:sz="0" w:space="0" w:color="auto"/>
            <w:right w:val="none" w:sz="0" w:space="0" w:color="auto"/>
          </w:divBdr>
          <w:divsChild>
            <w:div w:id="2105177195">
              <w:marLeft w:val="0"/>
              <w:marRight w:val="0"/>
              <w:marTop w:val="0"/>
              <w:marBottom w:val="0"/>
              <w:divBdr>
                <w:top w:val="none" w:sz="0" w:space="0" w:color="auto"/>
                <w:left w:val="none" w:sz="0" w:space="0" w:color="auto"/>
                <w:bottom w:val="none" w:sz="0" w:space="0" w:color="auto"/>
                <w:right w:val="none" w:sz="0" w:space="0" w:color="auto"/>
              </w:divBdr>
              <w:divsChild>
                <w:div w:id="1855652884">
                  <w:marLeft w:val="0"/>
                  <w:marRight w:val="0"/>
                  <w:marTop w:val="0"/>
                  <w:marBottom w:val="0"/>
                  <w:divBdr>
                    <w:top w:val="none" w:sz="0" w:space="0" w:color="auto"/>
                    <w:left w:val="none" w:sz="0" w:space="0" w:color="auto"/>
                    <w:bottom w:val="none" w:sz="0" w:space="0" w:color="auto"/>
                    <w:right w:val="none" w:sz="0" w:space="0" w:color="auto"/>
                  </w:divBdr>
                  <w:divsChild>
                    <w:div w:id="4054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jpg"/><Relationship Id="rId21" Type="http://schemas.openxmlformats.org/officeDocument/2006/relationships/footer" Target="footer6.xml"/><Relationship Id="rId42" Type="http://schemas.openxmlformats.org/officeDocument/2006/relationships/image" Target="media/image23.jpeg"/><Relationship Id="rId47" Type="http://schemas.openxmlformats.org/officeDocument/2006/relationships/image" Target="media/image28.jpg"/><Relationship Id="rId63" Type="http://schemas.openxmlformats.org/officeDocument/2006/relationships/image" Target="media/image41.jpg"/><Relationship Id="rId68" Type="http://schemas.openxmlformats.org/officeDocument/2006/relationships/image" Target="media/image46.jpeg"/><Relationship Id="rId84" Type="http://schemas.openxmlformats.org/officeDocument/2006/relationships/image" Target="media/image62.jpeg"/><Relationship Id="rId89" Type="http://schemas.openxmlformats.org/officeDocument/2006/relationships/footer" Target="footer7.xm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image" Target="media/image13.jpg"/><Relationship Id="rId37" Type="http://schemas.openxmlformats.org/officeDocument/2006/relationships/image" Target="media/image18.jpg"/><Relationship Id="rId53" Type="http://schemas.openxmlformats.org/officeDocument/2006/relationships/image" Target="media/image34.jpg"/><Relationship Id="rId58" Type="http://schemas.openxmlformats.org/officeDocument/2006/relationships/image" Target="media/image39.jpg"/><Relationship Id="rId74" Type="http://schemas.openxmlformats.org/officeDocument/2006/relationships/image" Target="media/image52.jpeg"/><Relationship Id="rId79" Type="http://schemas.openxmlformats.org/officeDocument/2006/relationships/image" Target="media/image57.jpg"/><Relationship Id="rId5" Type="http://schemas.openxmlformats.org/officeDocument/2006/relationships/webSettings" Target="webSettings.xml"/><Relationship Id="rId90" Type="http://schemas.openxmlformats.org/officeDocument/2006/relationships/footer" Target="footer8.xml"/><Relationship Id="rId95" Type="http://schemas.openxmlformats.org/officeDocument/2006/relationships/footer" Target="footer10.xml"/><Relationship Id="rId22" Type="http://schemas.openxmlformats.org/officeDocument/2006/relationships/image" Target="media/image3.png"/><Relationship Id="rId27" Type="http://schemas.openxmlformats.org/officeDocument/2006/relationships/image" Target="media/image8.jpg"/><Relationship Id="rId43" Type="http://schemas.openxmlformats.org/officeDocument/2006/relationships/image" Target="media/image24.jpeg"/><Relationship Id="rId48" Type="http://schemas.openxmlformats.org/officeDocument/2006/relationships/image" Target="media/image29.jpg"/><Relationship Id="rId64" Type="http://schemas.openxmlformats.org/officeDocument/2006/relationships/image" Target="media/image42.jpeg"/><Relationship Id="rId69" Type="http://schemas.openxmlformats.org/officeDocument/2006/relationships/image" Target="media/image47.jpeg"/><Relationship Id="rId80" Type="http://schemas.openxmlformats.org/officeDocument/2006/relationships/image" Target="media/image58.jpg"/><Relationship Id="rId85" Type="http://schemas.openxmlformats.org/officeDocument/2006/relationships/image" Target="media/image63.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jpg"/><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image" Target="media/image27.jpg"/><Relationship Id="rId59" Type="http://schemas.openxmlformats.org/officeDocument/2006/relationships/hyperlink" Target="https://shorturl.at/jqXrZ" TargetMode="External"/><Relationship Id="rId67" Type="http://schemas.openxmlformats.org/officeDocument/2006/relationships/image" Target="media/image45.jpg"/><Relationship Id="rId20" Type="http://schemas.openxmlformats.org/officeDocument/2006/relationships/header" Target="header6.xml"/><Relationship Id="rId41" Type="http://schemas.openxmlformats.org/officeDocument/2006/relationships/image" Target="media/image22.jpeg"/><Relationship Id="rId54" Type="http://schemas.openxmlformats.org/officeDocument/2006/relationships/image" Target="media/image35.jpg"/><Relationship Id="rId62" Type="http://schemas.openxmlformats.org/officeDocument/2006/relationships/image" Target="media/image40.jpg"/><Relationship Id="rId70" Type="http://schemas.openxmlformats.org/officeDocument/2006/relationships/image" Target="media/image48.jpeg"/><Relationship Id="rId75" Type="http://schemas.openxmlformats.org/officeDocument/2006/relationships/image" Target="media/image53.jpg"/><Relationship Id="rId83" Type="http://schemas.openxmlformats.org/officeDocument/2006/relationships/image" Target="media/image61.jpeg"/><Relationship Id="rId88" Type="http://schemas.openxmlformats.org/officeDocument/2006/relationships/header" Target="header8.xml"/><Relationship Id="rId91" Type="http://schemas.openxmlformats.org/officeDocument/2006/relationships/header" Target="header9.xml"/><Relationship Id="rId96"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image" Target="media/image17.jpeg"/><Relationship Id="rId49" Type="http://schemas.openxmlformats.org/officeDocument/2006/relationships/image" Target="media/image30.jpg"/><Relationship Id="rId57" Type="http://schemas.openxmlformats.org/officeDocument/2006/relationships/image" Target="media/image38.jpg"/><Relationship Id="rId10" Type="http://schemas.openxmlformats.org/officeDocument/2006/relationships/header" Target="header1.xml"/><Relationship Id="rId31" Type="http://schemas.openxmlformats.org/officeDocument/2006/relationships/image" Target="media/image12.jpg"/><Relationship Id="rId44" Type="http://schemas.openxmlformats.org/officeDocument/2006/relationships/image" Target="media/image25.jpeg"/><Relationship Id="rId52" Type="http://schemas.openxmlformats.org/officeDocument/2006/relationships/image" Target="media/image33.jpg"/><Relationship Id="rId60" Type="http://schemas.openxmlformats.org/officeDocument/2006/relationships/hyperlink" Target="https://shorturl.at/deaxr" TargetMode="External"/><Relationship Id="rId65" Type="http://schemas.openxmlformats.org/officeDocument/2006/relationships/image" Target="media/image43.jp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9.jpg"/><Relationship Id="rId86" Type="http://schemas.openxmlformats.org/officeDocument/2006/relationships/image" Target="media/image64.jpeg"/><Relationship Id="rId94" Type="http://schemas.openxmlformats.org/officeDocument/2006/relationships/header" Target="header11.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20.jpg"/><Relationship Id="rId34" Type="http://schemas.openxmlformats.org/officeDocument/2006/relationships/image" Target="media/image15.jpeg"/><Relationship Id="rId50" Type="http://schemas.openxmlformats.org/officeDocument/2006/relationships/image" Target="media/image31.jpg"/><Relationship Id="rId55" Type="http://schemas.openxmlformats.org/officeDocument/2006/relationships/image" Target="media/image36.jpg"/><Relationship Id="rId76" Type="http://schemas.openxmlformats.org/officeDocument/2006/relationships/image" Target="media/image54.jpg"/><Relationship Id="rId97"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image" Target="media/image49.jpg"/><Relationship Id="rId92" Type="http://schemas.openxmlformats.org/officeDocument/2006/relationships/footer" Target="footer9.xml"/><Relationship Id="rId2" Type="http://schemas.openxmlformats.org/officeDocument/2006/relationships/numbering" Target="numbering.xml"/><Relationship Id="rId29" Type="http://schemas.openxmlformats.org/officeDocument/2006/relationships/image" Target="media/image10.jpg"/><Relationship Id="rId24" Type="http://schemas.openxmlformats.org/officeDocument/2006/relationships/image" Target="media/image5.jpg"/><Relationship Id="rId40" Type="http://schemas.openxmlformats.org/officeDocument/2006/relationships/image" Target="media/image21.jpg"/><Relationship Id="rId45" Type="http://schemas.openxmlformats.org/officeDocument/2006/relationships/image" Target="media/image26.jpg"/><Relationship Id="rId66" Type="http://schemas.openxmlformats.org/officeDocument/2006/relationships/image" Target="media/image44.jpg"/><Relationship Id="rId87" Type="http://schemas.openxmlformats.org/officeDocument/2006/relationships/header" Target="header7.xml"/><Relationship Id="rId61" Type="http://schemas.openxmlformats.org/officeDocument/2006/relationships/hyperlink" Target="https://shorturl.at/vO3Vh" TargetMode="External"/><Relationship Id="rId82" Type="http://schemas.openxmlformats.org/officeDocument/2006/relationships/image" Target="media/image60.jpeg"/><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11.jpg"/><Relationship Id="rId35" Type="http://schemas.openxmlformats.org/officeDocument/2006/relationships/image" Target="media/image16.jpeg"/><Relationship Id="rId56" Type="http://schemas.openxmlformats.org/officeDocument/2006/relationships/image" Target="media/image37.jpg"/><Relationship Id="rId77" Type="http://schemas.openxmlformats.org/officeDocument/2006/relationships/image" Target="media/image55.jpe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jpg"/><Relationship Id="rId72" Type="http://schemas.openxmlformats.org/officeDocument/2006/relationships/image" Target="media/image50.jpg"/><Relationship Id="rId93" Type="http://schemas.openxmlformats.org/officeDocument/2006/relationships/header" Target="header10.xml"/><Relationship Id="rId98" Type="http://schemas.openxmlformats.org/officeDocument/2006/relationships/footer" Target="footer12.xml"/></Relationships>
</file>

<file path=word/_rels/footnotes.xml.rels><?xml version="1.0" encoding="UTF-8" standalone="yes"?>
<Relationships xmlns="http://schemas.openxmlformats.org/package/2006/relationships"><Relationship Id="rId1" Type="http://schemas.openxmlformats.org/officeDocument/2006/relationships/hyperlink" Target="https://www.osce.org/odihr/elections/bih/5776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839EC-C5BF-4AAE-A65E-5458ADC13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5173</TotalTime>
  <Pages>118</Pages>
  <Words>23602</Words>
  <Characters>134535</Characters>
  <Application>Microsoft Office Word</Application>
  <DocSecurity>0</DocSecurity>
  <Lines>1121</Lines>
  <Paragraphs>315</Paragraphs>
  <ScaleCrop>false</ScaleCrop>
  <HeadingPairs>
    <vt:vector size="2" baseType="variant">
      <vt:variant>
        <vt:lpstr>Title</vt:lpstr>
      </vt:variant>
      <vt:variant>
        <vt:i4>1</vt:i4>
      </vt:variant>
    </vt:vector>
  </HeadingPairs>
  <TitlesOfParts>
    <vt:vector size="1" baseType="lpstr">
      <vt:lpstr>Microsoft Word - FINALNI IZVJE`TAJ 2024 - radna 111</vt:lpstr>
    </vt:vector>
  </TitlesOfParts>
  <Company/>
  <LinksUpToDate>false</LinksUpToDate>
  <CharactersWithSpaces>157822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FINALNI IZVJE`TAJ 2024 - radna 111</dc:title>
  <dc:subject/>
  <dc:creator>Samila Fuka</dc:creator>
  <cp:keywords/>
  <cp:lastModifiedBy>Samila Fuka</cp:lastModifiedBy>
  <cp:revision>56</cp:revision>
  <cp:lastPrinted>2025-01-26T12:30:00Z</cp:lastPrinted>
  <dcterms:created xsi:type="dcterms:W3CDTF">2025-01-19T21:00:00Z</dcterms:created>
  <dcterms:modified xsi:type="dcterms:W3CDTF">2025-01-26T19:51:00Z</dcterms:modified>
</cp:coreProperties>
</file>